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99549">
      <w:pPr>
        <w:spacing w:before="100" w:line="230" w:lineRule="auto"/>
        <w:ind w:left="345"/>
        <w:rPr>
          <w:rFonts w:ascii="黑体" w:hAnsi="黑体" w:eastAsia="黑体" w:cs="黑体"/>
          <w:sz w:val="31"/>
          <w:szCs w:val="31"/>
        </w:rPr>
      </w:pPr>
      <w:bookmarkStart w:id="0" w:name="_GoBack"/>
      <w:r>
        <w:rPr>
          <w:rFonts w:ascii="黑体" w:hAnsi="黑体" w:eastAsia="黑体" w:cs="黑体"/>
          <w:spacing w:val="-4"/>
          <w:sz w:val="31"/>
          <w:szCs w:val="31"/>
        </w:rPr>
        <w:t>附件</w:t>
      </w:r>
      <w:r>
        <w:rPr>
          <w:rFonts w:ascii="黑体" w:hAnsi="黑体" w:eastAsia="黑体" w:cs="黑体"/>
          <w:spacing w:val="-46"/>
          <w:sz w:val="31"/>
          <w:szCs w:val="31"/>
        </w:rPr>
        <w:t xml:space="preserve"> </w:t>
      </w:r>
      <w:r>
        <w:rPr>
          <w:rFonts w:ascii="黑体" w:hAnsi="黑体" w:eastAsia="黑体" w:cs="黑体"/>
          <w:spacing w:val="-4"/>
          <w:sz w:val="31"/>
          <w:szCs w:val="31"/>
        </w:rPr>
        <w:t>1</w:t>
      </w:r>
    </w:p>
    <w:p w14:paraId="3D83B67D">
      <w:pPr>
        <w:spacing w:before="127" w:line="602" w:lineRule="exact"/>
        <w:ind w:left="352"/>
        <w:rPr>
          <w:rFonts w:ascii="宋体" w:hAnsi="宋体" w:eastAsia="宋体" w:cs="宋体"/>
          <w:sz w:val="43"/>
          <w:szCs w:val="43"/>
        </w:rPr>
      </w:pPr>
      <w:r>
        <w:rPr>
          <w:rFonts w:ascii="宋体" w:hAnsi="宋体" w:eastAsia="宋体" w:cs="宋体"/>
          <w:b/>
          <w:bCs/>
          <w:spacing w:val="-7"/>
          <w:position w:val="3"/>
          <w:sz w:val="43"/>
          <w:szCs w:val="43"/>
        </w:rPr>
        <w:t>2026年河南省职业教育和继续教育教学改革研究</w:t>
      </w:r>
    </w:p>
    <w:p w14:paraId="4E3E015F">
      <w:pPr>
        <w:spacing w:before="97" w:line="211" w:lineRule="auto"/>
        <w:ind w:left="2866"/>
        <w:rPr>
          <w:rFonts w:ascii="宋体" w:hAnsi="宋体" w:eastAsia="宋体" w:cs="宋体"/>
          <w:sz w:val="43"/>
          <w:szCs w:val="43"/>
        </w:rPr>
      </w:pPr>
      <w:r>
        <w:rPr>
          <w:rFonts w:ascii="宋体" w:hAnsi="宋体" w:eastAsia="宋体" w:cs="宋体"/>
          <w:b/>
          <w:bCs/>
          <w:spacing w:val="3"/>
          <w:sz w:val="43"/>
          <w:szCs w:val="43"/>
        </w:rPr>
        <w:t>与实践项目选题指南</w:t>
      </w:r>
    </w:p>
    <w:bookmarkEnd w:id="0"/>
    <w:p w14:paraId="18100C79">
      <w:pPr>
        <w:spacing w:line="88" w:lineRule="exact"/>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55812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703768AB">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049D8AD9">
            <w:pPr>
              <w:spacing w:before="105"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5E95C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233F2943">
            <w:pPr>
              <w:pStyle w:val="6"/>
              <w:spacing w:before="106" w:line="225" w:lineRule="auto"/>
              <w:ind w:left="3659"/>
            </w:pPr>
            <w:r>
              <w:rPr>
                <w:spacing w:val="23"/>
              </w:rPr>
              <w:t>A.职业教育发展研究</w:t>
            </w:r>
          </w:p>
        </w:tc>
      </w:tr>
      <w:tr w14:paraId="57E98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E9F7F0A">
            <w:pPr>
              <w:pStyle w:val="6"/>
              <w:spacing w:before="146" w:line="185" w:lineRule="auto"/>
              <w:ind w:left="453"/>
            </w:pPr>
            <w:r>
              <w:rPr>
                <w:spacing w:val="5"/>
              </w:rPr>
              <w:t>A01</w:t>
            </w:r>
          </w:p>
        </w:tc>
        <w:tc>
          <w:tcPr>
            <w:tcW w:w="8358" w:type="dxa"/>
            <w:vAlign w:val="top"/>
          </w:tcPr>
          <w:p w14:paraId="620039CD">
            <w:pPr>
              <w:pStyle w:val="6"/>
              <w:spacing w:before="105" w:line="225" w:lineRule="auto"/>
              <w:ind w:left="37"/>
            </w:pPr>
            <w:r>
              <w:rPr>
                <w:spacing w:val="27"/>
              </w:rPr>
              <w:t>职业教育现代化的内涵、标准、实现路径和监测指标研究</w:t>
            </w:r>
          </w:p>
        </w:tc>
      </w:tr>
      <w:tr w14:paraId="13BB0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8408645">
            <w:pPr>
              <w:pStyle w:val="6"/>
              <w:spacing w:before="147" w:line="185" w:lineRule="auto"/>
              <w:ind w:left="453"/>
            </w:pPr>
            <w:r>
              <w:rPr>
                <w:spacing w:val="5"/>
              </w:rPr>
              <w:t>A02</w:t>
            </w:r>
          </w:p>
        </w:tc>
        <w:tc>
          <w:tcPr>
            <w:tcW w:w="8358" w:type="dxa"/>
            <w:vAlign w:val="top"/>
          </w:tcPr>
          <w:p w14:paraId="6FC911FE">
            <w:pPr>
              <w:pStyle w:val="6"/>
              <w:spacing w:before="105" w:line="225" w:lineRule="auto"/>
              <w:ind w:left="37"/>
            </w:pPr>
            <w:r>
              <w:rPr>
                <w:spacing w:val="10"/>
              </w:rPr>
              <w:t>《教育强国建设规划纲要（</w:t>
            </w:r>
            <w:r>
              <w:rPr>
                <w:spacing w:val="-26"/>
              </w:rPr>
              <w:t xml:space="preserve"> </w:t>
            </w:r>
            <w:r>
              <w:rPr>
                <w:spacing w:val="10"/>
              </w:rPr>
              <w:t>2024—2035</w:t>
            </w:r>
            <w:r>
              <w:rPr>
                <w:spacing w:val="-42"/>
              </w:rPr>
              <w:t xml:space="preserve"> </w:t>
            </w:r>
            <w:r>
              <w:rPr>
                <w:spacing w:val="10"/>
              </w:rPr>
              <w:t>年）》实施研究</w:t>
            </w:r>
          </w:p>
        </w:tc>
      </w:tr>
      <w:tr w14:paraId="35712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0D0980C">
            <w:pPr>
              <w:pStyle w:val="6"/>
              <w:spacing w:before="146" w:line="185" w:lineRule="auto"/>
              <w:ind w:left="453"/>
            </w:pPr>
            <w:r>
              <w:rPr>
                <w:spacing w:val="5"/>
              </w:rPr>
              <w:t>A03</w:t>
            </w:r>
          </w:p>
        </w:tc>
        <w:tc>
          <w:tcPr>
            <w:tcW w:w="8358" w:type="dxa"/>
            <w:vAlign w:val="top"/>
          </w:tcPr>
          <w:p w14:paraId="00E26571">
            <w:pPr>
              <w:pStyle w:val="6"/>
              <w:spacing w:before="104" w:line="225" w:lineRule="auto"/>
              <w:ind w:left="37"/>
            </w:pPr>
            <w:r>
              <w:rPr>
                <w:spacing w:val="26"/>
              </w:rPr>
              <w:t>教育强国背景下现代职业教育体系构建研究</w:t>
            </w:r>
          </w:p>
        </w:tc>
      </w:tr>
      <w:tr w14:paraId="5E777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2F882F0">
            <w:pPr>
              <w:pStyle w:val="6"/>
              <w:spacing w:before="148" w:line="185" w:lineRule="auto"/>
              <w:ind w:left="453"/>
            </w:pPr>
            <w:r>
              <w:rPr>
                <w:spacing w:val="5"/>
              </w:rPr>
              <w:t>A04</w:t>
            </w:r>
          </w:p>
        </w:tc>
        <w:tc>
          <w:tcPr>
            <w:tcW w:w="8358" w:type="dxa"/>
            <w:vAlign w:val="top"/>
          </w:tcPr>
          <w:p w14:paraId="4275EF33">
            <w:pPr>
              <w:pStyle w:val="6"/>
              <w:spacing w:before="106" w:line="225" w:lineRule="auto"/>
              <w:ind w:left="37"/>
            </w:pPr>
            <w:r>
              <w:rPr>
                <w:spacing w:val="26"/>
              </w:rPr>
              <w:t>职业教育服务国家和区域重大战略发展研究</w:t>
            </w:r>
          </w:p>
        </w:tc>
      </w:tr>
      <w:tr w14:paraId="1CB26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E509E44">
            <w:pPr>
              <w:pStyle w:val="6"/>
              <w:spacing w:before="148" w:line="185" w:lineRule="auto"/>
              <w:ind w:left="453"/>
            </w:pPr>
            <w:r>
              <w:rPr>
                <w:spacing w:val="5"/>
              </w:rPr>
              <w:t>A05</w:t>
            </w:r>
          </w:p>
        </w:tc>
        <w:tc>
          <w:tcPr>
            <w:tcW w:w="8358" w:type="dxa"/>
            <w:vAlign w:val="top"/>
          </w:tcPr>
          <w:p w14:paraId="6574729C">
            <w:pPr>
              <w:pStyle w:val="6"/>
              <w:spacing w:before="107" w:line="224" w:lineRule="auto"/>
              <w:ind w:left="37"/>
            </w:pPr>
            <w:r>
              <w:rPr>
                <w:spacing w:val="24"/>
              </w:rPr>
              <w:t>职业教育赋能新质生产力发展研究</w:t>
            </w:r>
          </w:p>
        </w:tc>
      </w:tr>
      <w:tr w14:paraId="53547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DF811B9">
            <w:pPr>
              <w:pStyle w:val="6"/>
              <w:spacing w:before="147" w:line="185" w:lineRule="auto"/>
              <w:ind w:left="453"/>
            </w:pPr>
            <w:r>
              <w:rPr>
                <w:spacing w:val="5"/>
              </w:rPr>
              <w:t>A06</w:t>
            </w:r>
          </w:p>
        </w:tc>
        <w:tc>
          <w:tcPr>
            <w:tcW w:w="8358" w:type="dxa"/>
            <w:vAlign w:val="top"/>
          </w:tcPr>
          <w:p w14:paraId="4C244AF4">
            <w:pPr>
              <w:pStyle w:val="6"/>
              <w:spacing w:before="106" w:line="223" w:lineRule="auto"/>
              <w:ind w:left="37"/>
            </w:pPr>
            <w:r>
              <w:rPr>
                <w:spacing w:val="24"/>
              </w:rPr>
              <w:t>职业教育服务区域产业发展布局体系研究</w:t>
            </w:r>
          </w:p>
        </w:tc>
      </w:tr>
      <w:tr w14:paraId="046C4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87D2E55">
            <w:pPr>
              <w:pStyle w:val="6"/>
              <w:spacing w:before="147" w:line="185" w:lineRule="auto"/>
              <w:ind w:left="453"/>
            </w:pPr>
            <w:r>
              <w:rPr>
                <w:spacing w:val="5"/>
              </w:rPr>
              <w:t>A07</w:t>
            </w:r>
          </w:p>
        </w:tc>
        <w:tc>
          <w:tcPr>
            <w:tcW w:w="8358" w:type="dxa"/>
            <w:vAlign w:val="top"/>
          </w:tcPr>
          <w:p w14:paraId="4F439DB3">
            <w:pPr>
              <w:pStyle w:val="6"/>
              <w:spacing w:before="106" w:line="223" w:lineRule="auto"/>
              <w:ind w:left="37"/>
            </w:pPr>
            <w:r>
              <w:rPr>
                <w:spacing w:val="20"/>
              </w:rPr>
              <w:t>职业教育服务共建“</w:t>
            </w:r>
            <w:r>
              <w:rPr>
                <w:spacing w:val="-68"/>
              </w:rPr>
              <w:t xml:space="preserve"> </w:t>
            </w:r>
            <w:r>
              <w:rPr>
                <w:spacing w:val="20"/>
              </w:rPr>
              <w:t>一带一路</w:t>
            </w:r>
            <w:r>
              <w:rPr>
                <w:spacing w:val="-66"/>
              </w:rPr>
              <w:t xml:space="preserve"> </w:t>
            </w:r>
            <w:r>
              <w:rPr>
                <w:spacing w:val="20"/>
              </w:rPr>
              <w:t>”倡议实践研究</w:t>
            </w:r>
          </w:p>
        </w:tc>
      </w:tr>
      <w:tr w14:paraId="0BCED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D95A4B">
            <w:pPr>
              <w:pStyle w:val="6"/>
              <w:spacing w:before="149" w:line="185" w:lineRule="auto"/>
              <w:ind w:left="453"/>
            </w:pPr>
            <w:r>
              <w:rPr>
                <w:spacing w:val="5"/>
              </w:rPr>
              <w:t>A08</w:t>
            </w:r>
          </w:p>
        </w:tc>
        <w:tc>
          <w:tcPr>
            <w:tcW w:w="8358" w:type="dxa"/>
            <w:vAlign w:val="top"/>
          </w:tcPr>
          <w:p w14:paraId="3862F12E">
            <w:pPr>
              <w:pStyle w:val="6"/>
              <w:spacing w:before="108" w:line="225" w:lineRule="auto"/>
              <w:ind w:left="37"/>
            </w:pPr>
            <w:r>
              <w:rPr>
                <w:spacing w:val="24"/>
              </w:rPr>
              <w:t>职业教育服务绿色低碳高质量发展研究</w:t>
            </w:r>
          </w:p>
        </w:tc>
      </w:tr>
      <w:tr w14:paraId="3B748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6072B99">
            <w:pPr>
              <w:pStyle w:val="6"/>
              <w:spacing w:before="148" w:line="185" w:lineRule="auto"/>
              <w:ind w:left="453"/>
            </w:pPr>
            <w:r>
              <w:rPr>
                <w:spacing w:val="5"/>
              </w:rPr>
              <w:t>A09</w:t>
            </w:r>
          </w:p>
        </w:tc>
        <w:tc>
          <w:tcPr>
            <w:tcW w:w="8358" w:type="dxa"/>
            <w:vAlign w:val="top"/>
          </w:tcPr>
          <w:p w14:paraId="5C9EAD4D">
            <w:pPr>
              <w:pStyle w:val="6"/>
              <w:spacing w:before="106" w:line="224" w:lineRule="auto"/>
              <w:ind w:left="37"/>
            </w:pPr>
            <w:r>
              <w:rPr>
                <w:spacing w:val="26"/>
              </w:rPr>
              <w:t>职业教育服务黄河流域生态保护和高质量发展研究</w:t>
            </w:r>
          </w:p>
        </w:tc>
      </w:tr>
      <w:tr w14:paraId="4A1D5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96A4498">
            <w:pPr>
              <w:pStyle w:val="6"/>
              <w:spacing w:before="148" w:line="185" w:lineRule="auto"/>
              <w:ind w:left="453"/>
            </w:pPr>
            <w:r>
              <w:rPr>
                <w:spacing w:val="5"/>
              </w:rPr>
              <w:t>A10</w:t>
            </w:r>
          </w:p>
        </w:tc>
        <w:tc>
          <w:tcPr>
            <w:tcW w:w="8358" w:type="dxa"/>
            <w:vAlign w:val="top"/>
          </w:tcPr>
          <w:p w14:paraId="5F231FDA">
            <w:pPr>
              <w:pStyle w:val="6"/>
              <w:spacing w:before="106" w:line="225" w:lineRule="auto"/>
              <w:ind w:left="37"/>
            </w:pPr>
            <w:r>
              <w:rPr>
                <w:spacing w:val="21"/>
              </w:rPr>
              <w:t>教育强国、教育强省背景下职业教育</w:t>
            </w:r>
            <w:r>
              <w:rPr>
                <w:spacing w:val="-75"/>
              </w:rPr>
              <w:t xml:space="preserve"> </w:t>
            </w:r>
            <w:r>
              <w:rPr>
                <w:spacing w:val="21"/>
              </w:rPr>
              <w:t>“</w:t>
            </w:r>
            <w:r>
              <w:rPr>
                <w:spacing w:val="-83"/>
              </w:rPr>
              <w:t xml:space="preserve"> </w:t>
            </w:r>
            <w:r>
              <w:rPr>
                <w:spacing w:val="21"/>
              </w:rPr>
              <w:t>新双高</w:t>
            </w:r>
            <w:r>
              <w:rPr>
                <w:spacing w:val="-69"/>
              </w:rPr>
              <w:t xml:space="preserve"> </w:t>
            </w:r>
            <w:r>
              <w:rPr>
                <w:spacing w:val="21"/>
              </w:rPr>
              <w:t>”建设路径研究</w:t>
            </w:r>
          </w:p>
        </w:tc>
      </w:tr>
      <w:tr w14:paraId="5857D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48392AE">
            <w:pPr>
              <w:pStyle w:val="6"/>
              <w:spacing w:before="147" w:line="185" w:lineRule="auto"/>
              <w:ind w:left="453"/>
            </w:pPr>
            <w:r>
              <w:rPr>
                <w:spacing w:val="5"/>
              </w:rPr>
              <w:t>A11</w:t>
            </w:r>
          </w:p>
        </w:tc>
        <w:tc>
          <w:tcPr>
            <w:tcW w:w="8358" w:type="dxa"/>
            <w:vAlign w:val="top"/>
          </w:tcPr>
          <w:p w14:paraId="7E3FFB13">
            <w:pPr>
              <w:pStyle w:val="6"/>
              <w:spacing w:before="105" w:line="225" w:lineRule="auto"/>
              <w:ind w:left="37"/>
            </w:pPr>
            <w:r>
              <w:rPr>
                <w:spacing w:val="24"/>
              </w:rPr>
              <w:t>职业教育产教融合共同体研究</w:t>
            </w:r>
          </w:p>
        </w:tc>
      </w:tr>
      <w:tr w14:paraId="1E47A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0776B74">
            <w:pPr>
              <w:pStyle w:val="6"/>
              <w:spacing w:before="149" w:line="185" w:lineRule="auto"/>
              <w:ind w:left="453"/>
            </w:pPr>
            <w:r>
              <w:rPr>
                <w:spacing w:val="5"/>
              </w:rPr>
              <w:t>A12</w:t>
            </w:r>
          </w:p>
        </w:tc>
        <w:tc>
          <w:tcPr>
            <w:tcW w:w="8358" w:type="dxa"/>
            <w:vAlign w:val="top"/>
          </w:tcPr>
          <w:p w14:paraId="35AF5EC9">
            <w:pPr>
              <w:pStyle w:val="6"/>
              <w:spacing w:before="107" w:line="223" w:lineRule="auto"/>
              <w:ind w:left="37"/>
            </w:pPr>
            <w:r>
              <w:rPr>
                <w:spacing w:val="26"/>
              </w:rPr>
              <w:t>职业教育市域产教联合体实体化运作机制研究</w:t>
            </w:r>
          </w:p>
        </w:tc>
      </w:tr>
      <w:tr w14:paraId="4017E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F3BBB2B">
            <w:pPr>
              <w:pStyle w:val="6"/>
              <w:spacing w:before="149" w:line="185" w:lineRule="auto"/>
              <w:ind w:left="453"/>
            </w:pPr>
            <w:r>
              <w:rPr>
                <w:spacing w:val="5"/>
              </w:rPr>
              <w:t>A13</w:t>
            </w:r>
          </w:p>
        </w:tc>
        <w:tc>
          <w:tcPr>
            <w:tcW w:w="8358" w:type="dxa"/>
            <w:vAlign w:val="top"/>
          </w:tcPr>
          <w:p w14:paraId="6E99AF48">
            <w:pPr>
              <w:pStyle w:val="6"/>
              <w:spacing w:before="108" w:line="225" w:lineRule="auto"/>
              <w:ind w:left="37"/>
            </w:pPr>
            <w:r>
              <w:rPr>
                <w:spacing w:val="24"/>
              </w:rPr>
              <w:t>职业教育全环境育人体系构建研究</w:t>
            </w:r>
          </w:p>
        </w:tc>
      </w:tr>
      <w:tr w14:paraId="0F0B8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DC8378E">
            <w:pPr>
              <w:pStyle w:val="6"/>
              <w:spacing w:before="148" w:line="185" w:lineRule="auto"/>
              <w:ind w:left="453"/>
            </w:pPr>
            <w:r>
              <w:rPr>
                <w:spacing w:val="5"/>
              </w:rPr>
              <w:t>A14</w:t>
            </w:r>
          </w:p>
        </w:tc>
        <w:tc>
          <w:tcPr>
            <w:tcW w:w="8358" w:type="dxa"/>
            <w:vAlign w:val="top"/>
          </w:tcPr>
          <w:p w14:paraId="64D0C7AE">
            <w:pPr>
              <w:pStyle w:val="6"/>
              <w:spacing w:before="107" w:line="224" w:lineRule="auto"/>
              <w:ind w:left="37"/>
            </w:pPr>
            <w:r>
              <w:rPr>
                <w:spacing w:val="24"/>
              </w:rPr>
              <w:t>职业教育助力技能型社会建设研究</w:t>
            </w:r>
          </w:p>
        </w:tc>
      </w:tr>
      <w:tr w14:paraId="3CFFC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7494393">
            <w:pPr>
              <w:pStyle w:val="6"/>
              <w:spacing w:before="148" w:line="185" w:lineRule="auto"/>
              <w:ind w:left="453"/>
            </w:pPr>
            <w:r>
              <w:rPr>
                <w:spacing w:val="5"/>
              </w:rPr>
              <w:t>A15</w:t>
            </w:r>
          </w:p>
        </w:tc>
        <w:tc>
          <w:tcPr>
            <w:tcW w:w="8358" w:type="dxa"/>
            <w:vAlign w:val="top"/>
          </w:tcPr>
          <w:p w14:paraId="2DF4AF49">
            <w:pPr>
              <w:pStyle w:val="6"/>
              <w:spacing w:before="106" w:line="224" w:lineRule="auto"/>
              <w:ind w:left="42"/>
            </w:pPr>
            <w:r>
              <w:rPr>
                <w:spacing w:val="23"/>
              </w:rPr>
              <w:t>绿色技能培养与发展研究</w:t>
            </w:r>
          </w:p>
        </w:tc>
      </w:tr>
      <w:tr w14:paraId="2A7D4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6EA072F">
            <w:pPr>
              <w:pStyle w:val="6"/>
              <w:spacing w:before="151" w:line="185" w:lineRule="auto"/>
              <w:ind w:left="453"/>
            </w:pPr>
            <w:r>
              <w:rPr>
                <w:spacing w:val="5"/>
              </w:rPr>
              <w:t>A16</w:t>
            </w:r>
          </w:p>
        </w:tc>
        <w:tc>
          <w:tcPr>
            <w:tcW w:w="8358" w:type="dxa"/>
            <w:vAlign w:val="top"/>
          </w:tcPr>
          <w:p w14:paraId="4581F74A">
            <w:pPr>
              <w:pStyle w:val="6"/>
              <w:spacing w:before="110" w:line="224" w:lineRule="auto"/>
              <w:ind w:left="46"/>
            </w:pPr>
            <w:r>
              <w:rPr>
                <w:spacing w:val="22"/>
              </w:rPr>
              <w:t>高水平高职学校建设研究</w:t>
            </w:r>
          </w:p>
        </w:tc>
      </w:tr>
      <w:tr w14:paraId="65911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80EFAD3">
            <w:pPr>
              <w:pStyle w:val="6"/>
              <w:spacing w:before="150" w:line="185" w:lineRule="auto"/>
              <w:ind w:left="453"/>
            </w:pPr>
            <w:r>
              <w:rPr>
                <w:spacing w:val="5"/>
              </w:rPr>
              <w:t>A17</w:t>
            </w:r>
          </w:p>
        </w:tc>
        <w:tc>
          <w:tcPr>
            <w:tcW w:w="8358" w:type="dxa"/>
            <w:vAlign w:val="top"/>
          </w:tcPr>
          <w:p w14:paraId="239E13E2">
            <w:pPr>
              <w:pStyle w:val="6"/>
              <w:spacing w:before="109" w:line="224" w:lineRule="auto"/>
              <w:ind w:left="37"/>
            </w:pPr>
            <w:r>
              <w:rPr>
                <w:spacing w:val="24"/>
              </w:rPr>
              <w:t>职业院校内部治理结构与综合改革研究</w:t>
            </w:r>
          </w:p>
        </w:tc>
      </w:tr>
      <w:tr w14:paraId="13765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F6759CC">
            <w:pPr>
              <w:pStyle w:val="6"/>
              <w:spacing w:before="151" w:line="185" w:lineRule="auto"/>
              <w:ind w:left="453"/>
            </w:pPr>
            <w:r>
              <w:rPr>
                <w:spacing w:val="5"/>
              </w:rPr>
              <w:t>A18</w:t>
            </w:r>
          </w:p>
        </w:tc>
        <w:tc>
          <w:tcPr>
            <w:tcW w:w="8358" w:type="dxa"/>
            <w:vAlign w:val="top"/>
          </w:tcPr>
          <w:p w14:paraId="37DC3A53">
            <w:pPr>
              <w:pStyle w:val="6"/>
              <w:spacing w:before="110" w:line="224" w:lineRule="auto"/>
              <w:ind w:left="37"/>
            </w:pPr>
            <w:r>
              <w:rPr>
                <w:spacing w:val="24"/>
              </w:rPr>
              <w:t>职业教育现代学校制度建设研究</w:t>
            </w:r>
          </w:p>
        </w:tc>
      </w:tr>
      <w:tr w14:paraId="73B6E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BBFA1E3">
            <w:pPr>
              <w:pStyle w:val="6"/>
              <w:spacing w:before="150" w:line="185" w:lineRule="auto"/>
              <w:ind w:left="453"/>
            </w:pPr>
            <w:r>
              <w:rPr>
                <w:spacing w:val="5"/>
              </w:rPr>
              <w:t>A19</w:t>
            </w:r>
          </w:p>
        </w:tc>
        <w:tc>
          <w:tcPr>
            <w:tcW w:w="8358" w:type="dxa"/>
            <w:vAlign w:val="top"/>
          </w:tcPr>
          <w:p w14:paraId="5238F88F">
            <w:pPr>
              <w:pStyle w:val="6"/>
              <w:spacing w:before="109" w:line="224" w:lineRule="auto"/>
              <w:ind w:left="37"/>
            </w:pPr>
            <w:r>
              <w:rPr>
                <w:spacing w:val="24"/>
              </w:rPr>
              <w:t>职业教育关键办学能力提升研究</w:t>
            </w:r>
          </w:p>
        </w:tc>
      </w:tr>
      <w:tr w14:paraId="64D48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62A0CDE">
            <w:pPr>
              <w:pStyle w:val="6"/>
              <w:spacing w:before="152" w:line="185" w:lineRule="auto"/>
              <w:ind w:left="453"/>
            </w:pPr>
            <w:r>
              <w:rPr>
                <w:spacing w:val="5"/>
              </w:rPr>
              <w:t>A20</w:t>
            </w:r>
          </w:p>
        </w:tc>
        <w:tc>
          <w:tcPr>
            <w:tcW w:w="8358" w:type="dxa"/>
            <w:vAlign w:val="top"/>
          </w:tcPr>
          <w:p w14:paraId="0C20ACF5">
            <w:pPr>
              <w:pStyle w:val="6"/>
              <w:spacing w:before="110" w:line="225" w:lineRule="auto"/>
              <w:ind w:left="37"/>
            </w:pPr>
            <w:r>
              <w:rPr>
                <w:spacing w:val="23"/>
              </w:rPr>
              <w:t>职业教育中高本一体化研究</w:t>
            </w:r>
          </w:p>
        </w:tc>
      </w:tr>
      <w:tr w14:paraId="4892D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12338E02">
            <w:pPr>
              <w:pStyle w:val="6"/>
              <w:spacing w:before="151" w:line="185" w:lineRule="auto"/>
              <w:ind w:left="453"/>
            </w:pPr>
            <w:r>
              <w:rPr>
                <w:spacing w:val="5"/>
              </w:rPr>
              <w:t>A21</w:t>
            </w:r>
          </w:p>
        </w:tc>
        <w:tc>
          <w:tcPr>
            <w:tcW w:w="8358" w:type="dxa"/>
            <w:vAlign w:val="top"/>
          </w:tcPr>
          <w:p w14:paraId="513CD911">
            <w:pPr>
              <w:pStyle w:val="6"/>
              <w:spacing w:before="110" w:line="225" w:lineRule="auto"/>
              <w:ind w:left="37"/>
            </w:pPr>
            <w:r>
              <w:rPr>
                <w:spacing w:val="23"/>
              </w:rPr>
              <w:t>职业教育产教深度融合研究</w:t>
            </w:r>
          </w:p>
        </w:tc>
      </w:tr>
    </w:tbl>
    <w:p w14:paraId="38964835">
      <w:pPr>
        <w:rPr>
          <w:rFonts w:ascii="Arial"/>
          <w:sz w:val="21"/>
        </w:rPr>
      </w:pPr>
    </w:p>
    <w:p w14:paraId="543B5EC2">
      <w:pPr>
        <w:rPr>
          <w:rFonts w:ascii="Arial" w:hAnsi="Arial" w:eastAsia="Arial" w:cs="Arial"/>
          <w:sz w:val="21"/>
          <w:szCs w:val="21"/>
        </w:rPr>
        <w:sectPr>
          <w:footerReference r:id="rId5" w:type="default"/>
          <w:pgSz w:w="11849" w:h="16838"/>
          <w:pgMar w:top="1431" w:right="990" w:bottom="1764" w:left="1215" w:header="0" w:footer="1405" w:gutter="0"/>
          <w:cols w:space="720" w:num="1"/>
        </w:sectPr>
      </w:pPr>
    </w:p>
    <w:p w14:paraId="7036ADFE">
      <w:pPr>
        <w:spacing w:before="7"/>
      </w:pPr>
    </w:p>
    <w:p w14:paraId="5FBE2501">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4E1FA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686BA93F">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2708AA26">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1BDE4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FF42D64">
            <w:pPr>
              <w:pStyle w:val="6"/>
              <w:spacing w:before="147" w:line="185" w:lineRule="auto"/>
              <w:ind w:left="453"/>
            </w:pPr>
            <w:r>
              <w:rPr>
                <w:spacing w:val="5"/>
              </w:rPr>
              <w:t>A22</w:t>
            </w:r>
          </w:p>
        </w:tc>
        <w:tc>
          <w:tcPr>
            <w:tcW w:w="8358" w:type="dxa"/>
            <w:vAlign w:val="top"/>
          </w:tcPr>
          <w:p w14:paraId="3F3079FD">
            <w:pPr>
              <w:pStyle w:val="6"/>
              <w:spacing w:before="106" w:line="224" w:lineRule="auto"/>
              <w:ind w:left="38"/>
            </w:pPr>
            <w:r>
              <w:rPr>
                <w:spacing w:val="26"/>
              </w:rPr>
              <w:t>股份制、混合所有制职业院校办学模式研究</w:t>
            </w:r>
          </w:p>
        </w:tc>
      </w:tr>
      <w:tr w14:paraId="5940A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05D5477">
            <w:pPr>
              <w:pStyle w:val="6"/>
              <w:spacing w:before="147" w:line="185" w:lineRule="auto"/>
              <w:ind w:left="453"/>
            </w:pPr>
            <w:r>
              <w:rPr>
                <w:spacing w:val="5"/>
              </w:rPr>
              <w:t>A23</w:t>
            </w:r>
          </w:p>
        </w:tc>
        <w:tc>
          <w:tcPr>
            <w:tcW w:w="8358" w:type="dxa"/>
            <w:vAlign w:val="top"/>
          </w:tcPr>
          <w:p w14:paraId="59442E6F">
            <w:pPr>
              <w:pStyle w:val="6"/>
              <w:spacing w:before="106" w:line="224" w:lineRule="auto"/>
              <w:ind w:left="39"/>
            </w:pPr>
            <w:r>
              <w:rPr>
                <w:spacing w:val="26"/>
              </w:rPr>
              <w:t>企业举办或参与举办职业院校体制机制研究</w:t>
            </w:r>
          </w:p>
        </w:tc>
      </w:tr>
      <w:tr w14:paraId="607B0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244C0CC9">
            <w:pPr>
              <w:pStyle w:val="6"/>
              <w:spacing w:before="146" w:line="185" w:lineRule="auto"/>
              <w:ind w:left="453"/>
            </w:pPr>
            <w:r>
              <w:rPr>
                <w:spacing w:val="5"/>
              </w:rPr>
              <w:t>A24</w:t>
            </w:r>
          </w:p>
        </w:tc>
        <w:tc>
          <w:tcPr>
            <w:tcW w:w="8358" w:type="dxa"/>
            <w:vAlign w:val="top"/>
          </w:tcPr>
          <w:p w14:paraId="36AAE3D5">
            <w:pPr>
              <w:pStyle w:val="6"/>
              <w:spacing w:before="105" w:line="223" w:lineRule="auto"/>
              <w:ind w:left="39"/>
            </w:pPr>
            <w:r>
              <w:rPr>
                <w:spacing w:val="21"/>
              </w:rPr>
              <w:t>体现</w:t>
            </w:r>
            <w:r>
              <w:rPr>
                <w:spacing w:val="-60"/>
              </w:rPr>
              <w:t xml:space="preserve"> </w:t>
            </w:r>
            <w:r>
              <w:rPr>
                <w:spacing w:val="21"/>
              </w:rPr>
              <w:t>“</w:t>
            </w:r>
            <w:r>
              <w:rPr>
                <w:spacing w:val="-80"/>
              </w:rPr>
              <w:t xml:space="preserve"> </w:t>
            </w:r>
            <w:r>
              <w:rPr>
                <w:spacing w:val="21"/>
              </w:rPr>
              <w:t>世赛</w:t>
            </w:r>
            <w:r>
              <w:rPr>
                <w:spacing w:val="-67"/>
              </w:rPr>
              <w:t xml:space="preserve"> </w:t>
            </w:r>
            <w:r>
              <w:rPr>
                <w:spacing w:val="21"/>
              </w:rPr>
              <w:t>”理念、开放式、普及性职业院校技能大赛机制研究</w:t>
            </w:r>
          </w:p>
        </w:tc>
      </w:tr>
      <w:tr w14:paraId="69E6D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76DB0AF">
            <w:pPr>
              <w:pStyle w:val="6"/>
              <w:spacing w:before="146" w:line="185" w:lineRule="auto"/>
              <w:ind w:left="453"/>
            </w:pPr>
            <w:r>
              <w:rPr>
                <w:spacing w:val="5"/>
              </w:rPr>
              <w:t>A25</w:t>
            </w:r>
          </w:p>
        </w:tc>
        <w:tc>
          <w:tcPr>
            <w:tcW w:w="8358" w:type="dxa"/>
            <w:vAlign w:val="top"/>
          </w:tcPr>
          <w:p w14:paraId="09A55C56">
            <w:pPr>
              <w:pStyle w:val="6"/>
              <w:spacing w:before="105" w:line="225" w:lineRule="auto"/>
              <w:ind w:left="40"/>
            </w:pPr>
            <w:r>
              <w:rPr>
                <w:spacing w:val="23"/>
              </w:rPr>
              <w:t>县域职业教育发展研究</w:t>
            </w:r>
          </w:p>
        </w:tc>
      </w:tr>
      <w:tr w14:paraId="79C49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A946955">
            <w:pPr>
              <w:pStyle w:val="6"/>
              <w:spacing w:before="148" w:line="185" w:lineRule="auto"/>
              <w:ind w:left="453"/>
            </w:pPr>
            <w:r>
              <w:rPr>
                <w:spacing w:val="5"/>
              </w:rPr>
              <w:t>A26</w:t>
            </w:r>
          </w:p>
        </w:tc>
        <w:tc>
          <w:tcPr>
            <w:tcW w:w="8358" w:type="dxa"/>
            <w:vAlign w:val="top"/>
          </w:tcPr>
          <w:p w14:paraId="67DF3164">
            <w:pPr>
              <w:pStyle w:val="6"/>
              <w:spacing w:before="107" w:line="224" w:lineRule="auto"/>
              <w:ind w:left="37"/>
            </w:pPr>
            <w:r>
              <w:rPr>
                <w:spacing w:val="26"/>
              </w:rPr>
              <w:t>职业院校技术技能积累、传承与创新的研究</w:t>
            </w:r>
          </w:p>
        </w:tc>
      </w:tr>
      <w:tr w14:paraId="533DE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A7C9E3E">
            <w:pPr>
              <w:pStyle w:val="6"/>
              <w:spacing w:before="147" w:line="185" w:lineRule="auto"/>
              <w:ind w:left="453"/>
            </w:pPr>
            <w:r>
              <w:rPr>
                <w:spacing w:val="5"/>
              </w:rPr>
              <w:t>A27</w:t>
            </w:r>
          </w:p>
        </w:tc>
        <w:tc>
          <w:tcPr>
            <w:tcW w:w="8358" w:type="dxa"/>
            <w:vAlign w:val="top"/>
          </w:tcPr>
          <w:p w14:paraId="428EE6BE">
            <w:pPr>
              <w:pStyle w:val="6"/>
              <w:spacing w:before="106" w:line="225" w:lineRule="auto"/>
              <w:ind w:left="37"/>
            </w:pPr>
            <w:r>
              <w:rPr>
                <w:spacing w:val="23"/>
              </w:rPr>
              <w:t>职业教育文化育人研究</w:t>
            </w:r>
          </w:p>
        </w:tc>
      </w:tr>
      <w:tr w14:paraId="4BB0B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D75EE82">
            <w:pPr>
              <w:pStyle w:val="6"/>
              <w:spacing w:before="148" w:line="185" w:lineRule="auto"/>
              <w:ind w:left="453"/>
            </w:pPr>
            <w:r>
              <w:rPr>
                <w:spacing w:val="5"/>
              </w:rPr>
              <w:t>A28</w:t>
            </w:r>
          </w:p>
        </w:tc>
        <w:tc>
          <w:tcPr>
            <w:tcW w:w="8358" w:type="dxa"/>
            <w:vAlign w:val="top"/>
          </w:tcPr>
          <w:p w14:paraId="159AD4BB">
            <w:pPr>
              <w:pStyle w:val="6"/>
              <w:spacing w:before="106" w:line="224" w:lineRule="auto"/>
              <w:ind w:left="37"/>
            </w:pPr>
            <w:r>
              <w:rPr>
                <w:spacing w:val="23"/>
              </w:rPr>
              <w:t>职业院校贯通培养研究</w:t>
            </w:r>
          </w:p>
        </w:tc>
      </w:tr>
      <w:tr w14:paraId="7573D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35CC6AD">
            <w:pPr>
              <w:pStyle w:val="6"/>
              <w:spacing w:before="148" w:line="185" w:lineRule="auto"/>
              <w:ind w:left="453"/>
            </w:pPr>
            <w:r>
              <w:rPr>
                <w:spacing w:val="5"/>
              </w:rPr>
              <w:t>A29</w:t>
            </w:r>
          </w:p>
        </w:tc>
        <w:tc>
          <w:tcPr>
            <w:tcW w:w="8358" w:type="dxa"/>
            <w:vAlign w:val="top"/>
          </w:tcPr>
          <w:p w14:paraId="3FA71BCF">
            <w:pPr>
              <w:pStyle w:val="6"/>
              <w:spacing w:before="107" w:line="224" w:lineRule="auto"/>
              <w:ind w:left="18"/>
            </w:pPr>
            <w:r>
              <w:rPr>
                <w:spacing w:val="17"/>
              </w:rPr>
              <w:t>“</w:t>
            </w:r>
            <w:r>
              <w:rPr>
                <w:spacing w:val="-82"/>
              </w:rPr>
              <w:t xml:space="preserve"> </w:t>
            </w:r>
            <w:r>
              <w:rPr>
                <w:spacing w:val="17"/>
              </w:rPr>
              <w:t>职教高考</w:t>
            </w:r>
            <w:r>
              <w:rPr>
                <w:spacing w:val="-69"/>
              </w:rPr>
              <w:t xml:space="preserve"> </w:t>
            </w:r>
            <w:r>
              <w:rPr>
                <w:spacing w:val="17"/>
              </w:rPr>
              <w:t>”制度改革研究</w:t>
            </w:r>
          </w:p>
        </w:tc>
      </w:tr>
      <w:tr w14:paraId="26CB1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AC942E4">
            <w:pPr>
              <w:pStyle w:val="6"/>
              <w:spacing w:before="149" w:line="185" w:lineRule="auto"/>
              <w:ind w:left="453"/>
            </w:pPr>
            <w:r>
              <w:rPr>
                <w:spacing w:val="5"/>
              </w:rPr>
              <w:t>A30</w:t>
            </w:r>
          </w:p>
        </w:tc>
        <w:tc>
          <w:tcPr>
            <w:tcW w:w="8358" w:type="dxa"/>
            <w:vAlign w:val="top"/>
          </w:tcPr>
          <w:p w14:paraId="2AF588F7">
            <w:pPr>
              <w:pStyle w:val="6"/>
              <w:spacing w:before="108" w:line="225" w:lineRule="auto"/>
              <w:ind w:left="37"/>
            </w:pPr>
            <w:r>
              <w:rPr>
                <w:spacing w:val="21"/>
              </w:rPr>
              <w:t>职业教育国际化研究</w:t>
            </w:r>
          </w:p>
        </w:tc>
      </w:tr>
      <w:tr w14:paraId="361BD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183EADE">
            <w:pPr>
              <w:pStyle w:val="6"/>
              <w:spacing w:before="149" w:line="185" w:lineRule="auto"/>
              <w:ind w:left="453"/>
            </w:pPr>
            <w:r>
              <w:rPr>
                <w:spacing w:val="5"/>
              </w:rPr>
              <w:t>A31</w:t>
            </w:r>
          </w:p>
        </w:tc>
        <w:tc>
          <w:tcPr>
            <w:tcW w:w="8358" w:type="dxa"/>
            <w:vAlign w:val="top"/>
          </w:tcPr>
          <w:p w14:paraId="33D3CB85">
            <w:pPr>
              <w:pStyle w:val="6"/>
              <w:spacing w:before="107" w:line="225" w:lineRule="auto"/>
              <w:ind w:left="37"/>
            </w:pPr>
            <w:r>
              <w:rPr>
                <w:spacing w:val="9"/>
              </w:rPr>
              <w:t>职业教育</w:t>
            </w:r>
            <w:r>
              <w:rPr>
                <w:spacing w:val="-70"/>
              </w:rPr>
              <w:t xml:space="preserve"> </w:t>
            </w:r>
            <w:r>
              <w:rPr>
                <w:spacing w:val="9"/>
              </w:rPr>
              <w:t>“大河工坊</w:t>
            </w:r>
            <w:r>
              <w:rPr>
                <w:spacing w:val="-78"/>
              </w:rPr>
              <w:t xml:space="preserve"> </w:t>
            </w:r>
            <w:r>
              <w:rPr>
                <w:spacing w:val="9"/>
              </w:rPr>
              <w:t>”建设研究</w:t>
            </w:r>
          </w:p>
        </w:tc>
      </w:tr>
      <w:tr w14:paraId="51080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936CE4D">
            <w:pPr>
              <w:pStyle w:val="6"/>
              <w:spacing w:before="148" w:line="185" w:lineRule="auto"/>
              <w:ind w:left="453"/>
            </w:pPr>
            <w:r>
              <w:rPr>
                <w:spacing w:val="5"/>
              </w:rPr>
              <w:t>A32</w:t>
            </w:r>
          </w:p>
        </w:tc>
        <w:tc>
          <w:tcPr>
            <w:tcW w:w="8358" w:type="dxa"/>
            <w:vAlign w:val="top"/>
          </w:tcPr>
          <w:p w14:paraId="1943EEC5">
            <w:pPr>
              <w:pStyle w:val="6"/>
              <w:spacing w:before="107" w:line="224" w:lineRule="auto"/>
              <w:ind w:left="37"/>
            </w:pPr>
            <w:r>
              <w:rPr>
                <w:spacing w:val="24"/>
              </w:rPr>
              <w:t>职业院校现代产业学院建设的研究</w:t>
            </w:r>
          </w:p>
        </w:tc>
      </w:tr>
      <w:tr w14:paraId="6D84E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239B537">
            <w:pPr>
              <w:pStyle w:val="6"/>
              <w:spacing w:before="148" w:line="185" w:lineRule="auto"/>
              <w:ind w:left="453"/>
            </w:pPr>
            <w:r>
              <w:rPr>
                <w:spacing w:val="5"/>
              </w:rPr>
              <w:t>A33</w:t>
            </w:r>
          </w:p>
        </w:tc>
        <w:tc>
          <w:tcPr>
            <w:tcW w:w="8358" w:type="dxa"/>
            <w:vAlign w:val="top"/>
          </w:tcPr>
          <w:p w14:paraId="740D3FCA">
            <w:pPr>
              <w:pStyle w:val="6"/>
              <w:spacing w:before="107" w:line="225" w:lineRule="auto"/>
              <w:ind w:left="40"/>
            </w:pPr>
            <w:r>
              <w:rPr>
                <w:spacing w:val="24"/>
              </w:rPr>
              <w:t>省域现代职业教育体系构建研究</w:t>
            </w:r>
          </w:p>
        </w:tc>
      </w:tr>
      <w:tr w14:paraId="272EC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0427655">
            <w:pPr>
              <w:pStyle w:val="6"/>
              <w:spacing w:before="150" w:line="185" w:lineRule="auto"/>
              <w:ind w:left="453"/>
            </w:pPr>
            <w:r>
              <w:rPr>
                <w:spacing w:val="5"/>
              </w:rPr>
              <w:t>A34</w:t>
            </w:r>
          </w:p>
        </w:tc>
        <w:tc>
          <w:tcPr>
            <w:tcW w:w="8358" w:type="dxa"/>
            <w:vAlign w:val="top"/>
          </w:tcPr>
          <w:p w14:paraId="1170508A">
            <w:pPr>
              <w:pStyle w:val="6"/>
              <w:spacing w:before="109" w:line="224" w:lineRule="auto"/>
              <w:ind w:left="46"/>
            </w:pPr>
            <w:r>
              <w:rPr>
                <w:spacing w:val="23"/>
              </w:rPr>
              <w:t>高水平职业本科学校建设研究</w:t>
            </w:r>
          </w:p>
        </w:tc>
      </w:tr>
      <w:tr w14:paraId="0050A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0E7E02E">
            <w:pPr>
              <w:pStyle w:val="6"/>
              <w:spacing w:before="149" w:line="185" w:lineRule="auto"/>
              <w:ind w:left="453"/>
            </w:pPr>
            <w:r>
              <w:rPr>
                <w:spacing w:val="5"/>
              </w:rPr>
              <w:t>A35</w:t>
            </w:r>
          </w:p>
        </w:tc>
        <w:tc>
          <w:tcPr>
            <w:tcW w:w="8358" w:type="dxa"/>
            <w:vAlign w:val="top"/>
          </w:tcPr>
          <w:p w14:paraId="1AD217B8">
            <w:pPr>
              <w:pStyle w:val="6"/>
              <w:spacing w:before="107" w:line="224" w:lineRule="auto"/>
              <w:ind w:left="40"/>
            </w:pPr>
            <w:r>
              <w:rPr>
                <w:spacing w:val="25"/>
              </w:rPr>
              <w:t>产教融合平台升级项目建设研究</w:t>
            </w:r>
          </w:p>
        </w:tc>
      </w:tr>
      <w:tr w14:paraId="318BE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5126E0A">
            <w:pPr>
              <w:pStyle w:val="6"/>
              <w:spacing w:before="149" w:line="185" w:lineRule="auto"/>
              <w:ind w:left="453"/>
            </w:pPr>
            <w:r>
              <w:rPr>
                <w:spacing w:val="5"/>
              </w:rPr>
              <w:t>A36</w:t>
            </w:r>
          </w:p>
        </w:tc>
        <w:tc>
          <w:tcPr>
            <w:tcW w:w="8358" w:type="dxa"/>
            <w:vAlign w:val="top"/>
          </w:tcPr>
          <w:p w14:paraId="314263CA">
            <w:pPr>
              <w:pStyle w:val="6"/>
              <w:spacing w:before="108" w:line="224" w:lineRule="auto"/>
              <w:ind w:left="40"/>
            </w:pPr>
            <w:r>
              <w:rPr>
                <w:spacing w:val="20"/>
              </w:rPr>
              <w:t>其他同类研究</w:t>
            </w:r>
          </w:p>
        </w:tc>
      </w:tr>
      <w:tr w14:paraId="4A983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9637" w:type="dxa"/>
            <w:gridSpan w:val="2"/>
            <w:vAlign w:val="top"/>
          </w:tcPr>
          <w:p w14:paraId="74B96760">
            <w:pPr>
              <w:pStyle w:val="6"/>
              <w:spacing w:before="107" w:line="224" w:lineRule="auto"/>
              <w:ind w:left="3661"/>
            </w:pPr>
            <w:r>
              <w:rPr>
                <w:spacing w:val="22"/>
              </w:rPr>
              <w:t>B.人才培养模式改革</w:t>
            </w:r>
          </w:p>
        </w:tc>
      </w:tr>
      <w:tr w14:paraId="7E8F3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27809D">
            <w:pPr>
              <w:pStyle w:val="6"/>
              <w:spacing w:before="152" w:line="184" w:lineRule="auto"/>
              <w:ind w:left="455"/>
            </w:pPr>
            <w:r>
              <w:rPr>
                <w:spacing w:val="4"/>
              </w:rPr>
              <w:t>B01</w:t>
            </w:r>
          </w:p>
        </w:tc>
        <w:tc>
          <w:tcPr>
            <w:tcW w:w="8358" w:type="dxa"/>
            <w:vAlign w:val="top"/>
          </w:tcPr>
          <w:p w14:paraId="43831182">
            <w:pPr>
              <w:pStyle w:val="6"/>
              <w:spacing w:before="109" w:line="224" w:lineRule="auto"/>
              <w:ind w:left="37"/>
            </w:pPr>
            <w:r>
              <w:rPr>
                <w:spacing w:val="27"/>
              </w:rPr>
              <w:t>构建与现代产业协同发展的高技能人才培养体系研究</w:t>
            </w:r>
          </w:p>
        </w:tc>
      </w:tr>
      <w:tr w14:paraId="4EE64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9C57FE2">
            <w:pPr>
              <w:pStyle w:val="6"/>
              <w:spacing w:before="152" w:line="184" w:lineRule="auto"/>
              <w:ind w:left="455"/>
            </w:pPr>
            <w:r>
              <w:rPr>
                <w:spacing w:val="4"/>
              </w:rPr>
              <w:t>B02</w:t>
            </w:r>
          </w:p>
        </w:tc>
        <w:tc>
          <w:tcPr>
            <w:tcW w:w="8358" w:type="dxa"/>
            <w:vAlign w:val="top"/>
          </w:tcPr>
          <w:p w14:paraId="46FBBE3C">
            <w:pPr>
              <w:pStyle w:val="6"/>
              <w:spacing w:before="109" w:line="225" w:lineRule="auto"/>
              <w:ind w:left="37"/>
            </w:pPr>
            <w:r>
              <w:rPr>
                <w:spacing w:val="23"/>
              </w:rPr>
              <w:t>新时代工匠精神培育研究</w:t>
            </w:r>
          </w:p>
        </w:tc>
      </w:tr>
      <w:tr w14:paraId="49330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14BF409">
            <w:pPr>
              <w:pStyle w:val="6"/>
              <w:spacing w:before="151" w:line="184" w:lineRule="auto"/>
              <w:ind w:left="455"/>
            </w:pPr>
            <w:r>
              <w:rPr>
                <w:spacing w:val="4"/>
              </w:rPr>
              <w:t>B03</w:t>
            </w:r>
          </w:p>
        </w:tc>
        <w:tc>
          <w:tcPr>
            <w:tcW w:w="8358" w:type="dxa"/>
            <w:vAlign w:val="top"/>
          </w:tcPr>
          <w:p w14:paraId="51DC5514">
            <w:pPr>
              <w:pStyle w:val="6"/>
              <w:spacing w:before="109" w:line="224" w:lineRule="auto"/>
              <w:ind w:left="37"/>
            </w:pPr>
            <w:r>
              <w:rPr>
                <w:spacing w:val="24"/>
              </w:rPr>
              <w:t>职业教育专业能力标准开发研究</w:t>
            </w:r>
          </w:p>
        </w:tc>
      </w:tr>
      <w:tr w14:paraId="0816A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BAC7541">
            <w:pPr>
              <w:pStyle w:val="6"/>
              <w:spacing w:before="151" w:line="184" w:lineRule="auto"/>
              <w:ind w:left="455"/>
            </w:pPr>
            <w:r>
              <w:rPr>
                <w:spacing w:val="4"/>
              </w:rPr>
              <w:t>B04</w:t>
            </w:r>
          </w:p>
        </w:tc>
        <w:tc>
          <w:tcPr>
            <w:tcW w:w="8358" w:type="dxa"/>
            <w:vAlign w:val="top"/>
          </w:tcPr>
          <w:p w14:paraId="0981EC59">
            <w:pPr>
              <w:pStyle w:val="6"/>
              <w:spacing w:before="108" w:line="224" w:lineRule="auto"/>
              <w:ind w:left="39"/>
            </w:pPr>
            <w:r>
              <w:rPr>
                <w:spacing w:val="24"/>
              </w:rPr>
              <w:t>满足不同生源需求的多种培养模式的研究</w:t>
            </w:r>
          </w:p>
        </w:tc>
      </w:tr>
      <w:tr w14:paraId="42384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95D9482">
            <w:pPr>
              <w:pStyle w:val="6"/>
              <w:spacing w:before="153" w:line="184" w:lineRule="auto"/>
              <w:ind w:left="455"/>
            </w:pPr>
            <w:r>
              <w:rPr>
                <w:spacing w:val="4"/>
              </w:rPr>
              <w:t>B05</w:t>
            </w:r>
          </w:p>
        </w:tc>
        <w:tc>
          <w:tcPr>
            <w:tcW w:w="8358" w:type="dxa"/>
            <w:vAlign w:val="top"/>
          </w:tcPr>
          <w:p w14:paraId="42E12921">
            <w:pPr>
              <w:pStyle w:val="6"/>
              <w:spacing w:before="110" w:line="224" w:lineRule="auto"/>
              <w:ind w:left="37"/>
            </w:pPr>
            <w:r>
              <w:rPr>
                <w:spacing w:val="24"/>
              </w:rPr>
              <w:t>职业教育分层次培养模式研究</w:t>
            </w:r>
          </w:p>
        </w:tc>
      </w:tr>
      <w:tr w14:paraId="14FB1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A492139">
            <w:pPr>
              <w:pStyle w:val="6"/>
              <w:spacing w:before="152" w:line="184" w:lineRule="auto"/>
              <w:ind w:left="455"/>
            </w:pPr>
            <w:r>
              <w:rPr>
                <w:spacing w:val="4"/>
              </w:rPr>
              <w:t>B06</w:t>
            </w:r>
          </w:p>
        </w:tc>
        <w:tc>
          <w:tcPr>
            <w:tcW w:w="8358" w:type="dxa"/>
            <w:vAlign w:val="top"/>
          </w:tcPr>
          <w:p w14:paraId="5FB92D21">
            <w:pPr>
              <w:pStyle w:val="6"/>
              <w:spacing w:before="110" w:line="224" w:lineRule="auto"/>
              <w:ind w:left="37"/>
            </w:pPr>
            <w:r>
              <w:rPr>
                <w:spacing w:val="27"/>
              </w:rPr>
              <w:t>职业教育与应用型本科教育、专业学位研究生教育的有效衔接机制研究</w:t>
            </w:r>
          </w:p>
        </w:tc>
      </w:tr>
      <w:tr w14:paraId="2627E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8798836">
            <w:pPr>
              <w:pStyle w:val="6"/>
              <w:spacing w:before="152" w:line="184" w:lineRule="auto"/>
              <w:ind w:left="455"/>
            </w:pPr>
            <w:r>
              <w:rPr>
                <w:spacing w:val="4"/>
              </w:rPr>
              <w:t>B07</w:t>
            </w:r>
          </w:p>
        </w:tc>
        <w:tc>
          <w:tcPr>
            <w:tcW w:w="8358" w:type="dxa"/>
            <w:vAlign w:val="top"/>
          </w:tcPr>
          <w:p w14:paraId="3C51427F">
            <w:pPr>
              <w:pStyle w:val="6"/>
              <w:spacing w:before="109" w:line="224" w:lineRule="auto"/>
              <w:ind w:left="39"/>
            </w:pPr>
            <w:r>
              <w:rPr>
                <w:spacing w:val="26"/>
              </w:rPr>
              <w:t>本科层次职业教育人才培养模式研究</w:t>
            </w:r>
          </w:p>
        </w:tc>
      </w:tr>
      <w:tr w14:paraId="6797B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69859D1">
            <w:pPr>
              <w:pStyle w:val="6"/>
              <w:spacing w:before="152" w:line="184" w:lineRule="auto"/>
              <w:ind w:left="455"/>
            </w:pPr>
            <w:r>
              <w:rPr>
                <w:spacing w:val="4"/>
              </w:rPr>
              <w:t>B08</w:t>
            </w:r>
          </w:p>
        </w:tc>
        <w:tc>
          <w:tcPr>
            <w:tcW w:w="8358" w:type="dxa"/>
            <w:vAlign w:val="top"/>
          </w:tcPr>
          <w:p w14:paraId="2E48A011">
            <w:pPr>
              <w:pStyle w:val="6"/>
              <w:spacing w:before="109" w:line="224" w:lineRule="auto"/>
              <w:ind w:left="37"/>
            </w:pPr>
            <w:r>
              <w:rPr>
                <w:spacing w:val="24"/>
              </w:rPr>
              <w:t>职业院校高技能人才培养模式研究</w:t>
            </w:r>
          </w:p>
        </w:tc>
      </w:tr>
      <w:tr w14:paraId="217BB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FF520FC">
            <w:pPr>
              <w:pStyle w:val="6"/>
              <w:spacing w:before="154" w:line="184" w:lineRule="auto"/>
              <w:ind w:left="455"/>
            </w:pPr>
            <w:r>
              <w:rPr>
                <w:spacing w:val="4"/>
              </w:rPr>
              <w:t>B09</w:t>
            </w:r>
          </w:p>
        </w:tc>
        <w:tc>
          <w:tcPr>
            <w:tcW w:w="8358" w:type="dxa"/>
            <w:vAlign w:val="top"/>
          </w:tcPr>
          <w:p w14:paraId="0A26EFB0">
            <w:pPr>
              <w:pStyle w:val="6"/>
              <w:spacing w:before="111" w:line="224" w:lineRule="auto"/>
              <w:ind w:left="46"/>
            </w:pPr>
            <w:r>
              <w:rPr>
                <w:spacing w:val="26"/>
              </w:rPr>
              <w:t>高职院校与本科院校联合培养工程硕士研究</w:t>
            </w:r>
          </w:p>
        </w:tc>
      </w:tr>
      <w:tr w14:paraId="6E4B6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547E9BE">
            <w:pPr>
              <w:pStyle w:val="6"/>
              <w:spacing w:before="154" w:line="184" w:lineRule="auto"/>
              <w:ind w:left="455"/>
            </w:pPr>
            <w:r>
              <w:rPr>
                <w:spacing w:val="4"/>
              </w:rPr>
              <w:t>B10</w:t>
            </w:r>
          </w:p>
        </w:tc>
        <w:tc>
          <w:tcPr>
            <w:tcW w:w="8358" w:type="dxa"/>
            <w:vAlign w:val="top"/>
          </w:tcPr>
          <w:p w14:paraId="68B27286">
            <w:pPr>
              <w:pStyle w:val="6"/>
              <w:spacing w:before="111" w:line="224" w:lineRule="auto"/>
              <w:ind w:left="37"/>
            </w:pPr>
            <w:r>
              <w:rPr>
                <w:spacing w:val="26"/>
              </w:rPr>
              <w:t>职业院校与本科院校联合培养本科层次学生研究</w:t>
            </w:r>
          </w:p>
        </w:tc>
      </w:tr>
      <w:tr w14:paraId="23DBF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49062E96">
            <w:pPr>
              <w:pStyle w:val="6"/>
              <w:spacing w:before="152" w:line="185" w:lineRule="auto"/>
              <w:ind w:left="455"/>
            </w:pPr>
            <w:r>
              <w:rPr>
                <w:spacing w:val="4"/>
              </w:rPr>
              <w:t>B11</w:t>
            </w:r>
          </w:p>
        </w:tc>
        <w:tc>
          <w:tcPr>
            <w:tcW w:w="8358" w:type="dxa"/>
            <w:vAlign w:val="top"/>
          </w:tcPr>
          <w:p w14:paraId="6E177414">
            <w:pPr>
              <w:pStyle w:val="6"/>
              <w:spacing w:before="111" w:line="226" w:lineRule="auto"/>
              <w:ind w:left="37"/>
            </w:pPr>
            <w:r>
              <w:rPr>
                <w:spacing w:val="18"/>
              </w:rPr>
              <w:t>职普融通研究</w:t>
            </w:r>
          </w:p>
        </w:tc>
      </w:tr>
    </w:tbl>
    <w:p w14:paraId="7AC86DE7">
      <w:pPr>
        <w:rPr>
          <w:rFonts w:ascii="Arial"/>
          <w:sz w:val="21"/>
        </w:rPr>
      </w:pPr>
    </w:p>
    <w:p w14:paraId="76F865B6">
      <w:pPr>
        <w:rPr>
          <w:rFonts w:ascii="Arial" w:hAnsi="Arial" w:eastAsia="Arial" w:cs="Arial"/>
          <w:sz w:val="21"/>
          <w:szCs w:val="21"/>
        </w:rPr>
        <w:sectPr>
          <w:footerReference r:id="rId6" w:type="default"/>
          <w:pgSz w:w="11849" w:h="16838"/>
          <w:pgMar w:top="1431" w:right="990" w:bottom="1764" w:left="1215" w:header="0" w:footer="1405" w:gutter="0"/>
          <w:cols w:space="720" w:num="1"/>
        </w:sectPr>
      </w:pPr>
    </w:p>
    <w:p w14:paraId="2AFAFA90">
      <w:pPr>
        <w:spacing w:before="7"/>
      </w:pPr>
    </w:p>
    <w:p w14:paraId="4506379A">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4D125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44708F5B">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14D47954">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73EB6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54AB92A">
            <w:pPr>
              <w:pStyle w:val="6"/>
              <w:spacing w:before="147" w:line="185" w:lineRule="auto"/>
              <w:ind w:left="455"/>
            </w:pPr>
            <w:r>
              <w:rPr>
                <w:spacing w:val="4"/>
              </w:rPr>
              <w:t>B12</w:t>
            </w:r>
          </w:p>
        </w:tc>
        <w:tc>
          <w:tcPr>
            <w:tcW w:w="8358" w:type="dxa"/>
            <w:vAlign w:val="top"/>
          </w:tcPr>
          <w:p w14:paraId="746A5073">
            <w:pPr>
              <w:pStyle w:val="6"/>
              <w:spacing w:before="106" w:line="224" w:lineRule="auto"/>
              <w:ind w:left="38"/>
            </w:pPr>
            <w:r>
              <w:rPr>
                <w:spacing w:val="23"/>
              </w:rPr>
              <w:t>校校、校地、校企、校院（所）</w:t>
            </w:r>
            <w:r>
              <w:rPr>
                <w:spacing w:val="-31"/>
              </w:rPr>
              <w:t xml:space="preserve"> </w:t>
            </w:r>
            <w:r>
              <w:rPr>
                <w:spacing w:val="23"/>
              </w:rPr>
              <w:t>协同育人机制研究</w:t>
            </w:r>
          </w:p>
        </w:tc>
      </w:tr>
      <w:tr w14:paraId="1367E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01C3778">
            <w:pPr>
              <w:pStyle w:val="6"/>
              <w:spacing w:before="148" w:line="184" w:lineRule="auto"/>
              <w:ind w:left="455"/>
            </w:pPr>
            <w:r>
              <w:rPr>
                <w:spacing w:val="4"/>
              </w:rPr>
              <w:t>B13</w:t>
            </w:r>
          </w:p>
        </w:tc>
        <w:tc>
          <w:tcPr>
            <w:tcW w:w="8358" w:type="dxa"/>
            <w:vAlign w:val="top"/>
          </w:tcPr>
          <w:p w14:paraId="4515500D">
            <w:pPr>
              <w:pStyle w:val="6"/>
              <w:spacing w:before="105" w:line="224" w:lineRule="auto"/>
              <w:ind w:left="37"/>
            </w:pPr>
            <w:r>
              <w:rPr>
                <w:spacing w:val="22"/>
              </w:rPr>
              <w:t>职业教育教学标准对接行业技术规范（标准）、职业标准的有效模式研究</w:t>
            </w:r>
          </w:p>
        </w:tc>
      </w:tr>
      <w:tr w14:paraId="6FF32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70412B9">
            <w:pPr>
              <w:pStyle w:val="6"/>
              <w:spacing w:before="146" w:line="185" w:lineRule="auto"/>
              <w:ind w:left="455"/>
            </w:pPr>
            <w:r>
              <w:rPr>
                <w:spacing w:val="4"/>
              </w:rPr>
              <w:t>B14</w:t>
            </w:r>
          </w:p>
        </w:tc>
        <w:tc>
          <w:tcPr>
            <w:tcW w:w="8358" w:type="dxa"/>
            <w:vAlign w:val="top"/>
          </w:tcPr>
          <w:p w14:paraId="14B69A70">
            <w:pPr>
              <w:pStyle w:val="6"/>
              <w:spacing w:before="104" w:line="224" w:lineRule="auto"/>
              <w:ind w:left="18"/>
            </w:pPr>
            <w:r>
              <w:rPr>
                <w:spacing w:val="12"/>
              </w:rPr>
              <w:t>“</w:t>
            </w:r>
            <w:r>
              <w:rPr>
                <w:spacing w:val="-84"/>
              </w:rPr>
              <w:t xml:space="preserve"> </w:t>
            </w:r>
            <w:r>
              <w:rPr>
                <w:spacing w:val="12"/>
              </w:rPr>
              <w:t>本科贯通</w:t>
            </w:r>
            <w:r>
              <w:rPr>
                <w:spacing w:val="-70"/>
              </w:rPr>
              <w:t xml:space="preserve"> </w:t>
            </w:r>
            <w:r>
              <w:rPr>
                <w:spacing w:val="12"/>
              </w:rPr>
              <w:t>”、“专科贯通</w:t>
            </w:r>
            <w:r>
              <w:rPr>
                <w:spacing w:val="-69"/>
              </w:rPr>
              <w:t xml:space="preserve"> </w:t>
            </w:r>
            <w:r>
              <w:rPr>
                <w:spacing w:val="12"/>
              </w:rPr>
              <w:t>”高等职业教育人才培养模式研究</w:t>
            </w:r>
          </w:p>
        </w:tc>
      </w:tr>
      <w:tr w14:paraId="3CE5C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29ED62D">
            <w:pPr>
              <w:pStyle w:val="6"/>
              <w:spacing w:before="148" w:line="184" w:lineRule="auto"/>
              <w:ind w:left="455"/>
            </w:pPr>
            <w:r>
              <w:rPr>
                <w:spacing w:val="4"/>
              </w:rPr>
              <w:t>B15</w:t>
            </w:r>
          </w:p>
        </w:tc>
        <w:tc>
          <w:tcPr>
            <w:tcW w:w="8358" w:type="dxa"/>
            <w:vAlign w:val="top"/>
          </w:tcPr>
          <w:p w14:paraId="485E0472">
            <w:pPr>
              <w:pStyle w:val="6"/>
              <w:spacing w:before="104" w:line="224" w:lineRule="auto"/>
              <w:ind w:left="37"/>
            </w:pPr>
            <w:r>
              <w:rPr>
                <w:spacing w:val="23"/>
              </w:rPr>
              <w:t>现场工程师培养研究</w:t>
            </w:r>
          </w:p>
        </w:tc>
      </w:tr>
      <w:tr w14:paraId="6B0DC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B0A9CE3">
            <w:pPr>
              <w:pStyle w:val="6"/>
              <w:spacing w:before="149" w:line="184" w:lineRule="auto"/>
              <w:ind w:left="455"/>
            </w:pPr>
            <w:r>
              <w:rPr>
                <w:spacing w:val="4"/>
              </w:rPr>
              <w:t>B16</w:t>
            </w:r>
          </w:p>
        </w:tc>
        <w:tc>
          <w:tcPr>
            <w:tcW w:w="8358" w:type="dxa"/>
            <w:vAlign w:val="top"/>
          </w:tcPr>
          <w:p w14:paraId="5B4A749F">
            <w:pPr>
              <w:pStyle w:val="6"/>
              <w:spacing w:before="107" w:line="224" w:lineRule="auto"/>
              <w:ind w:left="37"/>
            </w:pPr>
            <w:r>
              <w:rPr>
                <w:spacing w:val="24"/>
              </w:rPr>
              <w:t>职业院校创新创业教育的实践与研究</w:t>
            </w:r>
          </w:p>
        </w:tc>
      </w:tr>
      <w:tr w14:paraId="68427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C1DF1E3">
            <w:pPr>
              <w:pStyle w:val="6"/>
              <w:spacing w:before="149" w:line="184" w:lineRule="auto"/>
              <w:ind w:left="455"/>
            </w:pPr>
            <w:r>
              <w:rPr>
                <w:spacing w:val="4"/>
              </w:rPr>
              <w:t>B17</w:t>
            </w:r>
          </w:p>
        </w:tc>
        <w:tc>
          <w:tcPr>
            <w:tcW w:w="8358" w:type="dxa"/>
            <w:vAlign w:val="top"/>
          </w:tcPr>
          <w:p w14:paraId="22ABE9E8">
            <w:pPr>
              <w:pStyle w:val="6"/>
              <w:spacing w:before="106" w:line="224" w:lineRule="auto"/>
              <w:ind w:left="68"/>
            </w:pPr>
            <w:r>
              <w:rPr>
                <w:spacing w:val="20"/>
              </w:rPr>
              <w:t>岗课赛证融通育人的研究与实践</w:t>
            </w:r>
          </w:p>
        </w:tc>
      </w:tr>
      <w:tr w14:paraId="571BC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6B9A82A">
            <w:pPr>
              <w:pStyle w:val="6"/>
              <w:spacing w:before="149" w:line="184" w:lineRule="auto"/>
              <w:ind w:left="455"/>
            </w:pPr>
            <w:r>
              <w:rPr>
                <w:spacing w:val="4"/>
              </w:rPr>
              <w:t>B18</w:t>
            </w:r>
          </w:p>
        </w:tc>
        <w:tc>
          <w:tcPr>
            <w:tcW w:w="8358" w:type="dxa"/>
            <w:vAlign w:val="top"/>
          </w:tcPr>
          <w:p w14:paraId="78CFDBA8">
            <w:pPr>
              <w:pStyle w:val="6"/>
              <w:spacing w:before="106" w:line="224" w:lineRule="auto"/>
              <w:ind w:left="46"/>
            </w:pPr>
            <w:r>
              <w:rPr>
                <w:spacing w:val="23"/>
              </w:rPr>
              <w:t>高技能人才集群培养改革研究</w:t>
            </w:r>
          </w:p>
        </w:tc>
      </w:tr>
      <w:tr w14:paraId="14CA8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24A112F">
            <w:pPr>
              <w:pStyle w:val="6"/>
              <w:spacing w:before="149" w:line="184" w:lineRule="auto"/>
              <w:ind w:left="455"/>
            </w:pPr>
            <w:r>
              <w:rPr>
                <w:spacing w:val="4"/>
              </w:rPr>
              <w:t>B19</w:t>
            </w:r>
          </w:p>
        </w:tc>
        <w:tc>
          <w:tcPr>
            <w:tcW w:w="8358" w:type="dxa"/>
            <w:vAlign w:val="top"/>
          </w:tcPr>
          <w:p w14:paraId="0562024E">
            <w:pPr>
              <w:pStyle w:val="6"/>
              <w:spacing w:before="106" w:line="224" w:lineRule="auto"/>
              <w:ind w:left="37"/>
            </w:pPr>
            <w:r>
              <w:rPr>
                <w:spacing w:val="26"/>
              </w:rPr>
              <w:t>职教本科专业高端技能人才培养体系构建研究</w:t>
            </w:r>
          </w:p>
        </w:tc>
      </w:tr>
      <w:tr w14:paraId="770E7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74ED689">
            <w:pPr>
              <w:pStyle w:val="6"/>
              <w:spacing w:before="150" w:line="184" w:lineRule="auto"/>
              <w:ind w:left="455"/>
            </w:pPr>
            <w:r>
              <w:rPr>
                <w:spacing w:val="4"/>
              </w:rPr>
              <w:t>B20</w:t>
            </w:r>
          </w:p>
        </w:tc>
        <w:tc>
          <w:tcPr>
            <w:tcW w:w="8358" w:type="dxa"/>
            <w:vAlign w:val="top"/>
          </w:tcPr>
          <w:p w14:paraId="160C3258">
            <w:pPr>
              <w:pStyle w:val="6"/>
              <w:spacing w:before="107" w:line="223" w:lineRule="auto"/>
              <w:ind w:left="42"/>
            </w:pPr>
            <w:r>
              <w:rPr>
                <w:spacing w:val="26"/>
              </w:rPr>
              <w:t>德技并修、工学结合的育人机制研究</w:t>
            </w:r>
          </w:p>
        </w:tc>
      </w:tr>
      <w:tr w14:paraId="5FB0F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A37D8D1">
            <w:pPr>
              <w:pStyle w:val="6"/>
              <w:spacing w:before="149" w:line="185" w:lineRule="auto"/>
              <w:ind w:left="455"/>
            </w:pPr>
            <w:r>
              <w:rPr>
                <w:spacing w:val="4"/>
              </w:rPr>
              <w:t>B21</w:t>
            </w:r>
          </w:p>
        </w:tc>
        <w:tc>
          <w:tcPr>
            <w:tcW w:w="8358" w:type="dxa"/>
            <w:vAlign w:val="top"/>
          </w:tcPr>
          <w:p w14:paraId="483CEDC8">
            <w:pPr>
              <w:pStyle w:val="6"/>
              <w:spacing w:before="108" w:line="224" w:lineRule="auto"/>
              <w:ind w:left="37"/>
            </w:pPr>
            <w:r>
              <w:rPr>
                <w:spacing w:val="26"/>
              </w:rPr>
              <w:t>职业院校关键要素联动改革实践研究</w:t>
            </w:r>
          </w:p>
        </w:tc>
      </w:tr>
      <w:tr w14:paraId="2C4F1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B5036C6">
            <w:pPr>
              <w:pStyle w:val="6"/>
              <w:spacing w:before="107" w:line="305" w:lineRule="exact"/>
              <w:ind w:left="455"/>
            </w:pPr>
            <w:r>
              <w:rPr>
                <w:spacing w:val="5"/>
                <w:position w:val="1"/>
              </w:rPr>
              <w:t>B22</w:t>
            </w:r>
          </w:p>
        </w:tc>
        <w:tc>
          <w:tcPr>
            <w:tcW w:w="8358" w:type="dxa"/>
            <w:vAlign w:val="top"/>
          </w:tcPr>
          <w:p w14:paraId="0509F48E">
            <w:pPr>
              <w:pStyle w:val="6"/>
              <w:spacing w:before="107" w:line="224" w:lineRule="auto"/>
              <w:ind w:left="40"/>
            </w:pPr>
            <w:r>
              <w:rPr>
                <w:spacing w:val="20"/>
              </w:rPr>
              <w:t>其他同类研究</w:t>
            </w:r>
          </w:p>
        </w:tc>
      </w:tr>
      <w:tr w14:paraId="744E0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1F854FBF">
            <w:pPr>
              <w:pStyle w:val="6"/>
              <w:spacing w:before="107" w:line="224" w:lineRule="auto"/>
              <w:ind w:left="3537"/>
            </w:pPr>
            <w:r>
              <w:rPr>
                <w:spacing w:val="22"/>
              </w:rPr>
              <w:t>C.专业与课程体系建设</w:t>
            </w:r>
          </w:p>
        </w:tc>
      </w:tr>
      <w:tr w14:paraId="6D557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175EECF">
            <w:pPr>
              <w:pStyle w:val="6"/>
              <w:spacing w:before="151" w:line="184" w:lineRule="auto"/>
              <w:ind w:left="458"/>
            </w:pPr>
            <w:r>
              <w:rPr>
                <w:spacing w:val="3"/>
              </w:rPr>
              <w:t>C01</w:t>
            </w:r>
          </w:p>
        </w:tc>
        <w:tc>
          <w:tcPr>
            <w:tcW w:w="8358" w:type="dxa"/>
            <w:vAlign w:val="top"/>
          </w:tcPr>
          <w:p w14:paraId="57839097">
            <w:pPr>
              <w:pStyle w:val="6"/>
              <w:spacing w:before="109" w:line="224" w:lineRule="auto"/>
              <w:ind w:left="37"/>
            </w:pPr>
            <w:r>
              <w:rPr>
                <w:spacing w:val="23"/>
              </w:rPr>
              <w:t>职业院校以产定教机制研究</w:t>
            </w:r>
          </w:p>
        </w:tc>
      </w:tr>
      <w:tr w14:paraId="0CE2F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AA02C2B">
            <w:pPr>
              <w:pStyle w:val="6"/>
              <w:spacing w:before="151" w:line="184" w:lineRule="auto"/>
              <w:ind w:left="458"/>
            </w:pPr>
            <w:r>
              <w:rPr>
                <w:spacing w:val="3"/>
              </w:rPr>
              <w:t>C02</w:t>
            </w:r>
          </w:p>
        </w:tc>
        <w:tc>
          <w:tcPr>
            <w:tcW w:w="8358" w:type="dxa"/>
            <w:vAlign w:val="top"/>
          </w:tcPr>
          <w:p w14:paraId="2330B434">
            <w:pPr>
              <w:pStyle w:val="6"/>
              <w:spacing w:before="108" w:line="224" w:lineRule="auto"/>
              <w:ind w:left="37"/>
            </w:pPr>
            <w:r>
              <w:rPr>
                <w:spacing w:val="26"/>
              </w:rPr>
              <w:t>职业教育专业设置随产业发展动态调整机制研究</w:t>
            </w:r>
          </w:p>
        </w:tc>
      </w:tr>
      <w:tr w14:paraId="773E7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3799E85">
            <w:pPr>
              <w:pStyle w:val="6"/>
              <w:spacing w:before="150" w:line="184" w:lineRule="auto"/>
              <w:ind w:left="458"/>
            </w:pPr>
            <w:r>
              <w:rPr>
                <w:spacing w:val="3"/>
              </w:rPr>
              <w:t>C03</w:t>
            </w:r>
          </w:p>
        </w:tc>
        <w:tc>
          <w:tcPr>
            <w:tcW w:w="8358" w:type="dxa"/>
            <w:vAlign w:val="top"/>
          </w:tcPr>
          <w:p w14:paraId="1193E03D">
            <w:pPr>
              <w:pStyle w:val="6"/>
              <w:spacing w:before="108" w:line="225" w:lineRule="auto"/>
              <w:ind w:left="37"/>
            </w:pPr>
            <w:r>
              <w:rPr>
                <w:spacing w:val="23"/>
              </w:rPr>
              <w:t>职业教育高水平专业（群）</w:t>
            </w:r>
            <w:r>
              <w:rPr>
                <w:spacing w:val="-47"/>
              </w:rPr>
              <w:t xml:space="preserve"> </w:t>
            </w:r>
            <w:r>
              <w:rPr>
                <w:spacing w:val="23"/>
              </w:rPr>
              <w:t>建设的实践研究</w:t>
            </w:r>
          </w:p>
        </w:tc>
      </w:tr>
      <w:tr w14:paraId="08938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39633D69">
            <w:pPr>
              <w:pStyle w:val="6"/>
              <w:spacing w:before="150" w:line="184" w:lineRule="auto"/>
              <w:ind w:left="458"/>
            </w:pPr>
            <w:r>
              <w:rPr>
                <w:spacing w:val="3"/>
              </w:rPr>
              <w:t>C04</w:t>
            </w:r>
          </w:p>
        </w:tc>
        <w:tc>
          <w:tcPr>
            <w:tcW w:w="8358" w:type="dxa"/>
            <w:vAlign w:val="top"/>
          </w:tcPr>
          <w:p w14:paraId="14DF5583">
            <w:pPr>
              <w:pStyle w:val="6"/>
              <w:spacing w:before="108" w:line="224" w:lineRule="auto"/>
              <w:ind w:left="42"/>
            </w:pPr>
            <w:r>
              <w:rPr>
                <w:spacing w:val="26"/>
              </w:rPr>
              <w:t>人工智能背景下职业院校专业升级改造研究</w:t>
            </w:r>
          </w:p>
        </w:tc>
      </w:tr>
      <w:tr w14:paraId="1CB91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564BDA9">
            <w:pPr>
              <w:pStyle w:val="6"/>
              <w:spacing w:before="152" w:line="184" w:lineRule="auto"/>
              <w:ind w:left="458"/>
            </w:pPr>
            <w:r>
              <w:rPr>
                <w:spacing w:val="3"/>
              </w:rPr>
              <w:t>C05</w:t>
            </w:r>
          </w:p>
        </w:tc>
        <w:tc>
          <w:tcPr>
            <w:tcW w:w="8358" w:type="dxa"/>
            <w:vAlign w:val="top"/>
          </w:tcPr>
          <w:p w14:paraId="2EEDD8CE">
            <w:pPr>
              <w:pStyle w:val="6"/>
              <w:spacing w:before="110" w:line="224" w:lineRule="auto"/>
              <w:ind w:left="37"/>
            </w:pPr>
            <w:r>
              <w:rPr>
                <w:spacing w:val="23"/>
              </w:rPr>
              <w:t>职业院校办学能力评价研究</w:t>
            </w:r>
          </w:p>
        </w:tc>
      </w:tr>
      <w:tr w14:paraId="31E26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294003C">
            <w:pPr>
              <w:pStyle w:val="6"/>
              <w:spacing w:before="152" w:line="184" w:lineRule="auto"/>
              <w:ind w:left="458"/>
            </w:pPr>
            <w:r>
              <w:rPr>
                <w:spacing w:val="3"/>
              </w:rPr>
              <w:t>C06</w:t>
            </w:r>
          </w:p>
        </w:tc>
        <w:tc>
          <w:tcPr>
            <w:tcW w:w="8358" w:type="dxa"/>
            <w:vAlign w:val="top"/>
          </w:tcPr>
          <w:p w14:paraId="1F8A763B">
            <w:pPr>
              <w:pStyle w:val="6"/>
              <w:spacing w:before="110" w:line="224" w:lineRule="auto"/>
              <w:ind w:left="37"/>
            </w:pPr>
            <w:r>
              <w:rPr>
                <w:spacing w:val="26"/>
              </w:rPr>
              <w:t>职业院校专业认证、质量评价、预警调控机制研究</w:t>
            </w:r>
          </w:p>
        </w:tc>
      </w:tr>
      <w:tr w14:paraId="4CF19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6C61647">
            <w:pPr>
              <w:pStyle w:val="6"/>
              <w:spacing w:before="151" w:line="184" w:lineRule="auto"/>
              <w:ind w:left="458"/>
            </w:pPr>
            <w:r>
              <w:rPr>
                <w:spacing w:val="3"/>
              </w:rPr>
              <w:t>C07</w:t>
            </w:r>
          </w:p>
        </w:tc>
        <w:tc>
          <w:tcPr>
            <w:tcW w:w="8358" w:type="dxa"/>
            <w:vAlign w:val="top"/>
          </w:tcPr>
          <w:p w14:paraId="458C78F5">
            <w:pPr>
              <w:pStyle w:val="6"/>
              <w:spacing w:before="109" w:line="224" w:lineRule="auto"/>
              <w:ind w:left="37"/>
            </w:pPr>
            <w:r>
              <w:rPr>
                <w:spacing w:val="23"/>
              </w:rPr>
              <w:t>职业教育专业技能图谱研究</w:t>
            </w:r>
          </w:p>
        </w:tc>
      </w:tr>
      <w:tr w14:paraId="70FE5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85EE35A">
            <w:pPr>
              <w:pStyle w:val="6"/>
              <w:spacing w:before="152" w:line="184" w:lineRule="auto"/>
              <w:ind w:left="458"/>
            </w:pPr>
            <w:r>
              <w:rPr>
                <w:spacing w:val="3"/>
              </w:rPr>
              <w:t>C08</w:t>
            </w:r>
          </w:p>
        </w:tc>
        <w:tc>
          <w:tcPr>
            <w:tcW w:w="8358" w:type="dxa"/>
            <w:vAlign w:val="top"/>
          </w:tcPr>
          <w:p w14:paraId="7642F587">
            <w:pPr>
              <w:pStyle w:val="6"/>
              <w:spacing w:before="109" w:line="225" w:lineRule="auto"/>
              <w:ind w:left="39"/>
            </w:pPr>
            <w:r>
              <w:rPr>
                <w:spacing w:val="25"/>
              </w:rPr>
              <w:t>本科层次职业教育专业建设研究</w:t>
            </w:r>
          </w:p>
        </w:tc>
      </w:tr>
      <w:tr w14:paraId="5EC3C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3E6CDD8">
            <w:pPr>
              <w:pStyle w:val="6"/>
              <w:spacing w:before="153" w:line="184" w:lineRule="auto"/>
              <w:ind w:left="458"/>
            </w:pPr>
            <w:r>
              <w:rPr>
                <w:spacing w:val="3"/>
              </w:rPr>
              <w:t>C09</w:t>
            </w:r>
          </w:p>
        </w:tc>
        <w:tc>
          <w:tcPr>
            <w:tcW w:w="8358" w:type="dxa"/>
            <w:vAlign w:val="top"/>
          </w:tcPr>
          <w:p w14:paraId="2FE82421">
            <w:pPr>
              <w:pStyle w:val="6"/>
              <w:spacing w:before="111" w:line="224" w:lineRule="auto"/>
              <w:ind w:left="37"/>
            </w:pPr>
            <w:r>
              <w:rPr>
                <w:spacing w:val="15"/>
              </w:rPr>
              <w:t>职业教育</w:t>
            </w:r>
            <w:r>
              <w:rPr>
                <w:spacing w:val="-61"/>
              </w:rPr>
              <w:t xml:space="preserve"> </w:t>
            </w:r>
            <w:r>
              <w:rPr>
                <w:spacing w:val="15"/>
              </w:rPr>
              <w:t>“</w:t>
            </w:r>
            <w:r>
              <w:rPr>
                <w:spacing w:val="-83"/>
              </w:rPr>
              <w:t xml:space="preserve"> </w:t>
            </w:r>
            <w:r>
              <w:rPr>
                <w:spacing w:val="15"/>
              </w:rPr>
              <w:t>人工智能+</w:t>
            </w:r>
            <w:r>
              <w:rPr>
                <w:spacing w:val="-76"/>
              </w:rPr>
              <w:t xml:space="preserve"> </w:t>
            </w:r>
            <w:r>
              <w:rPr>
                <w:spacing w:val="15"/>
              </w:rPr>
              <w:t>”课程体系构建研究</w:t>
            </w:r>
          </w:p>
        </w:tc>
      </w:tr>
      <w:tr w14:paraId="3584C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3A5C650">
            <w:pPr>
              <w:pStyle w:val="6"/>
              <w:spacing w:before="153" w:line="184" w:lineRule="auto"/>
              <w:ind w:left="458"/>
            </w:pPr>
            <w:r>
              <w:rPr>
                <w:spacing w:val="3"/>
              </w:rPr>
              <w:t>C10</w:t>
            </w:r>
          </w:p>
        </w:tc>
        <w:tc>
          <w:tcPr>
            <w:tcW w:w="8358" w:type="dxa"/>
            <w:vAlign w:val="top"/>
          </w:tcPr>
          <w:p w14:paraId="1F3E89CA">
            <w:pPr>
              <w:pStyle w:val="6"/>
              <w:spacing w:before="110" w:line="224" w:lineRule="auto"/>
              <w:ind w:left="48"/>
            </w:pPr>
            <w:r>
              <w:rPr>
                <w:spacing w:val="23"/>
              </w:rPr>
              <w:t>学分制背景下的课程体系改革研究</w:t>
            </w:r>
          </w:p>
        </w:tc>
      </w:tr>
      <w:tr w14:paraId="686D5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B93EE3C">
            <w:pPr>
              <w:pStyle w:val="6"/>
              <w:spacing w:before="152" w:line="184" w:lineRule="auto"/>
              <w:ind w:left="458"/>
            </w:pPr>
            <w:r>
              <w:rPr>
                <w:spacing w:val="3"/>
              </w:rPr>
              <w:t>C11</w:t>
            </w:r>
          </w:p>
        </w:tc>
        <w:tc>
          <w:tcPr>
            <w:tcW w:w="8358" w:type="dxa"/>
            <w:vAlign w:val="top"/>
          </w:tcPr>
          <w:p w14:paraId="37B5727B">
            <w:pPr>
              <w:pStyle w:val="6"/>
              <w:spacing w:before="110" w:line="224" w:lineRule="auto"/>
              <w:ind w:left="69"/>
            </w:pPr>
            <w:r>
              <w:rPr>
                <w:spacing w:val="20"/>
              </w:rPr>
              <w:t>中高职课程衔接体系建设与研究</w:t>
            </w:r>
          </w:p>
        </w:tc>
      </w:tr>
      <w:tr w14:paraId="64C44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8104044">
            <w:pPr>
              <w:pStyle w:val="6"/>
              <w:spacing w:before="152" w:line="184" w:lineRule="auto"/>
              <w:ind w:left="458"/>
            </w:pPr>
            <w:r>
              <w:rPr>
                <w:spacing w:val="3"/>
              </w:rPr>
              <w:t>C12</w:t>
            </w:r>
          </w:p>
        </w:tc>
        <w:tc>
          <w:tcPr>
            <w:tcW w:w="8358" w:type="dxa"/>
            <w:vAlign w:val="top"/>
          </w:tcPr>
          <w:p w14:paraId="78776492">
            <w:pPr>
              <w:pStyle w:val="6"/>
              <w:spacing w:before="110" w:line="224" w:lineRule="auto"/>
              <w:ind w:left="37"/>
            </w:pPr>
            <w:r>
              <w:rPr>
                <w:spacing w:val="27"/>
              </w:rPr>
              <w:t>职业院校与应用型本科相衔接的课程体系建设与研究</w:t>
            </w:r>
          </w:p>
        </w:tc>
      </w:tr>
      <w:tr w14:paraId="70E44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8CF08C0">
            <w:pPr>
              <w:pStyle w:val="6"/>
              <w:spacing w:before="154" w:line="184" w:lineRule="auto"/>
              <w:ind w:left="458"/>
            </w:pPr>
            <w:r>
              <w:rPr>
                <w:spacing w:val="3"/>
              </w:rPr>
              <w:t>C13</w:t>
            </w:r>
          </w:p>
        </w:tc>
        <w:tc>
          <w:tcPr>
            <w:tcW w:w="8358" w:type="dxa"/>
            <w:vAlign w:val="top"/>
          </w:tcPr>
          <w:p w14:paraId="27D835A4">
            <w:pPr>
              <w:pStyle w:val="6"/>
              <w:spacing w:before="111" w:line="223" w:lineRule="auto"/>
              <w:ind w:left="37"/>
            </w:pPr>
            <w:r>
              <w:rPr>
                <w:spacing w:val="26"/>
              </w:rPr>
              <w:t>职业教育活页式、工作手册式教材建设研究</w:t>
            </w:r>
          </w:p>
        </w:tc>
      </w:tr>
      <w:tr w14:paraId="5B26E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0C23149">
            <w:pPr>
              <w:pStyle w:val="6"/>
              <w:spacing w:before="154" w:line="184" w:lineRule="auto"/>
              <w:ind w:left="458"/>
            </w:pPr>
            <w:r>
              <w:rPr>
                <w:spacing w:val="3"/>
              </w:rPr>
              <w:t>C14</w:t>
            </w:r>
          </w:p>
        </w:tc>
        <w:tc>
          <w:tcPr>
            <w:tcW w:w="8358" w:type="dxa"/>
            <w:vAlign w:val="top"/>
          </w:tcPr>
          <w:p w14:paraId="05189C16">
            <w:pPr>
              <w:pStyle w:val="6"/>
              <w:spacing w:before="111" w:line="225" w:lineRule="auto"/>
              <w:ind w:left="37"/>
            </w:pPr>
            <w:r>
              <w:rPr>
                <w:spacing w:val="24"/>
              </w:rPr>
              <w:t>职业教育数字化教材建设研究</w:t>
            </w:r>
          </w:p>
        </w:tc>
      </w:tr>
      <w:tr w14:paraId="2EE0B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59E4FBA1">
            <w:pPr>
              <w:pStyle w:val="6"/>
              <w:spacing w:before="153" w:line="184" w:lineRule="auto"/>
              <w:ind w:left="458"/>
            </w:pPr>
            <w:r>
              <w:rPr>
                <w:spacing w:val="3"/>
              </w:rPr>
              <w:t>C15</w:t>
            </w:r>
          </w:p>
        </w:tc>
        <w:tc>
          <w:tcPr>
            <w:tcW w:w="8358" w:type="dxa"/>
            <w:vAlign w:val="top"/>
          </w:tcPr>
          <w:p w14:paraId="7DDBA1B5">
            <w:pPr>
              <w:pStyle w:val="6"/>
              <w:spacing w:before="111" w:line="224" w:lineRule="auto"/>
              <w:ind w:left="41"/>
            </w:pPr>
            <w:r>
              <w:rPr>
                <w:spacing w:val="26"/>
              </w:rPr>
              <w:t>专业教学标准、课程质量标准及评价体系的构建研究</w:t>
            </w:r>
          </w:p>
        </w:tc>
      </w:tr>
    </w:tbl>
    <w:p w14:paraId="67BDD1E6">
      <w:pPr>
        <w:rPr>
          <w:rFonts w:ascii="Arial"/>
          <w:sz w:val="21"/>
        </w:rPr>
      </w:pPr>
    </w:p>
    <w:p w14:paraId="39CAFC3D">
      <w:pPr>
        <w:rPr>
          <w:rFonts w:ascii="Arial" w:hAnsi="Arial" w:eastAsia="Arial" w:cs="Arial"/>
          <w:sz w:val="21"/>
          <w:szCs w:val="21"/>
        </w:rPr>
        <w:sectPr>
          <w:footerReference r:id="rId7" w:type="default"/>
          <w:pgSz w:w="11849" w:h="16838"/>
          <w:pgMar w:top="1431" w:right="990" w:bottom="1764" w:left="1215" w:header="0" w:footer="1405" w:gutter="0"/>
          <w:cols w:space="720" w:num="1"/>
        </w:sectPr>
      </w:pPr>
    </w:p>
    <w:p w14:paraId="44808367">
      <w:pPr>
        <w:spacing w:before="7"/>
      </w:pPr>
    </w:p>
    <w:p w14:paraId="1B0E3CCC">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589B2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5352D598">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5FACAC2E">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3B3E7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21B771C">
            <w:pPr>
              <w:pStyle w:val="6"/>
              <w:spacing w:before="148" w:line="184" w:lineRule="auto"/>
              <w:ind w:left="458"/>
            </w:pPr>
            <w:r>
              <w:rPr>
                <w:spacing w:val="3"/>
              </w:rPr>
              <w:t>C16</w:t>
            </w:r>
          </w:p>
        </w:tc>
        <w:tc>
          <w:tcPr>
            <w:tcW w:w="8358" w:type="dxa"/>
            <w:vAlign w:val="top"/>
          </w:tcPr>
          <w:p w14:paraId="7CEB353A">
            <w:pPr>
              <w:pStyle w:val="6"/>
              <w:spacing w:before="106" w:line="224" w:lineRule="auto"/>
              <w:ind w:left="37"/>
            </w:pPr>
            <w:r>
              <w:rPr>
                <w:spacing w:val="24"/>
              </w:rPr>
              <w:t>职业院校通识课程体系构建与实施</w:t>
            </w:r>
          </w:p>
        </w:tc>
      </w:tr>
      <w:tr w14:paraId="17878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EA3F183">
            <w:pPr>
              <w:pStyle w:val="6"/>
              <w:spacing w:before="148" w:line="184" w:lineRule="auto"/>
              <w:ind w:left="458"/>
            </w:pPr>
            <w:r>
              <w:rPr>
                <w:spacing w:val="3"/>
              </w:rPr>
              <w:t>C17</w:t>
            </w:r>
          </w:p>
        </w:tc>
        <w:tc>
          <w:tcPr>
            <w:tcW w:w="8358" w:type="dxa"/>
            <w:vAlign w:val="top"/>
          </w:tcPr>
          <w:p w14:paraId="679D9DE8">
            <w:pPr>
              <w:pStyle w:val="6"/>
              <w:spacing w:before="105" w:line="224" w:lineRule="auto"/>
              <w:ind w:left="37"/>
            </w:pPr>
            <w:r>
              <w:rPr>
                <w:spacing w:val="26"/>
              </w:rPr>
              <w:t>职业院校人文素养教育课程体系的构建与实施</w:t>
            </w:r>
          </w:p>
        </w:tc>
      </w:tr>
      <w:tr w14:paraId="74463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0324B75">
            <w:pPr>
              <w:pStyle w:val="6"/>
              <w:spacing w:before="148" w:line="184" w:lineRule="auto"/>
              <w:ind w:left="458"/>
            </w:pPr>
            <w:r>
              <w:rPr>
                <w:spacing w:val="3"/>
              </w:rPr>
              <w:t>C18</w:t>
            </w:r>
          </w:p>
        </w:tc>
        <w:tc>
          <w:tcPr>
            <w:tcW w:w="8358" w:type="dxa"/>
            <w:vAlign w:val="top"/>
          </w:tcPr>
          <w:p w14:paraId="5B72F038">
            <w:pPr>
              <w:pStyle w:val="6"/>
              <w:spacing w:before="105" w:line="224" w:lineRule="auto"/>
              <w:ind w:left="37"/>
            </w:pPr>
            <w:r>
              <w:rPr>
                <w:spacing w:val="15"/>
              </w:rPr>
              <w:t>职业教育“</w:t>
            </w:r>
            <w:r>
              <w:rPr>
                <w:spacing w:val="-82"/>
              </w:rPr>
              <w:t xml:space="preserve"> </w:t>
            </w:r>
            <w:r>
              <w:rPr>
                <w:spacing w:val="15"/>
              </w:rPr>
              <w:t>三组长制</w:t>
            </w:r>
            <w:r>
              <w:rPr>
                <w:spacing w:val="-71"/>
              </w:rPr>
              <w:t xml:space="preserve"> </w:t>
            </w:r>
            <w:r>
              <w:rPr>
                <w:spacing w:val="15"/>
              </w:rPr>
              <w:t>”课程开发机制研究</w:t>
            </w:r>
          </w:p>
        </w:tc>
      </w:tr>
      <w:tr w14:paraId="610CD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0A73F89">
            <w:pPr>
              <w:pStyle w:val="6"/>
              <w:spacing w:before="148" w:line="184" w:lineRule="auto"/>
              <w:ind w:left="458"/>
            </w:pPr>
            <w:r>
              <w:rPr>
                <w:spacing w:val="3"/>
              </w:rPr>
              <w:t>C19</w:t>
            </w:r>
          </w:p>
        </w:tc>
        <w:tc>
          <w:tcPr>
            <w:tcW w:w="8358" w:type="dxa"/>
            <w:vAlign w:val="top"/>
          </w:tcPr>
          <w:p w14:paraId="0C9AF144">
            <w:pPr>
              <w:pStyle w:val="6"/>
              <w:spacing w:before="104" w:line="224" w:lineRule="auto"/>
              <w:ind w:left="37"/>
            </w:pPr>
            <w:r>
              <w:rPr>
                <w:spacing w:val="26"/>
              </w:rPr>
              <w:t>职业院校学生基本职业素养培养体系创建研究</w:t>
            </w:r>
          </w:p>
        </w:tc>
      </w:tr>
      <w:tr w14:paraId="61798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35BC92E">
            <w:pPr>
              <w:pStyle w:val="6"/>
              <w:spacing w:before="150" w:line="184" w:lineRule="auto"/>
              <w:ind w:left="458"/>
            </w:pPr>
            <w:r>
              <w:rPr>
                <w:spacing w:val="3"/>
              </w:rPr>
              <w:t>C20</w:t>
            </w:r>
          </w:p>
        </w:tc>
        <w:tc>
          <w:tcPr>
            <w:tcW w:w="8358" w:type="dxa"/>
            <w:vAlign w:val="top"/>
          </w:tcPr>
          <w:p w14:paraId="6C5585DB">
            <w:pPr>
              <w:pStyle w:val="6"/>
              <w:spacing w:before="107" w:line="222" w:lineRule="auto"/>
              <w:ind w:left="37"/>
            </w:pPr>
            <w:r>
              <w:rPr>
                <w:spacing w:val="26"/>
              </w:rPr>
              <w:t>职业教育专业教学资源库和在线精品课程建设研究</w:t>
            </w:r>
          </w:p>
        </w:tc>
      </w:tr>
      <w:tr w14:paraId="3F04F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DF9701A">
            <w:pPr>
              <w:pStyle w:val="6"/>
              <w:spacing w:before="149" w:line="184" w:lineRule="auto"/>
              <w:ind w:left="458"/>
            </w:pPr>
            <w:r>
              <w:rPr>
                <w:spacing w:val="3"/>
              </w:rPr>
              <w:t>C21</w:t>
            </w:r>
          </w:p>
        </w:tc>
        <w:tc>
          <w:tcPr>
            <w:tcW w:w="8358" w:type="dxa"/>
            <w:vAlign w:val="top"/>
          </w:tcPr>
          <w:p w14:paraId="23E8425D">
            <w:pPr>
              <w:pStyle w:val="6"/>
              <w:spacing w:before="106" w:line="224" w:lineRule="auto"/>
              <w:ind w:left="38"/>
            </w:pPr>
            <w:r>
              <w:rPr>
                <w:spacing w:val="26"/>
              </w:rPr>
              <w:t>基于产业需求的职业教育课程体系重构研究</w:t>
            </w:r>
          </w:p>
        </w:tc>
      </w:tr>
      <w:tr w14:paraId="23341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0B401E5">
            <w:pPr>
              <w:pStyle w:val="6"/>
              <w:spacing w:before="149" w:line="184" w:lineRule="auto"/>
              <w:ind w:left="458"/>
            </w:pPr>
            <w:r>
              <w:rPr>
                <w:spacing w:val="3"/>
              </w:rPr>
              <w:t>C22</w:t>
            </w:r>
          </w:p>
        </w:tc>
        <w:tc>
          <w:tcPr>
            <w:tcW w:w="8358" w:type="dxa"/>
            <w:vAlign w:val="top"/>
          </w:tcPr>
          <w:p w14:paraId="74674B6F">
            <w:pPr>
              <w:pStyle w:val="6"/>
              <w:spacing w:before="107" w:line="225" w:lineRule="auto"/>
              <w:ind w:left="69"/>
            </w:pPr>
            <w:r>
              <w:rPr>
                <w:spacing w:val="19"/>
              </w:rPr>
              <w:t>中高本一体化教材建设研究</w:t>
            </w:r>
          </w:p>
        </w:tc>
      </w:tr>
      <w:tr w14:paraId="1852E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56A3C6C">
            <w:pPr>
              <w:pStyle w:val="6"/>
              <w:spacing w:before="149" w:line="184" w:lineRule="auto"/>
              <w:ind w:left="458"/>
            </w:pPr>
            <w:r>
              <w:rPr>
                <w:spacing w:val="3"/>
              </w:rPr>
              <w:t>C23</w:t>
            </w:r>
          </w:p>
        </w:tc>
        <w:tc>
          <w:tcPr>
            <w:tcW w:w="8358" w:type="dxa"/>
            <w:vAlign w:val="top"/>
          </w:tcPr>
          <w:p w14:paraId="479D636F">
            <w:pPr>
              <w:pStyle w:val="6"/>
              <w:spacing w:before="107" w:line="224" w:lineRule="auto"/>
              <w:ind w:left="37"/>
            </w:pPr>
            <w:r>
              <w:rPr>
                <w:spacing w:val="20"/>
              </w:rPr>
              <w:t>职业院校体育研究</w:t>
            </w:r>
          </w:p>
        </w:tc>
      </w:tr>
      <w:tr w14:paraId="12FC5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AD9A8CC">
            <w:pPr>
              <w:pStyle w:val="6"/>
              <w:spacing w:before="150" w:line="184" w:lineRule="auto"/>
              <w:ind w:left="458"/>
            </w:pPr>
            <w:r>
              <w:rPr>
                <w:spacing w:val="3"/>
              </w:rPr>
              <w:t>C24</w:t>
            </w:r>
          </w:p>
        </w:tc>
        <w:tc>
          <w:tcPr>
            <w:tcW w:w="8358" w:type="dxa"/>
            <w:vAlign w:val="top"/>
          </w:tcPr>
          <w:p w14:paraId="7E37BCFD">
            <w:pPr>
              <w:pStyle w:val="6"/>
              <w:spacing w:before="108" w:line="224" w:lineRule="auto"/>
              <w:ind w:left="37"/>
            </w:pPr>
            <w:r>
              <w:rPr>
                <w:spacing w:val="23"/>
              </w:rPr>
              <w:t>职业院校劳动教育研究</w:t>
            </w:r>
          </w:p>
        </w:tc>
      </w:tr>
      <w:tr w14:paraId="3A9B1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B30ED93">
            <w:pPr>
              <w:pStyle w:val="6"/>
              <w:spacing w:before="150" w:line="184" w:lineRule="auto"/>
              <w:ind w:left="458"/>
            </w:pPr>
            <w:r>
              <w:rPr>
                <w:spacing w:val="3"/>
              </w:rPr>
              <w:t>C25</w:t>
            </w:r>
          </w:p>
        </w:tc>
        <w:tc>
          <w:tcPr>
            <w:tcW w:w="8358" w:type="dxa"/>
            <w:vAlign w:val="top"/>
          </w:tcPr>
          <w:p w14:paraId="1F06A371">
            <w:pPr>
              <w:pStyle w:val="6"/>
              <w:spacing w:before="108" w:line="224" w:lineRule="auto"/>
              <w:ind w:left="37"/>
            </w:pPr>
            <w:r>
              <w:rPr>
                <w:spacing w:val="20"/>
              </w:rPr>
              <w:t>职业院校美育研究</w:t>
            </w:r>
          </w:p>
        </w:tc>
      </w:tr>
      <w:tr w14:paraId="12C26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74D46A8">
            <w:pPr>
              <w:pStyle w:val="6"/>
              <w:spacing w:before="150" w:line="184" w:lineRule="auto"/>
              <w:ind w:left="458"/>
            </w:pPr>
            <w:r>
              <w:rPr>
                <w:spacing w:val="3"/>
              </w:rPr>
              <w:t>C26</w:t>
            </w:r>
          </w:p>
        </w:tc>
        <w:tc>
          <w:tcPr>
            <w:tcW w:w="8358" w:type="dxa"/>
            <w:vAlign w:val="top"/>
          </w:tcPr>
          <w:p w14:paraId="122A6326">
            <w:pPr>
              <w:pStyle w:val="6"/>
              <w:spacing w:before="107" w:line="224" w:lineRule="auto"/>
              <w:ind w:left="40"/>
            </w:pPr>
            <w:r>
              <w:rPr>
                <w:spacing w:val="20"/>
              </w:rPr>
              <w:t>其他同类研究</w:t>
            </w:r>
          </w:p>
        </w:tc>
      </w:tr>
      <w:tr w14:paraId="68266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134F2BBB">
            <w:pPr>
              <w:pStyle w:val="6"/>
              <w:spacing w:before="107" w:line="225" w:lineRule="auto"/>
              <w:ind w:left="3276"/>
            </w:pPr>
            <w:r>
              <w:rPr>
                <w:spacing w:val="23"/>
              </w:rPr>
              <w:t>D.教学内容与教学方法改革</w:t>
            </w:r>
          </w:p>
        </w:tc>
      </w:tr>
      <w:tr w14:paraId="0C860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E84725A">
            <w:pPr>
              <w:pStyle w:val="6"/>
              <w:spacing w:before="151" w:line="184" w:lineRule="auto"/>
              <w:ind w:left="456"/>
            </w:pPr>
            <w:r>
              <w:rPr>
                <w:spacing w:val="4"/>
              </w:rPr>
              <w:t>D01</w:t>
            </w:r>
          </w:p>
        </w:tc>
        <w:tc>
          <w:tcPr>
            <w:tcW w:w="8358" w:type="dxa"/>
            <w:vAlign w:val="top"/>
          </w:tcPr>
          <w:p w14:paraId="4EE69B4C">
            <w:pPr>
              <w:pStyle w:val="6"/>
              <w:spacing w:before="109" w:line="225" w:lineRule="auto"/>
              <w:ind w:left="37"/>
            </w:pPr>
            <w:r>
              <w:rPr>
                <w:spacing w:val="8"/>
              </w:rPr>
              <w:t>职业教育推进“</w:t>
            </w:r>
            <w:r>
              <w:rPr>
                <w:spacing w:val="-79"/>
              </w:rPr>
              <w:t xml:space="preserve"> </w:t>
            </w:r>
            <w:r>
              <w:rPr>
                <w:spacing w:val="8"/>
              </w:rPr>
              <w:t>三教</w:t>
            </w:r>
            <w:r>
              <w:rPr>
                <w:spacing w:val="-79"/>
              </w:rPr>
              <w:t xml:space="preserve"> </w:t>
            </w:r>
            <w:r>
              <w:rPr>
                <w:spacing w:val="8"/>
              </w:rPr>
              <w:t>”改革研究</w:t>
            </w:r>
          </w:p>
        </w:tc>
      </w:tr>
      <w:tr w14:paraId="13504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E6904BE">
            <w:pPr>
              <w:pStyle w:val="6"/>
              <w:spacing w:before="151" w:line="184" w:lineRule="auto"/>
              <w:ind w:left="456"/>
            </w:pPr>
            <w:r>
              <w:rPr>
                <w:spacing w:val="4"/>
              </w:rPr>
              <w:t>D02</w:t>
            </w:r>
          </w:p>
        </w:tc>
        <w:tc>
          <w:tcPr>
            <w:tcW w:w="8358" w:type="dxa"/>
            <w:vAlign w:val="top"/>
          </w:tcPr>
          <w:p w14:paraId="6671DAA1">
            <w:pPr>
              <w:pStyle w:val="6"/>
              <w:spacing w:before="107" w:line="224" w:lineRule="auto"/>
              <w:ind w:left="38"/>
            </w:pPr>
            <w:r>
              <w:rPr>
                <w:spacing w:val="26"/>
              </w:rPr>
              <w:t>基于创新能力培养的教学方式方法改革研究与实践</w:t>
            </w:r>
          </w:p>
        </w:tc>
      </w:tr>
      <w:tr w14:paraId="55F8E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C89E6D7">
            <w:pPr>
              <w:pStyle w:val="6"/>
              <w:spacing w:before="150" w:line="184" w:lineRule="auto"/>
              <w:ind w:left="456"/>
            </w:pPr>
            <w:r>
              <w:rPr>
                <w:spacing w:val="4"/>
              </w:rPr>
              <w:t>D03</w:t>
            </w:r>
          </w:p>
        </w:tc>
        <w:tc>
          <w:tcPr>
            <w:tcW w:w="8358" w:type="dxa"/>
            <w:vAlign w:val="top"/>
          </w:tcPr>
          <w:p w14:paraId="64287205">
            <w:pPr>
              <w:pStyle w:val="6"/>
              <w:spacing w:before="108" w:line="224" w:lineRule="auto"/>
              <w:ind w:left="38"/>
            </w:pPr>
            <w:r>
              <w:rPr>
                <w:spacing w:val="26"/>
              </w:rPr>
              <w:t>基于生成式人工智能的教学方式改革研究</w:t>
            </w:r>
          </w:p>
        </w:tc>
      </w:tr>
      <w:tr w14:paraId="1E290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6B7DD19">
            <w:pPr>
              <w:pStyle w:val="6"/>
              <w:spacing w:before="150" w:line="184" w:lineRule="auto"/>
              <w:ind w:left="456"/>
            </w:pPr>
            <w:r>
              <w:rPr>
                <w:spacing w:val="4"/>
              </w:rPr>
              <w:t>D04</w:t>
            </w:r>
          </w:p>
        </w:tc>
        <w:tc>
          <w:tcPr>
            <w:tcW w:w="8358" w:type="dxa"/>
            <w:vAlign w:val="top"/>
          </w:tcPr>
          <w:p w14:paraId="0538A24D">
            <w:pPr>
              <w:pStyle w:val="6"/>
              <w:spacing w:before="108" w:line="224" w:lineRule="auto"/>
              <w:ind w:left="42"/>
            </w:pPr>
            <w:r>
              <w:rPr>
                <w:spacing w:val="26"/>
              </w:rPr>
              <w:t>人工智能背景下公共基础课教学模式改革研究</w:t>
            </w:r>
          </w:p>
        </w:tc>
      </w:tr>
      <w:tr w14:paraId="37D01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88A6C3A">
            <w:pPr>
              <w:pStyle w:val="6"/>
              <w:spacing w:before="152" w:line="184" w:lineRule="auto"/>
              <w:ind w:left="456"/>
            </w:pPr>
            <w:r>
              <w:rPr>
                <w:spacing w:val="4"/>
              </w:rPr>
              <w:t>D05</w:t>
            </w:r>
          </w:p>
        </w:tc>
        <w:tc>
          <w:tcPr>
            <w:tcW w:w="8358" w:type="dxa"/>
            <w:vAlign w:val="top"/>
          </w:tcPr>
          <w:p w14:paraId="035E6FD3">
            <w:pPr>
              <w:pStyle w:val="6"/>
              <w:spacing w:before="110" w:line="224" w:lineRule="auto"/>
              <w:ind w:left="38"/>
            </w:pPr>
            <w:r>
              <w:rPr>
                <w:spacing w:val="26"/>
              </w:rPr>
              <w:t>基于人工智能的职业教育教学模式改革研究</w:t>
            </w:r>
          </w:p>
        </w:tc>
      </w:tr>
      <w:tr w14:paraId="02783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13EABBA">
            <w:pPr>
              <w:pStyle w:val="6"/>
              <w:spacing w:before="152" w:line="184" w:lineRule="auto"/>
              <w:ind w:left="456"/>
            </w:pPr>
            <w:r>
              <w:rPr>
                <w:spacing w:val="4"/>
              </w:rPr>
              <w:t>D06</w:t>
            </w:r>
          </w:p>
        </w:tc>
        <w:tc>
          <w:tcPr>
            <w:tcW w:w="8358" w:type="dxa"/>
            <w:vAlign w:val="top"/>
          </w:tcPr>
          <w:p w14:paraId="2205D4F5">
            <w:pPr>
              <w:pStyle w:val="6"/>
              <w:spacing w:before="110" w:line="224" w:lineRule="auto"/>
              <w:ind w:left="37"/>
            </w:pPr>
            <w:r>
              <w:rPr>
                <w:spacing w:val="26"/>
              </w:rPr>
              <w:t>职业教育课程及课程内容更新机制的实践研究</w:t>
            </w:r>
          </w:p>
        </w:tc>
      </w:tr>
      <w:tr w14:paraId="497D1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60CF8B8">
            <w:pPr>
              <w:pStyle w:val="6"/>
              <w:spacing w:before="151" w:line="184" w:lineRule="auto"/>
              <w:ind w:left="456"/>
            </w:pPr>
            <w:r>
              <w:rPr>
                <w:spacing w:val="4"/>
              </w:rPr>
              <w:t>D07</w:t>
            </w:r>
          </w:p>
        </w:tc>
        <w:tc>
          <w:tcPr>
            <w:tcW w:w="8358" w:type="dxa"/>
            <w:vAlign w:val="top"/>
          </w:tcPr>
          <w:p w14:paraId="0C11F88E">
            <w:pPr>
              <w:pStyle w:val="6"/>
              <w:spacing w:before="109" w:line="225" w:lineRule="auto"/>
              <w:ind w:left="46"/>
            </w:pPr>
            <w:r>
              <w:rPr>
                <w:spacing w:val="26"/>
              </w:rPr>
              <w:t>真实场景驱动下的教学模式的改革与应用研究</w:t>
            </w:r>
          </w:p>
        </w:tc>
      </w:tr>
      <w:tr w14:paraId="4615B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A413611">
            <w:pPr>
              <w:pStyle w:val="6"/>
              <w:spacing w:before="151" w:line="184" w:lineRule="auto"/>
              <w:ind w:left="456"/>
            </w:pPr>
            <w:r>
              <w:rPr>
                <w:spacing w:val="4"/>
              </w:rPr>
              <w:t>D08</w:t>
            </w:r>
          </w:p>
        </w:tc>
        <w:tc>
          <w:tcPr>
            <w:tcW w:w="8358" w:type="dxa"/>
            <w:vAlign w:val="top"/>
          </w:tcPr>
          <w:p w14:paraId="6C4693B2">
            <w:pPr>
              <w:pStyle w:val="6"/>
              <w:spacing w:before="109" w:line="224" w:lineRule="auto"/>
              <w:ind w:left="37"/>
            </w:pPr>
            <w:r>
              <w:rPr>
                <w:spacing w:val="26"/>
              </w:rPr>
              <w:t>数字化形态下职业院校教学模式改革研究</w:t>
            </w:r>
          </w:p>
        </w:tc>
      </w:tr>
      <w:tr w14:paraId="0366A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9A87FF0">
            <w:pPr>
              <w:pStyle w:val="6"/>
              <w:spacing w:before="153" w:line="184" w:lineRule="auto"/>
              <w:ind w:left="456"/>
            </w:pPr>
            <w:r>
              <w:rPr>
                <w:spacing w:val="4"/>
              </w:rPr>
              <w:t>D09</w:t>
            </w:r>
          </w:p>
        </w:tc>
        <w:tc>
          <w:tcPr>
            <w:tcW w:w="8358" w:type="dxa"/>
            <w:vAlign w:val="top"/>
          </w:tcPr>
          <w:p w14:paraId="3DF46020">
            <w:pPr>
              <w:pStyle w:val="6"/>
              <w:spacing w:before="111" w:line="224" w:lineRule="auto"/>
              <w:ind w:left="37"/>
            </w:pPr>
            <w:r>
              <w:rPr>
                <w:spacing w:val="23"/>
              </w:rPr>
              <w:t>职业院校活力课堂建设研究</w:t>
            </w:r>
          </w:p>
        </w:tc>
      </w:tr>
      <w:tr w14:paraId="56C72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520022F">
            <w:pPr>
              <w:pStyle w:val="6"/>
              <w:spacing w:before="152" w:line="184" w:lineRule="auto"/>
              <w:ind w:left="456"/>
            </w:pPr>
            <w:r>
              <w:rPr>
                <w:spacing w:val="4"/>
              </w:rPr>
              <w:t>D10</w:t>
            </w:r>
          </w:p>
        </w:tc>
        <w:tc>
          <w:tcPr>
            <w:tcW w:w="8358" w:type="dxa"/>
            <w:vAlign w:val="top"/>
          </w:tcPr>
          <w:p w14:paraId="589ECCDD">
            <w:pPr>
              <w:pStyle w:val="6"/>
              <w:spacing w:before="110" w:line="224" w:lineRule="auto"/>
              <w:ind w:left="37"/>
            </w:pPr>
            <w:r>
              <w:rPr>
                <w:spacing w:val="26"/>
              </w:rPr>
              <w:t>职业院校技能竞赛促进职业教育教学改革研究</w:t>
            </w:r>
          </w:p>
        </w:tc>
      </w:tr>
      <w:tr w14:paraId="41A02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485050E">
            <w:pPr>
              <w:pStyle w:val="6"/>
              <w:spacing w:before="151" w:line="185" w:lineRule="auto"/>
              <w:ind w:left="456"/>
            </w:pPr>
            <w:r>
              <w:rPr>
                <w:spacing w:val="4"/>
              </w:rPr>
              <w:t>D11</w:t>
            </w:r>
          </w:p>
        </w:tc>
        <w:tc>
          <w:tcPr>
            <w:tcW w:w="8358" w:type="dxa"/>
            <w:vAlign w:val="top"/>
          </w:tcPr>
          <w:p w14:paraId="7B3430FB">
            <w:pPr>
              <w:pStyle w:val="6"/>
              <w:spacing w:before="110" w:line="221" w:lineRule="auto"/>
              <w:ind w:left="37"/>
            </w:pPr>
            <w:r>
              <w:rPr>
                <w:spacing w:val="26"/>
              </w:rPr>
              <w:t>职业教育数字化转型进程中教学模式重构研究</w:t>
            </w:r>
          </w:p>
        </w:tc>
      </w:tr>
      <w:tr w14:paraId="6B59D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167182E">
            <w:pPr>
              <w:pStyle w:val="6"/>
              <w:spacing w:before="151" w:line="185" w:lineRule="auto"/>
              <w:ind w:left="456"/>
            </w:pPr>
            <w:r>
              <w:rPr>
                <w:spacing w:val="4"/>
              </w:rPr>
              <w:t>D12</w:t>
            </w:r>
          </w:p>
        </w:tc>
        <w:tc>
          <w:tcPr>
            <w:tcW w:w="8358" w:type="dxa"/>
            <w:vAlign w:val="top"/>
          </w:tcPr>
          <w:p w14:paraId="501BF044">
            <w:pPr>
              <w:pStyle w:val="6"/>
              <w:spacing w:before="109" w:line="224" w:lineRule="auto"/>
              <w:ind w:left="37"/>
            </w:pPr>
            <w:r>
              <w:rPr>
                <w:spacing w:val="24"/>
              </w:rPr>
              <w:t>职业教育推进课堂革命的实践研究</w:t>
            </w:r>
          </w:p>
        </w:tc>
      </w:tr>
      <w:tr w14:paraId="05692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0315214">
            <w:pPr>
              <w:pStyle w:val="6"/>
              <w:spacing w:before="154" w:line="184" w:lineRule="auto"/>
              <w:ind w:left="456"/>
            </w:pPr>
            <w:r>
              <w:rPr>
                <w:spacing w:val="4"/>
              </w:rPr>
              <w:t>D13</w:t>
            </w:r>
          </w:p>
        </w:tc>
        <w:tc>
          <w:tcPr>
            <w:tcW w:w="8358" w:type="dxa"/>
            <w:vAlign w:val="top"/>
          </w:tcPr>
          <w:p w14:paraId="7E1AA45F">
            <w:pPr>
              <w:pStyle w:val="6"/>
              <w:spacing w:before="111" w:line="223" w:lineRule="auto"/>
              <w:ind w:left="37"/>
            </w:pPr>
            <w:r>
              <w:rPr>
                <w:spacing w:val="24"/>
              </w:rPr>
              <w:t>职业院校校企合作开发课程的实践研究</w:t>
            </w:r>
          </w:p>
        </w:tc>
      </w:tr>
      <w:tr w14:paraId="21575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7577423">
            <w:pPr>
              <w:pStyle w:val="6"/>
              <w:spacing w:before="153" w:line="185" w:lineRule="auto"/>
              <w:ind w:left="456"/>
            </w:pPr>
            <w:r>
              <w:rPr>
                <w:spacing w:val="4"/>
              </w:rPr>
              <w:t>D14</w:t>
            </w:r>
          </w:p>
        </w:tc>
        <w:tc>
          <w:tcPr>
            <w:tcW w:w="8358" w:type="dxa"/>
            <w:vAlign w:val="top"/>
          </w:tcPr>
          <w:p w14:paraId="7C66F64C">
            <w:pPr>
              <w:pStyle w:val="6"/>
              <w:spacing w:before="111" w:line="225" w:lineRule="auto"/>
              <w:ind w:left="37"/>
            </w:pPr>
            <w:r>
              <w:rPr>
                <w:spacing w:val="26"/>
              </w:rPr>
              <w:t>职业教育模块化、项目化教学模式改革研究</w:t>
            </w:r>
          </w:p>
        </w:tc>
      </w:tr>
      <w:tr w14:paraId="738B7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2FBC3B59">
            <w:pPr>
              <w:pStyle w:val="6"/>
              <w:spacing w:before="153" w:line="184" w:lineRule="auto"/>
              <w:ind w:left="456"/>
            </w:pPr>
            <w:r>
              <w:rPr>
                <w:spacing w:val="4"/>
              </w:rPr>
              <w:t>D15</w:t>
            </w:r>
          </w:p>
        </w:tc>
        <w:tc>
          <w:tcPr>
            <w:tcW w:w="8358" w:type="dxa"/>
            <w:vAlign w:val="top"/>
          </w:tcPr>
          <w:p w14:paraId="5DB32A5E">
            <w:pPr>
              <w:pStyle w:val="6"/>
              <w:spacing w:before="111" w:line="224" w:lineRule="auto"/>
              <w:ind w:left="40"/>
            </w:pPr>
            <w:r>
              <w:rPr>
                <w:spacing w:val="20"/>
              </w:rPr>
              <w:t>其他同类研究</w:t>
            </w:r>
          </w:p>
        </w:tc>
      </w:tr>
    </w:tbl>
    <w:p w14:paraId="1CA160E3">
      <w:pPr>
        <w:rPr>
          <w:rFonts w:ascii="Arial"/>
          <w:sz w:val="21"/>
        </w:rPr>
      </w:pPr>
    </w:p>
    <w:p w14:paraId="75BA995D">
      <w:pPr>
        <w:rPr>
          <w:rFonts w:ascii="Arial" w:hAnsi="Arial" w:eastAsia="Arial" w:cs="Arial"/>
          <w:sz w:val="21"/>
          <w:szCs w:val="21"/>
        </w:rPr>
        <w:sectPr>
          <w:footerReference r:id="rId8" w:type="default"/>
          <w:pgSz w:w="11849" w:h="16838"/>
          <w:pgMar w:top="1431" w:right="990" w:bottom="1764" w:left="1215" w:header="0" w:footer="1405" w:gutter="0"/>
          <w:cols w:space="720" w:num="1"/>
        </w:sectPr>
      </w:pPr>
    </w:p>
    <w:p w14:paraId="3D95F376">
      <w:pPr>
        <w:spacing w:before="7"/>
      </w:pPr>
    </w:p>
    <w:p w14:paraId="21074EC0">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72693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7AAE5E85">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351DC82C">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5422A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003F91CB">
            <w:pPr>
              <w:pStyle w:val="6"/>
              <w:spacing w:before="106" w:line="225" w:lineRule="auto"/>
              <w:ind w:left="3928"/>
            </w:pPr>
            <w:r>
              <w:rPr>
                <w:spacing w:val="19"/>
              </w:rPr>
              <w:t>E.实践教学改革</w:t>
            </w:r>
          </w:p>
        </w:tc>
      </w:tr>
      <w:tr w14:paraId="06105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5A3E59D">
            <w:pPr>
              <w:pStyle w:val="6"/>
              <w:spacing w:before="148" w:line="184" w:lineRule="auto"/>
              <w:ind w:left="458"/>
            </w:pPr>
            <w:r>
              <w:rPr>
                <w:spacing w:val="4"/>
              </w:rPr>
              <w:t>E01</w:t>
            </w:r>
          </w:p>
        </w:tc>
        <w:tc>
          <w:tcPr>
            <w:tcW w:w="8358" w:type="dxa"/>
            <w:vAlign w:val="top"/>
          </w:tcPr>
          <w:p w14:paraId="3756A266">
            <w:pPr>
              <w:pStyle w:val="6"/>
              <w:spacing w:before="105" w:line="224" w:lineRule="auto"/>
              <w:ind w:left="39"/>
            </w:pPr>
            <w:r>
              <w:rPr>
                <w:spacing w:val="27"/>
              </w:rPr>
              <w:t>政府引导、多元投入、市场运行产教融合运营企业建设研究</w:t>
            </w:r>
          </w:p>
        </w:tc>
      </w:tr>
      <w:tr w14:paraId="1642A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33C5E892">
            <w:pPr>
              <w:pStyle w:val="6"/>
              <w:spacing w:before="148" w:line="184" w:lineRule="auto"/>
              <w:ind w:left="458"/>
            </w:pPr>
            <w:r>
              <w:rPr>
                <w:spacing w:val="4"/>
              </w:rPr>
              <w:t>E02</w:t>
            </w:r>
          </w:p>
        </w:tc>
        <w:tc>
          <w:tcPr>
            <w:tcW w:w="8358" w:type="dxa"/>
            <w:vAlign w:val="top"/>
          </w:tcPr>
          <w:p w14:paraId="13E3E573">
            <w:pPr>
              <w:pStyle w:val="6"/>
              <w:spacing w:before="105" w:line="224" w:lineRule="auto"/>
              <w:ind w:left="39"/>
            </w:pPr>
            <w:r>
              <w:rPr>
                <w:spacing w:val="26"/>
              </w:rPr>
              <w:t>跨企业实践基地建设机制与模式研究</w:t>
            </w:r>
          </w:p>
        </w:tc>
      </w:tr>
      <w:tr w14:paraId="5A30F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63E1EAB">
            <w:pPr>
              <w:pStyle w:val="6"/>
              <w:spacing w:before="148" w:line="184" w:lineRule="auto"/>
              <w:ind w:left="458"/>
            </w:pPr>
            <w:r>
              <w:rPr>
                <w:spacing w:val="4"/>
              </w:rPr>
              <w:t>E03</w:t>
            </w:r>
          </w:p>
        </w:tc>
        <w:tc>
          <w:tcPr>
            <w:tcW w:w="8358" w:type="dxa"/>
            <w:vAlign w:val="top"/>
          </w:tcPr>
          <w:p w14:paraId="43D7DDFC">
            <w:pPr>
              <w:pStyle w:val="6"/>
              <w:spacing w:before="105" w:line="225" w:lineRule="auto"/>
              <w:ind w:left="40"/>
            </w:pPr>
            <w:r>
              <w:rPr>
                <w:spacing w:val="25"/>
              </w:rPr>
              <w:t>产教融合实践中心建设模式研究</w:t>
            </w:r>
          </w:p>
        </w:tc>
      </w:tr>
      <w:tr w14:paraId="78DD0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8A8C257">
            <w:pPr>
              <w:pStyle w:val="6"/>
              <w:spacing w:before="149" w:line="184" w:lineRule="auto"/>
              <w:ind w:left="458"/>
            </w:pPr>
            <w:r>
              <w:rPr>
                <w:spacing w:val="4"/>
              </w:rPr>
              <w:t>E04</w:t>
            </w:r>
          </w:p>
        </w:tc>
        <w:tc>
          <w:tcPr>
            <w:tcW w:w="8358" w:type="dxa"/>
            <w:vAlign w:val="top"/>
          </w:tcPr>
          <w:p w14:paraId="536B7AB5">
            <w:pPr>
              <w:pStyle w:val="6"/>
              <w:spacing w:before="107" w:line="224" w:lineRule="auto"/>
              <w:ind w:left="37"/>
            </w:pPr>
            <w:r>
              <w:rPr>
                <w:spacing w:val="24"/>
              </w:rPr>
              <w:t>职业院校工程技术研发服务中心建设研究</w:t>
            </w:r>
          </w:p>
        </w:tc>
      </w:tr>
      <w:tr w14:paraId="47A44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9CCC2A1">
            <w:pPr>
              <w:pStyle w:val="6"/>
              <w:spacing w:before="149" w:line="184" w:lineRule="auto"/>
              <w:ind w:left="458"/>
            </w:pPr>
            <w:r>
              <w:rPr>
                <w:spacing w:val="4"/>
              </w:rPr>
              <w:t>E05</w:t>
            </w:r>
          </w:p>
        </w:tc>
        <w:tc>
          <w:tcPr>
            <w:tcW w:w="8358" w:type="dxa"/>
            <w:vAlign w:val="top"/>
          </w:tcPr>
          <w:p w14:paraId="73889748">
            <w:pPr>
              <w:pStyle w:val="6"/>
              <w:spacing w:before="106" w:line="224" w:lineRule="auto"/>
              <w:ind w:left="37"/>
            </w:pPr>
            <w:r>
              <w:rPr>
                <w:spacing w:val="26"/>
              </w:rPr>
              <w:t>职业院校实训指导教师队伍建设及管理研究</w:t>
            </w:r>
          </w:p>
        </w:tc>
      </w:tr>
      <w:tr w14:paraId="0E94F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BE2A51">
            <w:pPr>
              <w:pStyle w:val="6"/>
              <w:spacing w:before="149" w:line="184" w:lineRule="auto"/>
              <w:ind w:left="458"/>
            </w:pPr>
            <w:r>
              <w:rPr>
                <w:spacing w:val="4"/>
              </w:rPr>
              <w:t>E06</w:t>
            </w:r>
          </w:p>
        </w:tc>
        <w:tc>
          <w:tcPr>
            <w:tcW w:w="8358" w:type="dxa"/>
            <w:vAlign w:val="top"/>
          </w:tcPr>
          <w:p w14:paraId="54E6201B">
            <w:pPr>
              <w:pStyle w:val="6"/>
              <w:spacing w:before="107" w:line="224" w:lineRule="auto"/>
              <w:ind w:left="37"/>
            </w:pPr>
            <w:r>
              <w:rPr>
                <w:spacing w:val="23"/>
              </w:rPr>
              <w:t>职业院校实训基地建设研究</w:t>
            </w:r>
          </w:p>
        </w:tc>
      </w:tr>
      <w:tr w14:paraId="3A492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E11F284">
            <w:pPr>
              <w:pStyle w:val="6"/>
              <w:spacing w:before="149" w:line="184" w:lineRule="auto"/>
              <w:ind w:left="458"/>
            </w:pPr>
            <w:r>
              <w:rPr>
                <w:spacing w:val="4"/>
              </w:rPr>
              <w:t>E07</w:t>
            </w:r>
          </w:p>
        </w:tc>
        <w:tc>
          <w:tcPr>
            <w:tcW w:w="8358" w:type="dxa"/>
            <w:vAlign w:val="top"/>
          </w:tcPr>
          <w:p w14:paraId="23BEE9D7">
            <w:pPr>
              <w:pStyle w:val="6"/>
              <w:spacing w:before="107" w:line="224" w:lineRule="auto"/>
              <w:ind w:left="37"/>
            </w:pPr>
            <w:r>
              <w:rPr>
                <w:spacing w:val="24"/>
              </w:rPr>
              <w:t>职业院校虚拟仿真实训基地建设研究</w:t>
            </w:r>
          </w:p>
        </w:tc>
      </w:tr>
      <w:tr w14:paraId="04C52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C4520ED">
            <w:pPr>
              <w:pStyle w:val="6"/>
              <w:spacing w:before="150" w:line="184" w:lineRule="auto"/>
              <w:ind w:left="458"/>
            </w:pPr>
            <w:r>
              <w:rPr>
                <w:spacing w:val="4"/>
              </w:rPr>
              <w:t>E08</w:t>
            </w:r>
          </w:p>
        </w:tc>
        <w:tc>
          <w:tcPr>
            <w:tcW w:w="8358" w:type="dxa"/>
            <w:vAlign w:val="top"/>
          </w:tcPr>
          <w:p w14:paraId="4DA2508A">
            <w:pPr>
              <w:pStyle w:val="6"/>
              <w:spacing w:before="108" w:line="225" w:lineRule="auto"/>
              <w:ind w:left="43"/>
            </w:pPr>
            <w:r>
              <w:rPr>
                <w:spacing w:val="24"/>
              </w:rPr>
              <w:t>实习实训考核评价体系的改革与创新研究</w:t>
            </w:r>
          </w:p>
        </w:tc>
      </w:tr>
      <w:tr w14:paraId="4023A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62EE9C0">
            <w:pPr>
              <w:pStyle w:val="6"/>
              <w:spacing w:before="150" w:line="184" w:lineRule="auto"/>
              <w:ind w:left="458"/>
            </w:pPr>
            <w:r>
              <w:rPr>
                <w:spacing w:val="4"/>
              </w:rPr>
              <w:t>E09</w:t>
            </w:r>
          </w:p>
        </w:tc>
        <w:tc>
          <w:tcPr>
            <w:tcW w:w="8358" w:type="dxa"/>
            <w:vAlign w:val="top"/>
          </w:tcPr>
          <w:p w14:paraId="204029EE">
            <w:pPr>
              <w:pStyle w:val="6"/>
              <w:spacing w:before="108" w:line="224" w:lineRule="auto"/>
              <w:ind w:left="48"/>
            </w:pPr>
            <w:r>
              <w:rPr>
                <w:spacing w:val="24"/>
              </w:rPr>
              <w:t>学生岗位实习管理模式改革与创新研究</w:t>
            </w:r>
          </w:p>
        </w:tc>
      </w:tr>
      <w:tr w14:paraId="7134A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625E894">
            <w:pPr>
              <w:pStyle w:val="6"/>
              <w:spacing w:before="149" w:line="184" w:lineRule="auto"/>
              <w:ind w:left="458"/>
            </w:pPr>
            <w:r>
              <w:rPr>
                <w:spacing w:val="4"/>
              </w:rPr>
              <w:t>E10</w:t>
            </w:r>
          </w:p>
        </w:tc>
        <w:tc>
          <w:tcPr>
            <w:tcW w:w="8358" w:type="dxa"/>
            <w:vAlign w:val="top"/>
          </w:tcPr>
          <w:p w14:paraId="236074CE">
            <w:pPr>
              <w:pStyle w:val="6"/>
              <w:spacing w:before="107" w:line="224" w:lineRule="auto"/>
              <w:ind w:left="37"/>
            </w:pPr>
            <w:r>
              <w:rPr>
                <w:spacing w:val="24"/>
              </w:rPr>
              <w:t>职业院校实践教学体系的研究</w:t>
            </w:r>
          </w:p>
        </w:tc>
      </w:tr>
      <w:tr w14:paraId="01ACB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981D3D2">
            <w:pPr>
              <w:pStyle w:val="6"/>
              <w:spacing w:before="148" w:line="185" w:lineRule="auto"/>
              <w:ind w:left="458"/>
            </w:pPr>
            <w:r>
              <w:rPr>
                <w:spacing w:val="4"/>
              </w:rPr>
              <w:t>E11</w:t>
            </w:r>
          </w:p>
        </w:tc>
        <w:tc>
          <w:tcPr>
            <w:tcW w:w="8358" w:type="dxa"/>
            <w:vAlign w:val="top"/>
          </w:tcPr>
          <w:p w14:paraId="61269329">
            <w:pPr>
              <w:pStyle w:val="6"/>
              <w:spacing w:before="107" w:line="224" w:lineRule="auto"/>
              <w:ind w:left="37"/>
            </w:pPr>
            <w:r>
              <w:rPr>
                <w:spacing w:val="24"/>
              </w:rPr>
              <w:t>职业院校实践基地文化建设研究</w:t>
            </w:r>
          </w:p>
        </w:tc>
      </w:tr>
      <w:tr w14:paraId="2FF63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F0E4A16">
            <w:pPr>
              <w:pStyle w:val="6"/>
              <w:spacing w:before="150" w:line="185" w:lineRule="auto"/>
              <w:ind w:left="458"/>
            </w:pPr>
            <w:r>
              <w:rPr>
                <w:spacing w:val="4"/>
              </w:rPr>
              <w:t>E12</w:t>
            </w:r>
          </w:p>
        </w:tc>
        <w:tc>
          <w:tcPr>
            <w:tcW w:w="8358" w:type="dxa"/>
            <w:vAlign w:val="top"/>
          </w:tcPr>
          <w:p w14:paraId="1373A1EA">
            <w:pPr>
              <w:pStyle w:val="6"/>
              <w:spacing w:before="108" w:line="224" w:lineRule="auto"/>
              <w:ind w:left="37"/>
            </w:pPr>
            <w:r>
              <w:rPr>
                <w:spacing w:val="12"/>
              </w:rPr>
              <w:t>职业院校</w:t>
            </w:r>
            <w:r>
              <w:rPr>
                <w:spacing w:val="-73"/>
              </w:rPr>
              <w:t xml:space="preserve"> </w:t>
            </w:r>
            <w:r>
              <w:rPr>
                <w:spacing w:val="12"/>
              </w:rPr>
              <w:t>“</w:t>
            </w:r>
            <w:r>
              <w:rPr>
                <w:spacing w:val="-87"/>
              </w:rPr>
              <w:t xml:space="preserve"> </w:t>
            </w:r>
            <w:r>
              <w:rPr>
                <w:spacing w:val="12"/>
              </w:rPr>
              <w:t>校中厂</w:t>
            </w:r>
            <w:r>
              <w:rPr>
                <w:spacing w:val="-74"/>
              </w:rPr>
              <w:t xml:space="preserve"> </w:t>
            </w:r>
            <w:r>
              <w:rPr>
                <w:spacing w:val="12"/>
              </w:rPr>
              <w:t>”“厂中校</w:t>
            </w:r>
            <w:r>
              <w:rPr>
                <w:spacing w:val="-74"/>
              </w:rPr>
              <w:t xml:space="preserve"> </w:t>
            </w:r>
            <w:r>
              <w:rPr>
                <w:spacing w:val="12"/>
              </w:rPr>
              <w:t>”运行实践研究</w:t>
            </w:r>
          </w:p>
        </w:tc>
      </w:tr>
      <w:tr w14:paraId="70594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F0137C9">
            <w:pPr>
              <w:pStyle w:val="6"/>
              <w:spacing w:before="151" w:line="184" w:lineRule="auto"/>
              <w:ind w:left="458"/>
            </w:pPr>
            <w:r>
              <w:rPr>
                <w:spacing w:val="4"/>
              </w:rPr>
              <w:t>E13</w:t>
            </w:r>
          </w:p>
        </w:tc>
        <w:tc>
          <w:tcPr>
            <w:tcW w:w="8358" w:type="dxa"/>
            <w:vAlign w:val="top"/>
          </w:tcPr>
          <w:p w14:paraId="3E621EA4">
            <w:pPr>
              <w:pStyle w:val="6"/>
              <w:spacing w:before="108" w:line="224" w:lineRule="auto"/>
              <w:ind w:left="46"/>
            </w:pPr>
            <w:r>
              <w:rPr>
                <w:spacing w:val="26"/>
              </w:rPr>
              <w:t>强化以育人为目标的实习实训考核评价机制与办法研究</w:t>
            </w:r>
          </w:p>
        </w:tc>
      </w:tr>
      <w:tr w14:paraId="2D9EB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EE8F042">
            <w:pPr>
              <w:pStyle w:val="6"/>
              <w:spacing w:before="149" w:line="185" w:lineRule="auto"/>
              <w:ind w:left="458"/>
            </w:pPr>
            <w:r>
              <w:rPr>
                <w:spacing w:val="4"/>
              </w:rPr>
              <w:t>E14</w:t>
            </w:r>
          </w:p>
        </w:tc>
        <w:tc>
          <w:tcPr>
            <w:tcW w:w="8358" w:type="dxa"/>
            <w:vAlign w:val="top"/>
          </w:tcPr>
          <w:p w14:paraId="78735D28">
            <w:pPr>
              <w:pStyle w:val="6"/>
              <w:spacing w:before="108" w:line="224" w:lineRule="auto"/>
              <w:ind w:left="41"/>
            </w:pPr>
            <w:r>
              <w:rPr>
                <w:spacing w:val="24"/>
              </w:rPr>
              <w:t>专业岗位实习标准与制度体系研究</w:t>
            </w:r>
          </w:p>
        </w:tc>
      </w:tr>
      <w:tr w14:paraId="1FD2D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CEABC6C">
            <w:pPr>
              <w:pStyle w:val="6"/>
              <w:spacing w:before="150" w:line="184" w:lineRule="auto"/>
              <w:ind w:left="458"/>
            </w:pPr>
            <w:r>
              <w:rPr>
                <w:spacing w:val="4"/>
              </w:rPr>
              <w:t>E15</w:t>
            </w:r>
          </w:p>
        </w:tc>
        <w:tc>
          <w:tcPr>
            <w:tcW w:w="8358" w:type="dxa"/>
            <w:vAlign w:val="top"/>
          </w:tcPr>
          <w:p w14:paraId="608C6FCB">
            <w:pPr>
              <w:pStyle w:val="6"/>
              <w:spacing w:before="108" w:line="224" w:lineRule="auto"/>
              <w:ind w:left="37"/>
            </w:pPr>
            <w:r>
              <w:rPr>
                <w:spacing w:val="26"/>
              </w:rPr>
              <w:t>职业院校技术教学模式构建的理论与实践研究</w:t>
            </w:r>
          </w:p>
        </w:tc>
      </w:tr>
      <w:tr w14:paraId="5102C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BC2588F">
            <w:pPr>
              <w:pStyle w:val="6"/>
              <w:spacing w:before="152" w:line="184" w:lineRule="auto"/>
              <w:ind w:left="458"/>
            </w:pPr>
            <w:r>
              <w:rPr>
                <w:spacing w:val="4"/>
              </w:rPr>
              <w:t>E16</w:t>
            </w:r>
          </w:p>
        </w:tc>
        <w:tc>
          <w:tcPr>
            <w:tcW w:w="8358" w:type="dxa"/>
            <w:vAlign w:val="top"/>
          </w:tcPr>
          <w:p w14:paraId="729D0CB2">
            <w:pPr>
              <w:pStyle w:val="6"/>
              <w:spacing w:before="109" w:line="223" w:lineRule="auto"/>
              <w:ind w:left="37"/>
            </w:pPr>
            <w:r>
              <w:rPr>
                <w:spacing w:val="24"/>
              </w:rPr>
              <w:t>职业院校专业综合性实训项目开发研究</w:t>
            </w:r>
          </w:p>
        </w:tc>
      </w:tr>
      <w:tr w14:paraId="604C9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CDE8CB5">
            <w:pPr>
              <w:pStyle w:val="6"/>
              <w:spacing w:before="152" w:line="184" w:lineRule="auto"/>
              <w:ind w:left="458"/>
            </w:pPr>
            <w:r>
              <w:rPr>
                <w:spacing w:val="4"/>
              </w:rPr>
              <w:t>E17</w:t>
            </w:r>
          </w:p>
        </w:tc>
        <w:tc>
          <w:tcPr>
            <w:tcW w:w="8358" w:type="dxa"/>
            <w:vAlign w:val="top"/>
          </w:tcPr>
          <w:p w14:paraId="5F895929">
            <w:pPr>
              <w:pStyle w:val="6"/>
              <w:spacing w:before="109" w:line="223" w:lineRule="auto"/>
              <w:ind w:left="37"/>
            </w:pPr>
            <w:r>
              <w:rPr>
                <w:spacing w:val="27"/>
              </w:rPr>
              <w:t>职业教育校企合作典型生产实践项目开发与建设研究</w:t>
            </w:r>
          </w:p>
        </w:tc>
      </w:tr>
      <w:tr w14:paraId="0231A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831C07F">
            <w:pPr>
              <w:pStyle w:val="6"/>
              <w:spacing w:before="151" w:line="184" w:lineRule="auto"/>
              <w:ind w:left="458"/>
            </w:pPr>
            <w:r>
              <w:rPr>
                <w:spacing w:val="4"/>
              </w:rPr>
              <w:t>E18</w:t>
            </w:r>
          </w:p>
        </w:tc>
        <w:tc>
          <w:tcPr>
            <w:tcW w:w="8358" w:type="dxa"/>
            <w:vAlign w:val="top"/>
          </w:tcPr>
          <w:p w14:paraId="5A683020">
            <w:pPr>
              <w:pStyle w:val="6"/>
              <w:spacing w:before="109" w:line="225" w:lineRule="auto"/>
              <w:ind w:left="38"/>
            </w:pPr>
            <w:r>
              <w:rPr>
                <w:spacing w:val="26"/>
              </w:rPr>
              <w:t>开放型区域产教融合实践中心建设研究</w:t>
            </w:r>
          </w:p>
        </w:tc>
      </w:tr>
      <w:tr w14:paraId="73D71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BAC4EE8">
            <w:pPr>
              <w:pStyle w:val="6"/>
              <w:spacing w:before="151" w:line="184" w:lineRule="auto"/>
              <w:ind w:left="458"/>
            </w:pPr>
            <w:r>
              <w:rPr>
                <w:spacing w:val="4"/>
              </w:rPr>
              <w:t>E19</w:t>
            </w:r>
          </w:p>
        </w:tc>
        <w:tc>
          <w:tcPr>
            <w:tcW w:w="8358" w:type="dxa"/>
            <w:vAlign w:val="top"/>
          </w:tcPr>
          <w:p w14:paraId="1D6C7D62">
            <w:pPr>
              <w:pStyle w:val="6"/>
              <w:spacing w:before="109" w:line="224" w:lineRule="auto"/>
              <w:ind w:left="40"/>
            </w:pPr>
            <w:r>
              <w:rPr>
                <w:spacing w:val="20"/>
              </w:rPr>
              <w:t>其他同类研究</w:t>
            </w:r>
          </w:p>
        </w:tc>
      </w:tr>
      <w:tr w14:paraId="2F5C3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614379B3">
            <w:pPr>
              <w:pStyle w:val="6"/>
              <w:spacing w:before="111" w:line="225" w:lineRule="auto"/>
              <w:ind w:left="3927"/>
            </w:pPr>
            <w:r>
              <w:rPr>
                <w:spacing w:val="19"/>
              </w:rPr>
              <w:t>F.师资队伍建设</w:t>
            </w:r>
          </w:p>
        </w:tc>
      </w:tr>
      <w:tr w14:paraId="457F1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87E6FF9">
            <w:pPr>
              <w:pStyle w:val="6"/>
              <w:spacing w:before="152" w:line="184" w:lineRule="auto"/>
              <w:ind w:left="457"/>
            </w:pPr>
            <w:r>
              <w:rPr>
                <w:spacing w:val="4"/>
              </w:rPr>
              <w:t>F01</w:t>
            </w:r>
          </w:p>
        </w:tc>
        <w:tc>
          <w:tcPr>
            <w:tcW w:w="8358" w:type="dxa"/>
            <w:vAlign w:val="top"/>
          </w:tcPr>
          <w:p w14:paraId="5DBCE4D6">
            <w:pPr>
              <w:pStyle w:val="6"/>
              <w:spacing w:before="110" w:line="224" w:lineRule="auto"/>
              <w:ind w:left="37"/>
            </w:pPr>
            <w:r>
              <w:rPr>
                <w:spacing w:val="24"/>
              </w:rPr>
              <w:t>职业院校教师教育家精神培育研究</w:t>
            </w:r>
          </w:p>
        </w:tc>
      </w:tr>
      <w:tr w14:paraId="5F6F8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86FBAA3">
            <w:pPr>
              <w:pStyle w:val="6"/>
              <w:spacing w:before="152" w:line="184" w:lineRule="auto"/>
              <w:ind w:left="457"/>
            </w:pPr>
            <w:r>
              <w:rPr>
                <w:spacing w:val="4"/>
              </w:rPr>
              <w:t>F02</w:t>
            </w:r>
          </w:p>
        </w:tc>
        <w:tc>
          <w:tcPr>
            <w:tcW w:w="8358" w:type="dxa"/>
            <w:vAlign w:val="top"/>
          </w:tcPr>
          <w:p w14:paraId="5781C7C1">
            <w:pPr>
              <w:pStyle w:val="6"/>
              <w:spacing w:before="109" w:line="224" w:lineRule="auto"/>
              <w:ind w:left="37"/>
            </w:pPr>
            <w:r>
              <w:rPr>
                <w:spacing w:val="19"/>
              </w:rPr>
              <w:t>新时代</w:t>
            </w:r>
            <w:r>
              <w:rPr>
                <w:spacing w:val="-82"/>
              </w:rPr>
              <w:t xml:space="preserve"> </w:t>
            </w:r>
            <w:r>
              <w:rPr>
                <w:spacing w:val="19"/>
              </w:rPr>
              <w:t>“双师型</w:t>
            </w:r>
            <w:r>
              <w:rPr>
                <w:spacing w:val="-66"/>
              </w:rPr>
              <w:t xml:space="preserve"> </w:t>
            </w:r>
            <w:r>
              <w:rPr>
                <w:spacing w:val="19"/>
              </w:rPr>
              <w:t>”教师标准与培养模式研究</w:t>
            </w:r>
          </w:p>
        </w:tc>
      </w:tr>
      <w:tr w14:paraId="2A387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9076BCF">
            <w:pPr>
              <w:pStyle w:val="6"/>
              <w:spacing w:before="152" w:line="184" w:lineRule="auto"/>
              <w:ind w:left="457"/>
            </w:pPr>
            <w:r>
              <w:rPr>
                <w:spacing w:val="4"/>
              </w:rPr>
              <w:t>F03</w:t>
            </w:r>
          </w:p>
        </w:tc>
        <w:tc>
          <w:tcPr>
            <w:tcW w:w="8358" w:type="dxa"/>
            <w:vAlign w:val="top"/>
          </w:tcPr>
          <w:p w14:paraId="74A2785A">
            <w:pPr>
              <w:pStyle w:val="6"/>
              <w:spacing w:before="110" w:line="224" w:lineRule="auto"/>
              <w:ind w:left="37"/>
            </w:pPr>
            <w:r>
              <w:rPr>
                <w:spacing w:val="24"/>
              </w:rPr>
              <w:t>职业院校教师企业实践路径研究</w:t>
            </w:r>
          </w:p>
        </w:tc>
      </w:tr>
      <w:tr w14:paraId="619A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674A0B2">
            <w:pPr>
              <w:pStyle w:val="6"/>
              <w:spacing w:before="154" w:line="184" w:lineRule="auto"/>
              <w:ind w:left="457"/>
            </w:pPr>
            <w:r>
              <w:rPr>
                <w:spacing w:val="4"/>
              </w:rPr>
              <w:t>F04</w:t>
            </w:r>
          </w:p>
        </w:tc>
        <w:tc>
          <w:tcPr>
            <w:tcW w:w="8358" w:type="dxa"/>
            <w:vAlign w:val="top"/>
          </w:tcPr>
          <w:p w14:paraId="61EF4B3E">
            <w:pPr>
              <w:pStyle w:val="6"/>
              <w:spacing w:before="112" w:line="224" w:lineRule="auto"/>
              <w:ind w:left="37"/>
            </w:pPr>
            <w:r>
              <w:rPr>
                <w:spacing w:val="24"/>
              </w:rPr>
              <w:t>职业院校教师评聘及管理制度的改革研究</w:t>
            </w:r>
          </w:p>
        </w:tc>
      </w:tr>
      <w:tr w14:paraId="7F675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8E2AF72">
            <w:pPr>
              <w:pStyle w:val="6"/>
              <w:spacing w:before="154" w:line="184" w:lineRule="auto"/>
              <w:ind w:left="457"/>
            </w:pPr>
            <w:r>
              <w:rPr>
                <w:spacing w:val="4"/>
              </w:rPr>
              <w:t>F05</w:t>
            </w:r>
          </w:p>
        </w:tc>
        <w:tc>
          <w:tcPr>
            <w:tcW w:w="8358" w:type="dxa"/>
            <w:vAlign w:val="top"/>
          </w:tcPr>
          <w:p w14:paraId="1567A31B">
            <w:pPr>
              <w:pStyle w:val="6"/>
              <w:spacing w:before="111" w:line="223" w:lineRule="auto"/>
              <w:ind w:left="37"/>
            </w:pPr>
            <w:r>
              <w:rPr>
                <w:spacing w:val="26"/>
              </w:rPr>
              <w:t>职业院校兼职教师队伍建设及管理制度研究</w:t>
            </w:r>
          </w:p>
        </w:tc>
      </w:tr>
      <w:tr w14:paraId="26C6A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42AAC5E6">
            <w:pPr>
              <w:pStyle w:val="6"/>
              <w:spacing w:before="153" w:line="184" w:lineRule="auto"/>
              <w:ind w:left="457"/>
            </w:pPr>
            <w:r>
              <w:rPr>
                <w:spacing w:val="4"/>
              </w:rPr>
              <w:t>F06</w:t>
            </w:r>
          </w:p>
        </w:tc>
        <w:tc>
          <w:tcPr>
            <w:tcW w:w="8358" w:type="dxa"/>
            <w:vAlign w:val="top"/>
          </w:tcPr>
          <w:p w14:paraId="0E8A3C75">
            <w:pPr>
              <w:pStyle w:val="6"/>
              <w:spacing w:before="110" w:line="224" w:lineRule="auto"/>
              <w:ind w:left="37"/>
            </w:pPr>
            <w:r>
              <w:rPr>
                <w:spacing w:val="23"/>
              </w:rPr>
              <w:t>职业院校教师能力清单研究</w:t>
            </w:r>
          </w:p>
        </w:tc>
      </w:tr>
    </w:tbl>
    <w:p w14:paraId="0E47A868">
      <w:pPr>
        <w:rPr>
          <w:rFonts w:ascii="Arial"/>
          <w:sz w:val="21"/>
        </w:rPr>
      </w:pPr>
    </w:p>
    <w:p w14:paraId="266DC0A1">
      <w:pPr>
        <w:rPr>
          <w:rFonts w:ascii="Arial" w:hAnsi="Arial" w:eastAsia="Arial" w:cs="Arial"/>
          <w:sz w:val="21"/>
          <w:szCs w:val="21"/>
        </w:rPr>
        <w:sectPr>
          <w:footerReference r:id="rId9" w:type="default"/>
          <w:pgSz w:w="11849" w:h="16838"/>
          <w:pgMar w:top="1431" w:right="990" w:bottom="1764" w:left="1215" w:header="0" w:footer="1403" w:gutter="0"/>
          <w:cols w:space="720" w:num="1"/>
        </w:sectPr>
      </w:pPr>
    </w:p>
    <w:p w14:paraId="2CB86706">
      <w:pPr>
        <w:spacing w:before="7"/>
      </w:pPr>
    </w:p>
    <w:p w14:paraId="4B56E9E6">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269F1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2720E5D5">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063DF034">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13E95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668EA3F">
            <w:pPr>
              <w:pStyle w:val="6"/>
              <w:spacing w:before="148" w:line="184" w:lineRule="auto"/>
              <w:ind w:left="457"/>
            </w:pPr>
            <w:r>
              <w:rPr>
                <w:spacing w:val="4"/>
              </w:rPr>
              <w:t>F07</w:t>
            </w:r>
          </w:p>
        </w:tc>
        <w:tc>
          <w:tcPr>
            <w:tcW w:w="8358" w:type="dxa"/>
            <w:vAlign w:val="top"/>
          </w:tcPr>
          <w:p w14:paraId="6EEF5EB3">
            <w:pPr>
              <w:pStyle w:val="6"/>
              <w:spacing w:before="105" w:line="224" w:lineRule="auto"/>
              <w:ind w:left="38"/>
            </w:pPr>
            <w:r>
              <w:rPr>
                <w:spacing w:val="18"/>
              </w:rPr>
              <w:t>校企共建</w:t>
            </w:r>
            <w:r>
              <w:rPr>
                <w:spacing w:val="-61"/>
              </w:rPr>
              <w:t xml:space="preserve"> </w:t>
            </w:r>
            <w:r>
              <w:rPr>
                <w:spacing w:val="18"/>
              </w:rPr>
              <w:t>“</w:t>
            </w:r>
            <w:r>
              <w:rPr>
                <w:spacing w:val="-85"/>
              </w:rPr>
              <w:t xml:space="preserve"> </w:t>
            </w:r>
            <w:r>
              <w:rPr>
                <w:spacing w:val="18"/>
              </w:rPr>
              <w:t>双师型</w:t>
            </w:r>
            <w:r>
              <w:rPr>
                <w:spacing w:val="-69"/>
              </w:rPr>
              <w:t xml:space="preserve"> </w:t>
            </w:r>
            <w:r>
              <w:rPr>
                <w:spacing w:val="18"/>
              </w:rPr>
              <w:t>”教师培养培训基地实践研究</w:t>
            </w:r>
          </w:p>
        </w:tc>
      </w:tr>
      <w:tr w14:paraId="6F84E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0965E7B">
            <w:pPr>
              <w:pStyle w:val="6"/>
              <w:spacing w:before="148" w:line="184" w:lineRule="auto"/>
              <w:ind w:left="457"/>
            </w:pPr>
            <w:r>
              <w:rPr>
                <w:spacing w:val="4"/>
              </w:rPr>
              <w:t>F08</w:t>
            </w:r>
          </w:p>
        </w:tc>
        <w:tc>
          <w:tcPr>
            <w:tcW w:w="8358" w:type="dxa"/>
            <w:vAlign w:val="top"/>
          </w:tcPr>
          <w:p w14:paraId="3B3F3FEF">
            <w:pPr>
              <w:pStyle w:val="6"/>
              <w:spacing w:before="106" w:line="224" w:lineRule="auto"/>
              <w:ind w:left="37"/>
            </w:pPr>
            <w:r>
              <w:rPr>
                <w:spacing w:val="15"/>
              </w:rPr>
              <w:t>职业院校</w:t>
            </w:r>
            <w:r>
              <w:rPr>
                <w:spacing w:val="-72"/>
              </w:rPr>
              <w:t xml:space="preserve"> </w:t>
            </w:r>
            <w:r>
              <w:rPr>
                <w:spacing w:val="15"/>
              </w:rPr>
              <w:t>“</w:t>
            </w:r>
            <w:r>
              <w:rPr>
                <w:spacing w:val="-85"/>
              </w:rPr>
              <w:t xml:space="preserve"> </w:t>
            </w:r>
            <w:r>
              <w:rPr>
                <w:spacing w:val="15"/>
              </w:rPr>
              <w:t>教师教学档案袋</w:t>
            </w:r>
            <w:r>
              <w:rPr>
                <w:spacing w:val="-72"/>
              </w:rPr>
              <w:t xml:space="preserve"> </w:t>
            </w:r>
            <w:r>
              <w:rPr>
                <w:spacing w:val="15"/>
              </w:rPr>
              <w:t>”制度研究</w:t>
            </w:r>
          </w:p>
        </w:tc>
      </w:tr>
      <w:tr w14:paraId="756D6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FFF4EE2">
            <w:pPr>
              <w:pStyle w:val="6"/>
              <w:spacing w:before="148" w:line="184" w:lineRule="auto"/>
              <w:ind w:left="457"/>
            </w:pPr>
            <w:r>
              <w:rPr>
                <w:spacing w:val="4"/>
              </w:rPr>
              <w:t>F09</w:t>
            </w:r>
          </w:p>
        </w:tc>
        <w:tc>
          <w:tcPr>
            <w:tcW w:w="8358" w:type="dxa"/>
            <w:vAlign w:val="top"/>
          </w:tcPr>
          <w:p w14:paraId="3E170172">
            <w:pPr>
              <w:pStyle w:val="6"/>
              <w:spacing w:before="105" w:line="225" w:lineRule="auto"/>
              <w:ind w:left="37"/>
            </w:pPr>
            <w:r>
              <w:rPr>
                <w:spacing w:val="24"/>
              </w:rPr>
              <w:t>职业教育产教虚拟教研室建设研究</w:t>
            </w:r>
          </w:p>
        </w:tc>
      </w:tr>
      <w:tr w14:paraId="4B7F4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9719F06">
            <w:pPr>
              <w:pStyle w:val="6"/>
              <w:spacing w:before="148" w:line="184" w:lineRule="auto"/>
              <w:ind w:left="457"/>
            </w:pPr>
            <w:r>
              <w:rPr>
                <w:spacing w:val="4"/>
              </w:rPr>
              <w:t>F10</w:t>
            </w:r>
          </w:p>
        </w:tc>
        <w:tc>
          <w:tcPr>
            <w:tcW w:w="8358" w:type="dxa"/>
            <w:vAlign w:val="top"/>
          </w:tcPr>
          <w:p w14:paraId="3C986B8E">
            <w:pPr>
              <w:pStyle w:val="6"/>
              <w:spacing w:before="105" w:line="224" w:lineRule="auto"/>
              <w:ind w:left="37"/>
            </w:pPr>
            <w:r>
              <w:rPr>
                <w:spacing w:val="24"/>
              </w:rPr>
              <w:t>职业院校教师教学创新团队建设研究</w:t>
            </w:r>
          </w:p>
        </w:tc>
      </w:tr>
      <w:tr w14:paraId="44C6A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1BB6DF3">
            <w:pPr>
              <w:pStyle w:val="6"/>
              <w:spacing w:before="148" w:line="185" w:lineRule="auto"/>
              <w:ind w:left="457"/>
            </w:pPr>
            <w:r>
              <w:rPr>
                <w:spacing w:val="4"/>
              </w:rPr>
              <w:t>F11</w:t>
            </w:r>
          </w:p>
        </w:tc>
        <w:tc>
          <w:tcPr>
            <w:tcW w:w="8358" w:type="dxa"/>
            <w:vAlign w:val="top"/>
          </w:tcPr>
          <w:p w14:paraId="3BDBD481">
            <w:pPr>
              <w:pStyle w:val="6"/>
              <w:spacing w:before="106" w:line="224" w:lineRule="auto"/>
              <w:ind w:left="46"/>
            </w:pPr>
            <w:r>
              <w:rPr>
                <w:spacing w:val="22"/>
              </w:rPr>
              <w:t>高等职业学校辅导员能力建设研究</w:t>
            </w:r>
          </w:p>
        </w:tc>
      </w:tr>
      <w:tr w14:paraId="5107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9A5F56E">
            <w:pPr>
              <w:pStyle w:val="6"/>
              <w:spacing w:before="147" w:line="185" w:lineRule="auto"/>
              <w:ind w:left="457"/>
            </w:pPr>
            <w:r>
              <w:rPr>
                <w:spacing w:val="4"/>
              </w:rPr>
              <w:t>F12</w:t>
            </w:r>
          </w:p>
        </w:tc>
        <w:tc>
          <w:tcPr>
            <w:tcW w:w="8358" w:type="dxa"/>
            <w:vAlign w:val="top"/>
          </w:tcPr>
          <w:p w14:paraId="1813D1F0">
            <w:pPr>
              <w:pStyle w:val="6"/>
              <w:spacing w:before="105" w:line="224" w:lineRule="auto"/>
              <w:ind w:left="39"/>
            </w:pPr>
            <w:r>
              <w:rPr>
                <w:spacing w:val="25"/>
              </w:rPr>
              <w:t>技艺技能传承创新平台建设研究</w:t>
            </w:r>
          </w:p>
        </w:tc>
      </w:tr>
      <w:tr w14:paraId="1A594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1081B20">
            <w:pPr>
              <w:pStyle w:val="6"/>
              <w:spacing w:before="149" w:line="184" w:lineRule="auto"/>
              <w:ind w:left="457"/>
            </w:pPr>
            <w:r>
              <w:rPr>
                <w:spacing w:val="4"/>
              </w:rPr>
              <w:t>F13</w:t>
            </w:r>
          </w:p>
        </w:tc>
        <w:tc>
          <w:tcPr>
            <w:tcW w:w="8358" w:type="dxa"/>
            <w:vAlign w:val="top"/>
          </w:tcPr>
          <w:p w14:paraId="1AB75A52">
            <w:pPr>
              <w:pStyle w:val="6"/>
              <w:spacing w:before="106" w:line="223" w:lineRule="auto"/>
              <w:ind w:left="39"/>
            </w:pPr>
            <w:r>
              <w:rPr>
                <w:spacing w:val="23"/>
              </w:rPr>
              <w:t>技能大师工作室建设研究</w:t>
            </w:r>
          </w:p>
        </w:tc>
      </w:tr>
      <w:tr w14:paraId="3FA6A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799C00">
            <w:pPr>
              <w:pStyle w:val="6"/>
              <w:spacing w:before="148" w:line="185" w:lineRule="auto"/>
              <w:ind w:left="457"/>
            </w:pPr>
            <w:r>
              <w:rPr>
                <w:spacing w:val="4"/>
              </w:rPr>
              <w:t>F14</w:t>
            </w:r>
          </w:p>
        </w:tc>
        <w:tc>
          <w:tcPr>
            <w:tcW w:w="8358" w:type="dxa"/>
            <w:vAlign w:val="top"/>
          </w:tcPr>
          <w:p w14:paraId="512517B0">
            <w:pPr>
              <w:pStyle w:val="6"/>
              <w:spacing w:before="106" w:line="224" w:lineRule="auto"/>
              <w:ind w:left="37"/>
            </w:pPr>
            <w:r>
              <w:rPr>
                <w:spacing w:val="26"/>
              </w:rPr>
              <w:t>教师队伍思想政治与师德师风培养体系建设研究</w:t>
            </w:r>
          </w:p>
        </w:tc>
      </w:tr>
      <w:tr w14:paraId="478DE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B657B38">
            <w:pPr>
              <w:pStyle w:val="6"/>
              <w:spacing w:before="150" w:line="184" w:lineRule="auto"/>
              <w:ind w:left="457"/>
            </w:pPr>
            <w:r>
              <w:rPr>
                <w:spacing w:val="4"/>
              </w:rPr>
              <w:t>F15</w:t>
            </w:r>
          </w:p>
        </w:tc>
        <w:tc>
          <w:tcPr>
            <w:tcW w:w="8358" w:type="dxa"/>
            <w:vAlign w:val="top"/>
          </w:tcPr>
          <w:p w14:paraId="147D7B33">
            <w:pPr>
              <w:pStyle w:val="6"/>
              <w:spacing w:before="107" w:line="224" w:lineRule="auto"/>
              <w:ind w:left="37"/>
            </w:pPr>
            <w:r>
              <w:rPr>
                <w:spacing w:val="26"/>
              </w:rPr>
              <w:t>教学名师成长机制与培养模式研究</w:t>
            </w:r>
          </w:p>
        </w:tc>
      </w:tr>
      <w:tr w14:paraId="73BCC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CDC79A8">
            <w:pPr>
              <w:pStyle w:val="6"/>
              <w:spacing w:before="150" w:line="184" w:lineRule="auto"/>
              <w:ind w:left="457"/>
            </w:pPr>
            <w:r>
              <w:rPr>
                <w:spacing w:val="4"/>
              </w:rPr>
              <w:t>F16</w:t>
            </w:r>
          </w:p>
        </w:tc>
        <w:tc>
          <w:tcPr>
            <w:tcW w:w="8358" w:type="dxa"/>
            <w:vAlign w:val="top"/>
          </w:tcPr>
          <w:p w14:paraId="687CD932">
            <w:pPr>
              <w:pStyle w:val="6"/>
              <w:spacing w:before="107" w:line="224" w:lineRule="auto"/>
              <w:ind w:left="45"/>
            </w:pPr>
            <w:r>
              <w:rPr>
                <w:spacing w:val="22"/>
              </w:rPr>
              <w:t>青年教师成长与培养研究</w:t>
            </w:r>
          </w:p>
        </w:tc>
      </w:tr>
      <w:tr w14:paraId="7B1A2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04F202F">
            <w:pPr>
              <w:pStyle w:val="6"/>
              <w:spacing w:before="149" w:line="184" w:lineRule="auto"/>
              <w:ind w:left="457"/>
            </w:pPr>
            <w:r>
              <w:rPr>
                <w:spacing w:val="4"/>
              </w:rPr>
              <w:t>F17</w:t>
            </w:r>
          </w:p>
        </w:tc>
        <w:tc>
          <w:tcPr>
            <w:tcW w:w="8358" w:type="dxa"/>
            <w:vAlign w:val="top"/>
          </w:tcPr>
          <w:p w14:paraId="21EE0ED2">
            <w:pPr>
              <w:pStyle w:val="6"/>
              <w:spacing w:before="107" w:line="225" w:lineRule="auto"/>
              <w:ind w:left="37"/>
            </w:pPr>
            <w:r>
              <w:rPr>
                <w:spacing w:val="24"/>
              </w:rPr>
              <w:t>职业教育教学名师示范效应研究</w:t>
            </w:r>
          </w:p>
        </w:tc>
      </w:tr>
      <w:tr w14:paraId="7695A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3A6CC9F">
            <w:pPr>
              <w:pStyle w:val="6"/>
              <w:spacing w:before="150" w:line="184" w:lineRule="auto"/>
              <w:ind w:left="457"/>
            </w:pPr>
            <w:r>
              <w:rPr>
                <w:spacing w:val="4"/>
              </w:rPr>
              <w:t>F18</w:t>
            </w:r>
          </w:p>
        </w:tc>
        <w:tc>
          <w:tcPr>
            <w:tcW w:w="8358" w:type="dxa"/>
            <w:vAlign w:val="top"/>
          </w:tcPr>
          <w:p w14:paraId="41F71390">
            <w:pPr>
              <w:pStyle w:val="6"/>
              <w:spacing w:before="107" w:line="224" w:lineRule="auto"/>
              <w:ind w:left="37"/>
            </w:pPr>
            <w:r>
              <w:rPr>
                <w:spacing w:val="24"/>
              </w:rPr>
              <w:t>职业院校教师心理健康问题研究</w:t>
            </w:r>
          </w:p>
        </w:tc>
      </w:tr>
      <w:tr w14:paraId="173B8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856F922">
            <w:pPr>
              <w:pStyle w:val="6"/>
              <w:spacing w:before="151" w:line="184" w:lineRule="auto"/>
              <w:ind w:left="457"/>
            </w:pPr>
            <w:r>
              <w:rPr>
                <w:spacing w:val="4"/>
              </w:rPr>
              <w:t>F19</w:t>
            </w:r>
          </w:p>
        </w:tc>
        <w:tc>
          <w:tcPr>
            <w:tcW w:w="8358" w:type="dxa"/>
            <w:vAlign w:val="top"/>
          </w:tcPr>
          <w:p w14:paraId="37464CA4">
            <w:pPr>
              <w:pStyle w:val="6"/>
              <w:spacing w:before="109" w:line="223" w:lineRule="auto"/>
              <w:ind w:left="37"/>
            </w:pPr>
            <w:r>
              <w:rPr>
                <w:spacing w:val="24"/>
              </w:rPr>
              <w:t>职业院校专业带头人培养模式研究</w:t>
            </w:r>
          </w:p>
        </w:tc>
      </w:tr>
      <w:tr w14:paraId="226A6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0BC64C2">
            <w:pPr>
              <w:pStyle w:val="6"/>
              <w:spacing w:before="151" w:line="184" w:lineRule="auto"/>
              <w:ind w:left="457"/>
            </w:pPr>
            <w:r>
              <w:rPr>
                <w:spacing w:val="4"/>
              </w:rPr>
              <w:t>F20</w:t>
            </w:r>
          </w:p>
        </w:tc>
        <w:tc>
          <w:tcPr>
            <w:tcW w:w="8358" w:type="dxa"/>
            <w:vAlign w:val="top"/>
          </w:tcPr>
          <w:p w14:paraId="1D725B19">
            <w:pPr>
              <w:pStyle w:val="6"/>
              <w:spacing w:before="108" w:line="225" w:lineRule="auto"/>
              <w:ind w:left="59"/>
            </w:pPr>
            <w:r>
              <w:rPr>
                <w:spacing w:val="21"/>
              </w:rPr>
              <w:t>区域职业教育教师发展联盟建设研究</w:t>
            </w:r>
          </w:p>
        </w:tc>
      </w:tr>
      <w:tr w14:paraId="4BFE7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26775F3">
            <w:pPr>
              <w:pStyle w:val="6"/>
              <w:spacing w:before="149" w:line="185" w:lineRule="auto"/>
              <w:ind w:left="457"/>
            </w:pPr>
            <w:r>
              <w:rPr>
                <w:spacing w:val="4"/>
              </w:rPr>
              <w:t>F21</w:t>
            </w:r>
          </w:p>
        </w:tc>
        <w:tc>
          <w:tcPr>
            <w:tcW w:w="8358" w:type="dxa"/>
            <w:vAlign w:val="top"/>
          </w:tcPr>
          <w:p w14:paraId="0B0729B7">
            <w:pPr>
              <w:pStyle w:val="6"/>
              <w:spacing w:before="107" w:line="224" w:lineRule="auto"/>
              <w:ind w:left="39"/>
            </w:pPr>
            <w:r>
              <w:rPr>
                <w:spacing w:val="26"/>
              </w:rPr>
              <w:t>本科层次职业教育教师团队培养路径研究</w:t>
            </w:r>
          </w:p>
        </w:tc>
      </w:tr>
      <w:tr w14:paraId="05377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3733DA5E">
            <w:pPr>
              <w:pStyle w:val="6"/>
              <w:spacing w:before="150" w:line="184" w:lineRule="auto"/>
              <w:ind w:left="457"/>
            </w:pPr>
            <w:r>
              <w:rPr>
                <w:spacing w:val="4"/>
              </w:rPr>
              <w:t>F22</w:t>
            </w:r>
          </w:p>
        </w:tc>
        <w:tc>
          <w:tcPr>
            <w:tcW w:w="8358" w:type="dxa"/>
            <w:vAlign w:val="top"/>
          </w:tcPr>
          <w:p w14:paraId="74CE0B8E">
            <w:pPr>
              <w:pStyle w:val="6"/>
              <w:spacing w:before="108" w:line="224" w:lineRule="auto"/>
              <w:ind w:left="37"/>
            </w:pPr>
            <w:r>
              <w:rPr>
                <w:spacing w:val="24"/>
              </w:rPr>
              <w:t>职业院校教师发展中心建设研究</w:t>
            </w:r>
          </w:p>
        </w:tc>
      </w:tr>
      <w:tr w14:paraId="74863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C732899">
            <w:pPr>
              <w:pStyle w:val="6"/>
              <w:spacing w:before="152" w:line="184" w:lineRule="auto"/>
              <w:ind w:left="457"/>
            </w:pPr>
            <w:r>
              <w:rPr>
                <w:spacing w:val="4"/>
              </w:rPr>
              <w:t>F23</w:t>
            </w:r>
          </w:p>
        </w:tc>
        <w:tc>
          <w:tcPr>
            <w:tcW w:w="8358" w:type="dxa"/>
            <w:vAlign w:val="top"/>
          </w:tcPr>
          <w:p w14:paraId="173251AC">
            <w:pPr>
              <w:pStyle w:val="6"/>
              <w:spacing w:before="110" w:line="221" w:lineRule="auto"/>
              <w:ind w:left="37"/>
            </w:pPr>
            <w:r>
              <w:rPr>
                <w:spacing w:val="26"/>
              </w:rPr>
              <w:t>职业教育数字化转型背景下教师数字素养提升研究</w:t>
            </w:r>
          </w:p>
        </w:tc>
      </w:tr>
      <w:tr w14:paraId="7F821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90BC52F">
            <w:pPr>
              <w:pStyle w:val="6"/>
              <w:spacing w:before="152" w:line="184" w:lineRule="auto"/>
              <w:ind w:left="457"/>
            </w:pPr>
            <w:r>
              <w:rPr>
                <w:spacing w:val="4"/>
              </w:rPr>
              <w:t>F24</w:t>
            </w:r>
          </w:p>
        </w:tc>
        <w:tc>
          <w:tcPr>
            <w:tcW w:w="8358" w:type="dxa"/>
            <w:vAlign w:val="top"/>
          </w:tcPr>
          <w:p w14:paraId="24EE2A89">
            <w:pPr>
              <w:pStyle w:val="6"/>
              <w:spacing w:before="110" w:line="224" w:lineRule="auto"/>
              <w:ind w:left="37"/>
            </w:pPr>
            <w:r>
              <w:rPr>
                <w:spacing w:val="24"/>
              </w:rPr>
              <w:t>职业院校教师绩效激励机制研究</w:t>
            </w:r>
          </w:p>
        </w:tc>
      </w:tr>
      <w:tr w14:paraId="59662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391688F">
            <w:pPr>
              <w:pStyle w:val="6"/>
              <w:spacing w:before="151" w:line="184" w:lineRule="auto"/>
              <w:ind w:left="457"/>
            </w:pPr>
            <w:r>
              <w:rPr>
                <w:spacing w:val="4"/>
              </w:rPr>
              <w:t>F25</w:t>
            </w:r>
          </w:p>
        </w:tc>
        <w:tc>
          <w:tcPr>
            <w:tcW w:w="8358" w:type="dxa"/>
            <w:vAlign w:val="top"/>
          </w:tcPr>
          <w:p w14:paraId="05DE857D">
            <w:pPr>
              <w:pStyle w:val="6"/>
              <w:spacing w:before="109" w:line="224" w:lineRule="auto"/>
              <w:ind w:left="40"/>
            </w:pPr>
            <w:r>
              <w:rPr>
                <w:spacing w:val="20"/>
              </w:rPr>
              <w:t>其他同类研究</w:t>
            </w:r>
          </w:p>
        </w:tc>
      </w:tr>
      <w:tr w14:paraId="6D448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2D6B131F">
            <w:pPr>
              <w:pStyle w:val="6"/>
              <w:spacing w:before="109" w:line="226" w:lineRule="auto"/>
              <w:ind w:left="3536"/>
            </w:pPr>
            <w:r>
              <w:rPr>
                <w:spacing w:val="22"/>
              </w:rPr>
              <w:t>G.教学管理与质量监控</w:t>
            </w:r>
          </w:p>
        </w:tc>
      </w:tr>
      <w:tr w14:paraId="6728D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3BF1DF7">
            <w:pPr>
              <w:pStyle w:val="6"/>
              <w:spacing w:before="153" w:line="184" w:lineRule="auto"/>
              <w:ind w:left="458"/>
            </w:pPr>
            <w:r>
              <w:rPr>
                <w:spacing w:val="4"/>
              </w:rPr>
              <w:t>G01</w:t>
            </w:r>
          </w:p>
        </w:tc>
        <w:tc>
          <w:tcPr>
            <w:tcW w:w="8358" w:type="dxa"/>
            <w:vAlign w:val="top"/>
          </w:tcPr>
          <w:p w14:paraId="55E74091">
            <w:pPr>
              <w:pStyle w:val="6"/>
              <w:spacing w:before="111" w:line="224" w:lineRule="auto"/>
              <w:ind w:left="37"/>
            </w:pPr>
            <w:r>
              <w:rPr>
                <w:spacing w:val="26"/>
              </w:rPr>
              <w:t>职业院校校际课程互选、学分互认机制的实施研究</w:t>
            </w:r>
          </w:p>
        </w:tc>
      </w:tr>
      <w:tr w14:paraId="7AE9E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467564B">
            <w:pPr>
              <w:pStyle w:val="6"/>
              <w:spacing w:before="152" w:line="184" w:lineRule="auto"/>
              <w:ind w:left="458"/>
            </w:pPr>
            <w:r>
              <w:rPr>
                <w:spacing w:val="4"/>
              </w:rPr>
              <w:t>G02</w:t>
            </w:r>
          </w:p>
        </w:tc>
        <w:tc>
          <w:tcPr>
            <w:tcW w:w="8358" w:type="dxa"/>
            <w:vAlign w:val="top"/>
          </w:tcPr>
          <w:p w14:paraId="6F0C4E96">
            <w:pPr>
              <w:pStyle w:val="6"/>
              <w:spacing w:before="110" w:line="224" w:lineRule="auto"/>
              <w:ind w:left="37"/>
            </w:pPr>
            <w:r>
              <w:rPr>
                <w:spacing w:val="24"/>
              </w:rPr>
              <w:t>职业院校完全学分制实施研究</w:t>
            </w:r>
          </w:p>
        </w:tc>
      </w:tr>
      <w:tr w14:paraId="15B57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9A1E4AA">
            <w:pPr>
              <w:pStyle w:val="6"/>
              <w:spacing w:before="152" w:line="184" w:lineRule="auto"/>
              <w:ind w:left="458"/>
            </w:pPr>
            <w:r>
              <w:rPr>
                <w:spacing w:val="4"/>
              </w:rPr>
              <w:t>G03</w:t>
            </w:r>
          </w:p>
        </w:tc>
        <w:tc>
          <w:tcPr>
            <w:tcW w:w="8358" w:type="dxa"/>
            <w:vAlign w:val="top"/>
          </w:tcPr>
          <w:p w14:paraId="79E973AE">
            <w:pPr>
              <w:pStyle w:val="6"/>
              <w:spacing w:before="109" w:line="224" w:lineRule="auto"/>
              <w:ind w:left="41"/>
            </w:pPr>
            <w:r>
              <w:rPr>
                <w:spacing w:val="24"/>
              </w:rPr>
              <w:t>专业人才培养评价标准体系构建研究</w:t>
            </w:r>
          </w:p>
        </w:tc>
      </w:tr>
      <w:tr w14:paraId="4C9A8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33D7DF5">
            <w:pPr>
              <w:pStyle w:val="6"/>
              <w:spacing w:before="152" w:line="184" w:lineRule="auto"/>
              <w:ind w:left="458"/>
            </w:pPr>
            <w:r>
              <w:rPr>
                <w:spacing w:val="4"/>
              </w:rPr>
              <w:t>G04</w:t>
            </w:r>
          </w:p>
        </w:tc>
        <w:tc>
          <w:tcPr>
            <w:tcW w:w="8358" w:type="dxa"/>
            <w:vAlign w:val="top"/>
          </w:tcPr>
          <w:p w14:paraId="5363532A">
            <w:pPr>
              <w:pStyle w:val="6"/>
              <w:spacing w:before="109" w:line="225" w:lineRule="auto"/>
              <w:ind w:left="37"/>
            </w:pPr>
            <w:r>
              <w:rPr>
                <w:spacing w:val="25"/>
              </w:rPr>
              <w:t>新时代职业教育评价改革研究</w:t>
            </w:r>
          </w:p>
        </w:tc>
      </w:tr>
      <w:tr w14:paraId="76217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DC01210">
            <w:pPr>
              <w:pStyle w:val="6"/>
              <w:spacing w:before="154" w:line="184" w:lineRule="auto"/>
              <w:ind w:left="458"/>
            </w:pPr>
            <w:r>
              <w:rPr>
                <w:spacing w:val="4"/>
              </w:rPr>
              <w:t>G05</w:t>
            </w:r>
          </w:p>
        </w:tc>
        <w:tc>
          <w:tcPr>
            <w:tcW w:w="8358" w:type="dxa"/>
            <w:vAlign w:val="top"/>
          </w:tcPr>
          <w:p w14:paraId="476762EE">
            <w:pPr>
              <w:pStyle w:val="6"/>
              <w:spacing w:before="111" w:line="223" w:lineRule="auto"/>
              <w:ind w:left="40"/>
            </w:pPr>
            <w:r>
              <w:rPr>
                <w:spacing w:val="26"/>
              </w:rPr>
              <w:t>行业协会参与职业院校人才培养质量评估制度研究</w:t>
            </w:r>
          </w:p>
        </w:tc>
      </w:tr>
      <w:tr w14:paraId="6114F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C69A1D9">
            <w:pPr>
              <w:pStyle w:val="6"/>
              <w:spacing w:before="154" w:line="184" w:lineRule="auto"/>
              <w:ind w:left="458"/>
            </w:pPr>
            <w:r>
              <w:rPr>
                <w:spacing w:val="4"/>
              </w:rPr>
              <w:t>G06</w:t>
            </w:r>
          </w:p>
        </w:tc>
        <w:tc>
          <w:tcPr>
            <w:tcW w:w="8358" w:type="dxa"/>
            <w:vAlign w:val="top"/>
          </w:tcPr>
          <w:p w14:paraId="6CD737A4">
            <w:pPr>
              <w:pStyle w:val="6"/>
              <w:spacing w:before="111" w:line="224" w:lineRule="auto"/>
              <w:ind w:left="37"/>
            </w:pPr>
            <w:r>
              <w:rPr>
                <w:spacing w:val="26"/>
              </w:rPr>
              <w:t>教学管理队伍建设及管理机制创新研究</w:t>
            </w:r>
          </w:p>
        </w:tc>
      </w:tr>
      <w:tr w14:paraId="4EB54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2E83D94E">
            <w:pPr>
              <w:pStyle w:val="6"/>
              <w:spacing w:before="153" w:line="184" w:lineRule="auto"/>
              <w:ind w:left="458"/>
            </w:pPr>
            <w:r>
              <w:rPr>
                <w:spacing w:val="4"/>
              </w:rPr>
              <w:t>G07</w:t>
            </w:r>
          </w:p>
        </w:tc>
        <w:tc>
          <w:tcPr>
            <w:tcW w:w="8358" w:type="dxa"/>
            <w:vAlign w:val="top"/>
          </w:tcPr>
          <w:p w14:paraId="12896EA7">
            <w:pPr>
              <w:pStyle w:val="6"/>
              <w:spacing w:before="110" w:line="224" w:lineRule="auto"/>
              <w:ind w:left="37"/>
            </w:pPr>
            <w:r>
              <w:rPr>
                <w:spacing w:val="24"/>
              </w:rPr>
              <w:t>职业教育制度执行监管机制研究</w:t>
            </w:r>
          </w:p>
        </w:tc>
      </w:tr>
    </w:tbl>
    <w:p w14:paraId="0BBFCBBE">
      <w:pPr>
        <w:rPr>
          <w:rFonts w:ascii="Arial"/>
          <w:sz w:val="21"/>
        </w:rPr>
      </w:pPr>
    </w:p>
    <w:p w14:paraId="64AE64B7">
      <w:pPr>
        <w:rPr>
          <w:rFonts w:ascii="Arial" w:hAnsi="Arial" w:eastAsia="Arial" w:cs="Arial"/>
          <w:sz w:val="21"/>
          <w:szCs w:val="21"/>
        </w:rPr>
        <w:sectPr>
          <w:footerReference r:id="rId10" w:type="default"/>
          <w:pgSz w:w="11849" w:h="16838"/>
          <w:pgMar w:top="1431" w:right="990" w:bottom="1764" w:left="1215" w:header="0" w:footer="1403" w:gutter="0"/>
          <w:cols w:space="720" w:num="1"/>
        </w:sectPr>
      </w:pPr>
    </w:p>
    <w:p w14:paraId="660C9B74">
      <w:pPr>
        <w:spacing w:before="7"/>
      </w:pPr>
    </w:p>
    <w:p w14:paraId="394F666A">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640B3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35051BCD">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0E809080">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74E32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413A98B">
            <w:pPr>
              <w:pStyle w:val="6"/>
              <w:spacing w:before="148" w:line="184" w:lineRule="auto"/>
              <w:ind w:left="458"/>
            </w:pPr>
            <w:r>
              <w:rPr>
                <w:spacing w:val="4"/>
              </w:rPr>
              <w:t>G08</w:t>
            </w:r>
          </w:p>
        </w:tc>
        <w:tc>
          <w:tcPr>
            <w:tcW w:w="8358" w:type="dxa"/>
            <w:vAlign w:val="top"/>
          </w:tcPr>
          <w:p w14:paraId="2FE1B5EE">
            <w:pPr>
              <w:pStyle w:val="6"/>
              <w:spacing w:before="106" w:line="224" w:lineRule="auto"/>
              <w:ind w:left="37"/>
            </w:pPr>
            <w:r>
              <w:rPr>
                <w:spacing w:val="24"/>
              </w:rPr>
              <w:t>职业院校教学管理机制创新的研究与实践</w:t>
            </w:r>
          </w:p>
        </w:tc>
      </w:tr>
      <w:tr w14:paraId="36DDF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06ABDE0">
            <w:pPr>
              <w:pStyle w:val="6"/>
              <w:spacing w:before="148" w:line="184" w:lineRule="auto"/>
              <w:ind w:left="458"/>
            </w:pPr>
            <w:r>
              <w:rPr>
                <w:spacing w:val="4"/>
              </w:rPr>
              <w:t>G09</w:t>
            </w:r>
          </w:p>
        </w:tc>
        <w:tc>
          <w:tcPr>
            <w:tcW w:w="8358" w:type="dxa"/>
            <w:vAlign w:val="top"/>
          </w:tcPr>
          <w:p w14:paraId="31C53C5A">
            <w:pPr>
              <w:pStyle w:val="6"/>
              <w:spacing w:before="106" w:line="224" w:lineRule="auto"/>
              <w:ind w:left="37"/>
            </w:pPr>
            <w:r>
              <w:rPr>
                <w:spacing w:val="27"/>
              </w:rPr>
              <w:t>职业院校学生创新精神和实践能力的评价体系建设研究</w:t>
            </w:r>
          </w:p>
        </w:tc>
      </w:tr>
      <w:tr w14:paraId="57F72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A6E386F">
            <w:pPr>
              <w:pStyle w:val="6"/>
              <w:spacing w:before="148" w:line="184" w:lineRule="auto"/>
              <w:ind w:left="458"/>
            </w:pPr>
            <w:r>
              <w:rPr>
                <w:spacing w:val="4"/>
              </w:rPr>
              <w:t>G10</w:t>
            </w:r>
          </w:p>
        </w:tc>
        <w:tc>
          <w:tcPr>
            <w:tcW w:w="8358" w:type="dxa"/>
            <w:vAlign w:val="top"/>
          </w:tcPr>
          <w:p w14:paraId="658546B9">
            <w:pPr>
              <w:pStyle w:val="6"/>
              <w:spacing w:before="105" w:line="224" w:lineRule="auto"/>
              <w:ind w:left="37"/>
            </w:pPr>
            <w:r>
              <w:rPr>
                <w:spacing w:val="24"/>
              </w:rPr>
              <w:t>职业院校学生学习心理问题研究</w:t>
            </w:r>
          </w:p>
        </w:tc>
      </w:tr>
      <w:tr w14:paraId="0DA15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FA95D32">
            <w:pPr>
              <w:pStyle w:val="6"/>
              <w:spacing w:before="148" w:line="184" w:lineRule="auto"/>
              <w:ind w:left="458"/>
            </w:pPr>
            <w:r>
              <w:rPr>
                <w:spacing w:val="4"/>
              </w:rPr>
              <w:t>G11</w:t>
            </w:r>
          </w:p>
        </w:tc>
        <w:tc>
          <w:tcPr>
            <w:tcW w:w="8358" w:type="dxa"/>
            <w:vAlign w:val="top"/>
          </w:tcPr>
          <w:p w14:paraId="7F8E0913">
            <w:pPr>
              <w:pStyle w:val="6"/>
              <w:spacing w:before="105" w:line="224" w:lineRule="auto"/>
              <w:ind w:left="37"/>
            </w:pPr>
            <w:r>
              <w:rPr>
                <w:spacing w:val="23"/>
              </w:rPr>
              <w:t>教学管理信息化研究</w:t>
            </w:r>
          </w:p>
        </w:tc>
      </w:tr>
      <w:tr w14:paraId="61CDF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0C4C09F">
            <w:pPr>
              <w:pStyle w:val="6"/>
              <w:spacing w:before="149" w:line="184" w:lineRule="auto"/>
              <w:ind w:left="458"/>
            </w:pPr>
            <w:r>
              <w:rPr>
                <w:spacing w:val="4"/>
              </w:rPr>
              <w:t>G12</w:t>
            </w:r>
          </w:p>
        </w:tc>
        <w:tc>
          <w:tcPr>
            <w:tcW w:w="8358" w:type="dxa"/>
            <w:vAlign w:val="top"/>
          </w:tcPr>
          <w:p w14:paraId="73579475">
            <w:pPr>
              <w:pStyle w:val="6"/>
              <w:spacing w:before="107" w:line="224" w:lineRule="auto"/>
              <w:ind w:left="38"/>
            </w:pPr>
            <w:r>
              <w:rPr>
                <w:spacing w:val="23"/>
              </w:rPr>
              <w:t>应用科研促进教学改革研究</w:t>
            </w:r>
          </w:p>
        </w:tc>
      </w:tr>
      <w:tr w14:paraId="1EFC0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8136A28">
            <w:pPr>
              <w:pStyle w:val="6"/>
              <w:spacing w:before="149" w:line="184" w:lineRule="auto"/>
              <w:ind w:left="458"/>
            </w:pPr>
            <w:r>
              <w:rPr>
                <w:spacing w:val="4"/>
              </w:rPr>
              <w:t>G13</w:t>
            </w:r>
          </w:p>
        </w:tc>
        <w:tc>
          <w:tcPr>
            <w:tcW w:w="8358" w:type="dxa"/>
            <w:vAlign w:val="top"/>
          </w:tcPr>
          <w:p w14:paraId="5088DC42">
            <w:pPr>
              <w:pStyle w:val="6"/>
              <w:spacing w:before="106" w:line="223" w:lineRule="auto"/>
              <w:ind w:left="37"/>
            </w:pPr>
            <w:r>
              <w:rPr>
                <w:spacing w:val="24"/>
              </w:rPr>
              <w:t>职业院校学生能力增值性评价研究</w:t>
            </w:r>
          </w:p>
        </w:tc>
      </w:tr>
      <w:tr w14:paraId="062D1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939C8E9">
            <w:pPr>
              <w:pStyle w:val="6"/>
              <w:spacing w:before="149" w:line="184" w:lineRule="auto"/>
              <w:ind w:left="458"/>
            </w:pPr>
            <w:r>
              <w:rPr>
                <w:spacing w:val="4"/>
              </w:rPr>
              <w:t>G14</w:t>
            </w:r>
          </w:p>
        </w:tc>
        <w:tc>
          <w:tcPr>
            <w:tcW w:w="8358" w:type="dxa"/>
            <w:vAlign w:val="top"/>
          </w:tcPr>
          <w:p w14:paraId="41F9BBE9">
            <w:pPr>
              <w:pStyle w:val="6"/>
              <w:spacing w:before="107" w:line="224" w:lineRule="auto"/>
              <w:ind w:left="46"/>
            </w:pPr>
            <w:r>
              <w:rPr>
                <w:spacing w:val="24"/>
              </w:rPr>
              <w:t>高等职业学校办学能力评价实践研究</w:t>
            </w:r>
          </w:p>
        </w:tc>
      </w:tr>
      <w:tr w14:paraId="33B1F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4F5D9AF">
            <w:pPr>
              <w:pStyle w:val="6"/>
              <w:spacing w:before="106" w:line="304" w:lineRule="exact"/>
              <w:ind w:left="458"/>
            </w:pPr>
            <w:r>
              <w:rPr>
                <w:spacing w:val="4"/>
                <w:position w:val="1"/>
              </w:rPr>
              <w:t>G15</w:t>
            </w:r>
          </w:p>
        </w:tc>
        <w:tc>
          <w:tcPr>
            <w:tcW w:w="8358" w:type="dxa"/>
            <w:vAlign w:val="top"/>
          </w:tcPr>
          <w:p w14:paraId="1CFDC1BF">
            <w:pPr>
              <w:pStyle w:val="6"/>
              <w:spacing w:before="107" w:line="224" w:lineRule="auto"/>
              <w:ind w:left="40"/>
            </w:pPr>
            <w:r>
              <w:rPr>
                <w:spacing w:val="20"/>
              </w:rPr>
              <w:t>其他同类研究</w:t>
            </w:r>
          </w:p>
        </w:tc>
      </w:tr>
      <w:tr w14:paraId="6BA38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1E15AC4C">
            <w:pPr>
              <w:pStyle w:val="6"/>
              <w:spacing w:before="108" w:line="225" w:lineRule="auto"/>
              <w:ind w:left="3534"/>
            </w:pPr>
            <w:r>
              <w:rPr>
                <w:spacing w:val="23"/>
              </w:rPr>
              <w:t>H.职业教育数字化研究</w:t>
            </w:r>
          </w:p>
        </w:tc>
      </w:tr>
      <w:tr w14:paraId="26C49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63F9238">
            <w:pPr>
              <w:pStyle w:val="6"/>
              <w:spacing w:before="150" w:line="184" w:lineRule="auto"/>
              <w:ind w:left="457"/>
            </w:pPr>
            <w:r>
              <w:rPr>
                <w:spacing w:val="4"/>
              </w:rPr>
              <w:t>H01</w:t>
            </w:r>
          </w:p>
        </w:tc>
        <w:tc>
          <w:tcPr>
            <w:tcW w:w="8358" w:type="dxa"/>
            <w:vAlign w:val="top"/>
          </w:tcPr>
          <w:p w14:paraId="61504C30">
            <w:pPr>
              <w:pStyle w:val="6"/>
              <w:spacing w:before="108" w:line="224" w:lineRule="auto"/>
              <w:ind w:left="37"/>
            </w:pPr>
            <w:r>
              <w:rPr>
                <w:spacing w:val="27"/>
              </w:rPr>
              <w:t>职业院校信息化教学未来发展的目标、途径及趋势研究</w:t>
            </w:r>
          </w:p>
        </w:tc>
      </w:tr>
      <w:tr w14:paraId="0EB27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8CE696E">
            <w:pPr>
              <w:pStyle w:val="6"/>
              <w:spacing w:before="149" w:line="184" w:lineRule="auto"/>
              <w:ind w:left="457"/>
            </w:pPr>
            <w:r>
              <w:rPr>
                <w:spacing w:val="4"/>
              </w:rPr>
              <w:t>H02</w:t>
            </w:r>
          </w:p>
        </w:tc>
        <w:tc>
          <w:tcPr>
            <w:tcW w:w="8358" w:type="dxa"/>
            <w:vAlign w:val="top"/>
          </w:tcPr>
          <w:p w14:paraId="13EAF3BB">
            <w:pPr>
              <w:pStyle w:val="6"/>
              <w:spacing w:before="107" w:line="222" w:lineRule="auto"/>
              <w:ind w:left="37"/>
            </w:pPr>
            <w:r>
              <w:rPr>
                <w:spacing w:val="26"/>
              </w:rPr>
              <w:t>新一代信息技术在职业教育数字化中的应用研究</w:t>
            </w:r>
          </w:p>
        </w:tc>
      </w:tr>
      <w:tr w14:paraId="3D043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9F757F6">
            <w:pPr>
              <w:pStyle w:val="6"/>
              <w:spacing w:before="150" w:line="184" w:lineRule="auto"/>
              <w:ind w:left="457"/>
            </w:pPr>
            <w:r>
              <w:rPr>
                <w:spacing w:val="4"/>
              </w:rPr>
              <w:t>H03</w:t>
            </w:r>
          </w:p>
        </w:tc>
        <w:tc>
          <w:tcPr>
            <w:tcW w:w="8358" w:type="dxa"/>
            <w:vAlign w:val="top"/>
          </w:tcPr>
          <w:p w14:paraId="6DB96672">
            <w:pPr>
              <w:pStyle w:val="6"/>
              <w:spacing w:before="107" w:line="224" w:lineRule="auto"/>
              <w:ind w:left="37"/>
            </w:pPr>
            <w:r>
              <w:rPr>
                <w:spacing w:val="19"/>
              </w:rPr>
              <w:t>职业教育数字化教学资源建设规范与标准、</w:t>
            </w:r>
            <w:r>
              <w:rPr>
                <w:spacing w:val="-52"/>
              </w:rPr>
              <w:t xml:space="preserve"> </w:t>
            </w:r>
            <w:r>
              <w:rPr>
                <w:spacing w:val="19"/>
              </w:rPr>
              <w:t>共建与共享机制研究</w:t>
            </w:r>
          </w:p>
        </w:tc>
      </w:tr>
      <w:tr w14:paraId="4F71B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6CD7CDC">
            <w:pPr>
              <w:pStyle w:val="6"/>
              <w:spacing w:before="151" w:line="184" w:lineRule="auto"/>
              <w:ind w:left="457"/>
            </w:pPr>
            <w:r>
              <w:rPr>
                <w:spacing w:val="4"/>
              </w:rPr>
              <w:t>H04</w:t>
            </w:r>
          </w:p>
        </w:tc>
        <w:tc>
          <w:tcPr>
            <w:tcW w:w="8358" w:type="dxa"/>
            <w:vAlign w:val="top"/>
          </w:tcPr>
          <w:p w14:paraId="419A3606">
            <w:pPr>
              <w:pStyle w:val="6"/>
              <w:spacing w:before="109" w:line="224" w:lineRule="auto"/>
              <w:ind w:left="37"/>
            </w:pPr>
            <w:r>
              <w:rPr>
                <w:spacing w:val="23"/>
              </w:rPr>
              <w:t>职业院校智慧校园建设研究</w:t>
            </w:r>
          </w:p>
        </w:tc>
      </w:tr>
      <w:tr w14:paraId="5C643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4E6DDB7">
            <w:pPr>
              <w:pStyle w:val="6"/>
              <w:spacing w:before="151" w:line="184" w:lineRule="auto"/>
              <w:ind w:left="457"/>
            </w:pPr>
            <w:r>
              <w:rPr>
                <w:spacing w:val="4"/>
              </w:rPr>
              <w:t>H05</w:t>
            </w:r>
          </w:p>
        </w:tc>
        <w:tc>
          <w:tcPr>
            <w:tcW w:w="8358" w:type="dxa"/>
            <w:vAlign w:val="top"/>
          </w:tcPr>
          <w:p w14:paraId="40C564CE">
            <w:pPr>
              <w:pStyle w:val="6"/>
              <w:spacing w:before="108" w:line="224" w:lineRule="auto"/>
              <w:ind w:left="42"/>
            </w:pPr>
            <w:r>
              <w:rPr>
                <w:spacing w:val="23"/>
              </w:rPr>
              <w:t>人工智能赋能职业教育研究</w:t>
            </w:r>
          </w:p>
        </w:tc>
      </w:tr>
      <w:tr w14:paraId="473FB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F3B58AF">
            <w:pPr>
              <w:pStyle w:val="6"/>
              <w:spacing w:before="150" w:line="184" w:lineRule="auto"/>
              <w:ind w:left="457"/>
            </w:pPr>
            <w:r>
              <w:rPr>
                <w:spacing w:val="4"/>
              </w:rPr>
              <w:t>H06</w:t>
            </w:r>
          </w:p>
        </w:tc>
        <w:tc>
          <w:tcPr>
            <w:tcW w:w="8358" w:type="dxa"/>
            <w:vAlign w:val="top"/>
          </w:tcPr>
          <w:p w14:paraId="096EB19A">
            <w:pPr>
              <w:pStyle w:val="6"/>
              <w:spacing w:before="107" w:line="223" w:lineRule="auto"/>
              <w:ind w:left="42"/>
            </w:pPr>
            <w:r>
              <w:rPr>
                <w:spacing w:val="26"/>
              </w:rPr>
              <w:t>人工智能对教师地位和作用的影响分析与研究</w:t>
            </w:r>
          </w:p>
        </w:tc>
      </w:tr>
      <w:tr w14:paraId="12A10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5EB87EA">
            <w:pPr>
              <w:pStyle w:val="6"/>
              <w:spacing w:before="150" w:line="184" w:lineRule="auto"/>
              <w:ind w:left="457"/>
            </w:pPr>
            <w:r>
              <w:rPr>
                <w:spacing w:val="4"/>
              </w:rPr>
              <w:t>H07</w:t>
            </w:r>
          </w:p>
        </w:tc>
        <w:tc>
          <w:tcPr>
            <w:tcW w:w="8358" w:type="dxa"/>
            <w:vAlign w:val="top"/>
          </w:tcPr>
          <w:p w14:paraId="39B0ABBB">
            <w:pPr>
              <w:pStyle w:val="6"/>
              <w:spacing w:before="108" w:line="224" w:lineRule="auto"/>
              <w:ind w:left="42"/>
            </w:pPr>
            <w:r>
              <w:rPr>
                <w:spacing w:val="26"/>
              </w:rPr>
              <w:t>人工智能赋能专业数智化升级改造研究</w:t>
            </w:r>
          </w:p>
        </w:tc>
      </w:tr>
      <w:tr w14:paraId="32275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A9BC300">
            <w:pPr>
              <w:pStyle w:val="6"/>
              <w:spacing w:before="152" w:line="184" w:lineRule="auto"/>
              <w:ind w:left="457"/>
            </w:pPr>
            <w:r>
              <w:rPr>
                <w:spacing w:val="4"/>
              </w:rPr>
              <w:t>H08</w:t>
            </w:r>
          </w:p>
        </w:tc>
        <w:tc>
          <w:tcPr>
            <w:tcW w:w="8358" w:type="dxa"/>
            <w:vAlign w:val="top"/>
          </w:tcPr>
          <w:p w14:paraId="20BFDD30">
            <w:pPr>
              <w:pStyle w:val="6"/>
              <w:spacing w:before="110" w:line="224" w:lineRule="auto"/>
              <w:ind w:left="37"/>
            </w:pPr>
            <w:r>
              <w:rPr>
                <w:spacing w:val="24"/>
              </w:rPr>
              <w:t>数字技术赋能课堂教学创新实践研究</w:t>
            </w:r>
          </w:p>
        </w:tc>
      </w:tr>
      <w:tr w14:paraId="427D5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39BE105">
            <w:pPr>
              <w:pStyle w:val="6"/>
              <w:spacing w:before="152" w:line="184" w:lineRule="auto"/>
              <w:ind w:left="457"/>
            </w:pPr>
            <w:r>
              <w:rPr>
                <w:spacing w:val="4"/>
              </w:rPr>
              <w:t>H09</w:t>
            </w:r>
          </w:p>
        </w:tc>
        <w:tc>
          <w:tcPr>
            <w:tcW w:w="8358" w:type="dxa"/>
            <w:vAlign w:val="top"/>
          </w:tcPr>
          <w:p w14:paraId="170FC0EE">
            <w:pPr>
              <w:pStyle w:val="6"/>
              <w:spacing w:before="110" w:line="224" w:lineRule="auto"/>
              <w:ind w:left="38"/>
            </w:pPr>
            <w:r>
              <w:rPr>
                <w:spacing w:val="26"/>
              </w:rPr>
              <w:t>基于人工智能的教学评价改革研究</w:t>
            </w:r>
          </w:p>
        </w:tc>
      </w:tr>
      <w:tr w14:paraId="73AE9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0C6DCDD">
            <w:pPr>
              <w:pStyle w:val="6"/>
              <w:spacing w:before="151" w:line="184" w:lineRule="auto"/>
              <w:ind w:left="457"/>
            </w:pPr>
            <w:r>
              <w:rPr>
                <w:spacing w:val="4"/>
              </w:rPr>
              <w:t>H10</w:t>
            </w:r>
          </w:p>
        </w:tc>
        <w:tc>
          <w:tcPr>
            <w:tcW w:w="8358" w:type="dxa"/>
            <w:vAlign w:val="top"/>
          </w:tcPr>
          <w:p w14:paraId="0DA8D91E">
            <w:pPr>
              <w:pStyle w:val="6"/>
              <w:spacing w:before="109" w:line="224" w:lineRule="auto"/>
              <w:ind w:left="37"/>
            </w:pPr>
            <w:r>
              <w:rPr>
                <w:spacing w:val="26"/>
              </w:rPr>
              <w:t>数字技术赋能职业院校治理体系现代化研究</w:t>
            </w:r>
          </w:p>
        </w:tc>
      </w:tr>
      <w:tr w14:paraId="2C988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FD2F26D">
            <w:pPr>
              <w:pStyle w:val="6"/>
              <w:spacing w:before="150" w:line="185" w:lineRule="auto"/>
              <w:ind w:left="457"/>
            </w:pPr>
            <w:r>
              <w:rPr>
                <w:spacing w:val="4"/>
              </w:rPr>
              <w:t>H11</w:t>
            </w:r>
          </w:p>
        </w:tc>
        <w:tc>
          <w:tcPr>
            <w:tcW w:w="8358" w:type="dxa"/>
            <w:vAlign w:val="top"/>
          </w:tcPr>
          <w:p w14:paraId="1FB70BAA">
            <w:pPr>
              <w:pStyle w:val="6"/>
              <w:spacing w:before="108" w:line="224" w:lineRule="auto"/>
              <w:ind w:left="37"/>
            </w:pPr>
            <w:r>
              <w:rPr>
                <w:spacing w:val="27"/>
              </w:rPr>
              <w:t>数字化时代技术技能人才学习特征分析及学习行为研究</w:t>
            </w:r>
          </w:p>
        </w:tc>
      </w:tr>
      <w:tr w14:paraId="44746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5BBC51B">
            <w:pPr>
              <w:pStyle w:val="6"/>
              <w:spacing w:before="152" w:line="185" w:lineRule="auto"/>
              <w:ind w:left="457"/>
            </w:pPr>
            <w:r>
              <w:rPr>
                <w:spacing w:val="4"/>
              </w:rPr>
              <w:t>H12</w:t>
            </w:r>
          </w:p>
        </w:tc>
        <w:tc>
          <w:tcPr>
            <w:tcW w:w="8358" w:type="dxa"/>
            <w:vAlign w:val="top"/>
          </w:tcPr>
          <w:p w14:paraId="6699F076">
            <w:pPr>
              <w:pStyle w:val="6"/>
              <w:spacing w:before="111" w:line="224" w:lineRule="auto"/>
              <w:ind w:left="37"/>
            </w:pPr>
            <w:r>
              <w:rPr>
                <w:spacing w:val="23"/>
              </w:rPr>
              <w:t>职业教育智能化教学研究</w:t>
            </w:r>
          </w:p>
        </w:tc>
      </w:tr>
      <w:tr w14:paraId="72F9B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236C3BD">
            <w:pPr>
              <w:pStyle w:val="6"/>
              <w:spacing w:before="152" w:line="184" w:lineRule="auto"/>
              <w:ind w:left="457"/>
            </w:pPr>
            <w:r>
              <w:rPr>
                <w:spacing w:val="4"/>
              </w:rPr>
              <w:t>H13</w:t>
            </w:r>
          </w:p>
        </w:tc>
        <w:tc>
          <w:tcPr>
            <w:tcW w:w="8358" w:type="dxa"/>
            <w:vAlign w:val="top"/>
          </w:tcPr>
          <w:p w14:paraId="2F292569">
            <w:pPr>
              <w:pStyle w:val="6"/>
              <w:spacing w:before="109" w:line="224" w:lineRule="auto"/>
              <w:ind w:left="37"/>
            </w:pPr>
            <w:r>
              <w:rPr>
                <w:spacing w:val="24"/>
              </w:rPr>
              <w:t>职业院校学生数字素养培养研究</w:t>
            </w:r>
          </w:p>
        </w:tc>
      </w:tr>
      <w:tr w14:paraId="2BF68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D0984CA">
            <w:pPr>
              <w:pStyle w:val="6"/>
              <w:spacing w:before="151" w:line="185" w:lineRule="auto"/>
              <w:ind w:left="457"/>
            </w:pPr>
            <w:r>
              <w:rPr>
                <w:spacing w:val="4"/>
              </w:rPr>
              <w:t>H14</w:t>
            </w:r>
          </w:p>
        </w:tc>
        <w:tc>
          <w:tcPr>
            <w:tcW w:w="8358" w:type="dxa"/>
            <w:vAlign w:val="top"/>
          </w:tcPr>
          <w:p w14:paraId="7D34F627">
            <w:pPr>
              <w:pStyle w:val="6"/>
              <w:spacing w:before="110" w:line="224" w:lineRule="auto"/>
              <w:ind w:left="42"/>
            </w:pPr>
            <w:r>
              <w:rPr>
                <w:spacing w:val="25"/>
              </w:rPr>
              <w:t>人工智能赋能职业教育出海研究</w:t>
            </w:r>
          </w:p>
        </w:tc>
      </w:tr>
      <w:tr w14:paraId="2422A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9637" w:type="dxa"/>
            <w:gridSpan w:val="2"/>
            <w:vAlign w:val="top"/>
          </w:tcPr>
          <w:p w14:paraId="795CF3C6">
            <w:pPr>
              <w:pStyle w:val="6"/>
              <w:spacing w:before="109" w:line="225" w:lineRule="auto"/>
              <w:ind w:left="3745"/>
            </w:pPr>
            <w:r>
              <w:rPr>
                <w:spacing w:val="9"/>
              </w:rPr>
              <w:t>I.继续教育改革研究</w:t>
            </w:r>
          </w:p>
        </w:tc>
      </w:tr>
      <w:tr w14:paraId="3CD89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3DAF9F">
            <w:pPr>
              <w:pStyle w:val="6"/>
              <w:spacing w:before="112" w:line="303" w:lineRule="exact"/>
              <w:ind w:left="480"/>
            </w:pPr>
            <w:r>
              <w:rPr>
                <w:spacing w:val="-5"/>
                <w:position w:val="1"/>
              </w:rPr>
              <w:t>I01</w:t>
            </w:r>
          </w:p>
        </w:tc>
        <w:tc>
          <w:tcPr>
            <w:tcW w:w="8358" w:type="dxa"/>
            <w:vAlign w:val="top"/>
          </w:tcPr>
          <w:p w14:paraId="3DBE9790">
            <w:pPr>
              <w:pStyle w:val="6"/>
              <w:spacing w:before="111" w:line="224" w:lineRule="auto"/>
              <w:ind w:left="39"/>
            </w:pPr>
            <w:r>
              <w:rPr>
                <w:spacing w:val="17"/>
              </w:rPr>
              <w:t>继续教育服务国家战略、区域（行业）和社会发展研究</w:t>
            </w:r>
          </w:p>
        </w:tc>
      </w:tr>
      <w:tr w14:paraId="31C7C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285C251">
            <w:pPr>
              <w:pStyle w:val="6"/>
              <w:spacing w:before="111" w:line="304" w:lineRule="exact"/>
              <w:ind w:left="480"/>
            </w:pPr>
            <w:r>
              <w:rPr>
                <w:spacing w:val="-5"/>
                <w:position w:val="1"/>
              </w:rPr>
              <w:t>I02</w:t>
            </w:r>
          </w:p>
        </w:tc>
        <w:tc>
          <w:tcPr>
            <w:tcW w:w="8358" w:type="dxa"/>
            <w:vAlign w:val="top"/>
          </w:tcPr>
          <w:p w14:paraId="54725F5F">
            <w:pPr>
              <w:pStyle w:val="6"/>
              <w:spacing w:before="111" w:line="225" w:lineRule="auto"/>
              <w:ind w:left="39"/>
            </w:pPr>
            <w:r>
              <w:rPr>
                <w:spacing w:val="9"/>
              </w:rPr>
              <w:t>继续教育办学模式创新与体系建设研究</w:t>
            </w:r>
          </w:p>
        </w:tc>
      </w:tr>
      <w:tr w14:paraId="1EFC1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2A71ED6F">
            <w:pPr>
              <w:pStyle w:val="6"/>
              <w:spacing w:before="111" w:line="303" w:lineRule="exact"/>
              <w:ind w:left="480"/>
            </w:pPr>
            <w:r>
              <w:rPr>
                <w:spacing w:val="-5"/>
                <w:position w:val="1"/>
              </w:rPr>
              <w:t>I03</w:t>
            </w:r>
          </w:p>
        </w:tc>
        <w:tc>
          <w:tcPr>
            <w:tcW w:w="8358" w:type="dxa"/>
            <w:vAlign w:val="top"/>
          </w:tcPr>
          <w:p w14:paraId="00E076C1">
            <w:pPr>
              <w:pStyle w:val="6"/>
              <w:spacing w:before="111" w:line="223" w:lineRule="auto"/>
              <w:ind w:left="37"/>
            </w:pPr>
            <w:r>
              <w:rPr>
                <w:spacing w:val="26"/>
              </w:rPr>
              <w:t>职业院校实施学历教育与职业培训并举研究</w:t>
            </w:r>
          </w:p>
        </w:tc>
      </w:tr>
    </w:tbl>
    <w:p w14:paraId="359D0DCC">
      <w:pPr>
        <w:rPr>
          <w:rFonts w:ascii="Arial"/>
          <w:sz w:val="21"/>
        </w:rPr>
      </w:pPr>
    </w:p>
    <w:p w14:paraId="599D7C7B">
      <w:pPr>
        <w:rPr>
          <w:rFonts w:ascii="Arial" w:hAnsi="Arial" w:eastAsia="Arial" w:cs="Arial"/>
          <w:sz w:val="21"/>
          <w:szCs w:val="21"/>
        </w:rPr>
        <w:sectPr>
          <w:footerReference r:id="rId11" w:type="default"/>
          <w:pgSz w:w="11849" w:h="16838"/>
          <w:pgMar w:top="1431" w:right="990" w:bottom="1764" w:left="1215" w:header="0" w:footer="1405" w:gutter="0"/>
          <w:cols w:space="720" w:num="1"/>
        </w:sectPr>
      </w:pPr>
    </w:p>
    <w:p w14:paraId="4B6041A0">
      <w:pPr>
        <w:spacing w:before="7"/>
      </w:pPr>
    </w:p>
    <w:p w14:paraId="1453B705">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273C4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62AAE21C">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4DB4EF76">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7A6CD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6FFD49F9">
            <w:pPr>
              <w:pStyle w:val="6"/>
              <w:spacing w:before="89" w:line="304" w:lineRule="exact"/>
              <w:ind w:left="480"/>
            </w:pPr>
            <w:r>
              <w:rPr>
                <w:spacing w:val="-5"/>
                <w:position w:val="1"/>
              </w:rPr>
              <w:t>I04</w:t>
            </w:r>
          </w:p>
        </w:tc>
        <w:tc>
          <w:tcPr>
            <w:tcW w:w="8358" w:type="dxa"/>
            <w:vAlign w:val="top"/>
          </w:tcPr>
          <w:p w14:paraId="26CA1072">
            <w:pPr>
              <w:pStyle w:val="6"/>
              <w:spacing w:before="89" w:line="223" w:lineRule="auto"/>
              <w:ind w:left="37"/>
            </w:pPr>
            <w:r>
              <w:rPr>
                <w:spacing w:val="20"/>
              </w:rPr>
              <w:t>职业教育弹性学制、学习成果认证和“</w:t>
            </w:r>
            <w:r>
              <w:rPr>
                <w:spacing w:val="-67"/>
              </w:rPr>
              <w:t xml:space="preserve"> </w:t>
            </w:r>
            <w:r>
              <w:rPr>
                <w:spacing w:val="20"/>
              </w:rPr>
              <w:t>学分银行</w:t>
            </w:r>
            <w:r>
              <w:rPr>
                <w:spacing w:val="-70"/>
              </w:rPr>
              <w:t xml:space="preserve"> </w:t>
            </w:r>
            <w:r>
              <w:rPr>
                <w:spacing w:val="20"/>
              </w:rPr>
              <w:t>”制度实施研究</w:t>
            </w:r>
          </w:p>
        </w:tc>
      </w:tr>
      <w:tr w14:paraId="365CB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279" w:type="dxa"/>
            <w:vAlign w:val="top"/>
          </w:tcPr>
          <w:p w14:paraId="17739030">
            <w:pPr>
              <w:pStyle w:val="6"/>
              <w:spacing w:before="189" w:line="304" w:lineRule="exact"/>
              <w:ind w:left="480"/>
            </w:pPr>
            <w:r>
              <w:rPr>
                <w:spacing w:val="-5"/>
                <w:position w:val="1"/>
              </w:rPr>
              <w:t>I05</w:t>
            </w:r>
          </w:p>
        </w:tc>
        <w:tc>
          <w:tcPr>
            <w:tcW w:w="8358" w:type="dxa"/>
            <w:vAlign w:val="top"/>
          </w:tcPr>
          <w:p w14:paraId="2D367329">
            <w:pPr>
              <w:pStyle w:val="6"/>
              <w:spacing w:before="34" w:line="232" w:lineRule="auto"/>
              <w:ind w:left="39" w:right="43" w:hanging="1"/>
            </w:pPr>
            <w:r>
              <w:rPr>
                <w:spacing w:val="23"/>
              </w:rPr>
              <w:t>基于能力标准的普通教育</w:t>
            </w:r>
            <w:r>
              <w:rPr>
                <w:spacing w:val="-47"/>
              </w:rPr>
              <w:t xml:space="preserve"> </w:t>
            </w:r>
            <w:r>
              <w:rPr>
                <w:spacing w:val="23"/>
              </w:rPr>
              <w:t>、职业教育</w:t>
            </w:r>
            <w:r>
              <w:rPr>
                <w:spacing w:val="-63"/>
              </w:rPr>
              <w:t xml:space="preserve"> </w:t>
            </w:r>
            <w:r>
              <w:rPr>
                <w:spacing w:val="23"/>
              </w:rPr>
              <w:t>、继续教育间学习成果的认定</w:t>
            </w:r>
            <w:r>
              <w:rPr>
                <w:spacing w:val="-61"/>
              </w:rPr>
              <w:t xml:space="preserve"> </w:t>
            </w:r>
            <w:r>
              <w:rPr>
                <w:spacing w:val="23"/>
              </w:rPr>
              <w:t>、学分积累和转换研究</w:t>
            </w:r>
          </w:p>
        </w:tc>
      </w:tr>
      <w:tr w14:paraId="2BE77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70914EA">
            <w:pPr>
              <w:pStyle w:val="6"/>
              <w:spacing w:before="90" w:line="303" w:lineRule="exact"/>
              <w:ind w:left="480"/>
            </w:pPr>
            <w:r>
              <w:rPr>
                <w:spacing w:val="-5"/>
                <w:position w:val="1"/>
              </w:rPr>
              <w:t>I06</w:t>
            </w:r>
          </w:p>
        </w:tc>
        <w:tc>
          <w:tcPr>
            <w:tcW w:w="8358" w:type="dxa"/>
            <w:vAlign w:val="top"/>
          </w:tcPr>
          <w:p w14:paraId="1FF537F7">
            <w:pPr>
              <w:pStyle w:val="6"/>
              <w:spacing w:before="90" w:line="224" w:lineRule="auto"/>
              <w:ind w:left="37"/>
            </w:pPr>
            <w:r>
              <w:rPr>
                <w:spacing w:val="23"/>
              </w:rPr>
              <w:t>职业培训体制机制创新研究</w:t>
            </w:r>
          </w:p>
        </w:tc>
      </w:tr>
      <w:tr w14:paraId="25D8E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51DC1E8B">
            <w:pPr>
              <w:pStyle w:val="6"/>
              <w:spacing w:before="90" w:line="304" w:lineRule="exact"/>
              <w:ind w:left="480"/>
            </w:pPr>
            <w:r>
              <w:rPr>
                <w:spacing w:val="-5"/>
                <w:position w:val="1"/>
              </w:rPr>
              <w:t>I07</w:t>
            </w:r>
          </w:p>
        </w:tc>
        <w:tc>
          <w:tcPr>
            <w:tcW w:w="8358" w:type="dxa"/>
            <w:vAlign w:val="top"/>
          </w:tcPr>
          <w:p w14:paraId="122C7593">
            <w:pPr>
              <w:pStyle w:val="6"/>
              <w:spacing w:before="90" w:line="225" w:lineRule="auto"/>
              <w:ind w:left="39"/>
            </w:pPr>
            <w:r>
              <w:rPr>
                <w:spacing w:val="17"/>
              </w:rPr>
              <w:t>继续教育办学全链条全过程管理与评价体系研究</w:t>
            </w:r>
          </w:p>
        </w:tc>
      </w:tr>
      <w:tr w14:paraId="5C8F5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A5F6E92">
            <w:pPr>
              <w:pStyle w:val="6"/>
              <w:spacing w:before="90" w:line="303" w:lineRule="exact"/>
              <w:ind w:left="480"/>
            </w:pPr>
            <w:r>
              <w:rPr>
                <w:spacing w:val="-5"/>
                <w:position w:val="1"/>
              </w:rPr>
              <w:t>I08</w:t>
            </w:r>
          </w:p>
        </w:tc>
        <w:tc>
          <w:tcPr>
            <w:tcW w:w="8358" w:type="dxa"/>
            <w:vAlign w:val="top"/>
          </w:tcPr>
          <w:p w14:paraId="3F7DEDC8">
            <w:pPr>
              <w:pStyle w:val="6"/>
              <w:spacing w:before="90" w:line="225" w:lineRule="auto"/>
              <w:ind w:left="38"/>
            </w:pPr>
            <w:r>
              <w:rPr>
                <w:spacing w:val="16"/>
              </w:rPr>
              <w:t>社区教育和老年教育发展研究</w:t>
            </w:r>
          </w:p>
        </w:tc>
      </w:tr>
      <w:tr w14:paraId="2C2B5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52AB439">
            <w:pPr>
              <w:pStyle w:val="6"/>
              <w:spacing w:before="89" w:line="304" w:lineRule="exact"/>
              <w:ind w:left="480"/>
            </w:pPr>
            <w:r>
              <w:rPr>
                <w:spacing w:val="-5"/>
                <w:position w:val="1"/>
              </w:rPr>
              <w:t>I09</w:t>
            </w:r>
          </w:p>
        </w:tc>
        <w:tc>
          <w:tcPr>
            <w:tcW w:w="8358" w:type="dxa"/>
            <w:vAlign w:val="top"/>
          </w:tcPr>
          <w:p w14:paraId="7D5877B4">
            <w:pPr>
              <w:pStyle w:val="6"/>
              <w:spacing w:before="89" w:line="225" w:lineRule="auto"/>
              <w:ind w:left="39"/>
            </w:pPr>
            <w:r>
              <w:rPr>
                <w:spacing w:val="17"/>
              </w:rPr>
              <w:t>继续教育品牌特色（微）专业（群）建设研究</w:t>
            </w:r>
          </w:p>
        </w:tc>
      </w:tr>
      <w:tr w14:paraId="6027A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3F5B100D">
            <w:pPr>
              <w:pStyle w:val="6"/>
              <w:spacing w:before="90" w:line="304" w:lineRule="exact"/>
              <w:ind w:left="480"/>
            </w:pPr>
            <w:r>
              <w:rPr>
                <w:spacing w:val="-5"/>
                <w:position w:val="1"/>
              </w:rPr>
              <w:t>I10</w:t>
            </w:r>
          </w:p>
        </w:tc>
        <w:tc>
          <w:tcPr>
            <w:tcW w:w="8358" w:type="dxa"/>
            <w:vAlign w:val="top"/>
          </w:tcPr>
          <w:p w14:paraId="4D1138A4">
            <w:pPr>
              <w:pStyle w:val="6"/>
              <w:spacing w:before="90" w:line="224" w:lineRule="auto"/>
              <w:ind w:left="46"/>
            </w:pPr>
            <w:r>
              <w:rPr>
                <w:spacing w:val="17"/>
              </w:rPr>
              <w:t>线上线下相结合的继续教育精品课程建设与优质资源共建共享研究</w:t>
            </w:r>
          </w:p>
        </w:tc>
      </w:tr>
      <w:tr w14:paraId="3797B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9637" w:type="dxa"/>
            <w:gridSpan w:val="2"/>
            <w:vAlign w:val="top"/>
          </w:tcPr>
          <w:p w14:paraId="76ED598D">
            <w:pPr>
              <w:pStyle w:val="6"/>
              <w:spacing w:before="92" w:line="224" w:lineRule="auto"/>
              <w:ind w:left="3735"/>
            </w:pPr>
            <w:r>
              <w:rPr>
                <w:spacing w:val="10"/>
              </w:rPr>
              <w:t>J.思政课类项目选题</w:t>
            </w:r>
          </w:p>
        </w:tc>
      </w:tr>
      <w:tr w14:paraId="39EC4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F8394AE">
            <w:pPr>
              <w:pStyle w:val="6"/>
              <w:spacing w:before="92" w:line="304" w:lineRule="exact"/>
              <w:ind w:left="471"/>
            </w:pPr>
            <w:r>
              <w:rPr>
                <w:spacing w:val="-2"/>
                <w:position w:val="1"/>
              </w:rPr>
              <w:t>J01</w:t>
            </w:r>
          </w:p>
        </w:tc>
        <w:tc>
          <w:tcPr>
            <w:tcW w:w="8358" w:type="dxa"/>
            <w:vAlign w:val="top"/>
          </w:tcPr>
          <w:p w14:paraId="477EAF04">
            <w:pPr>
              <w:pStyle w:val="6"/>
              <w:spacing w:before="93" w:line="224" w:lineRule="auto"/>
              <w:ind w:left="63"/>
            </w:pPr>
            <w:r>
              <w:rPr>
                <w:spacing w:val="9"/>
              </w:rPr>
              <w:t>以习近平新时代中国特色社会主义思想为核心内容的思政课课程群建设研究</w:t>
            </w:r>
          </w:p>
        </w:tc>
      </w:tr>
      <w:tr w14:paraId="60F28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6345418C">
            <w:pPr>
              <w:pStyle w:val="6"/>
              <w:spacing w:before="92" w:line="304" w:lineRule="exact"/>
              <w:ind w:left="471"/>
            </w:pPr>
            <w:r>
              <w:rPr>
                <w:spacing w:val="-2"/>
                <w:position w:val="1"/>
              </w:rPr>
              <w:t>J02</w:t>
            </w:r>
          </w:p>
        </w:tc>
        <w:tc>
          <w:tcPr>
            <w:tcW w:w="8358" w:type="dxa"/>
            <w:vAlign w:val="top"/>
          </w:tcPr>
          <w:p w14:paraId="7735A67F">
            <w:pPr>
              <w:pStyle w:val="6"/>
              <w:spacing w:before="92" w:line="224" w:lineRule="auto"/>
              <w:ind w:left="37"/>
            </w:pPr>
            <w:r>
              <w:rPr>
                <w:spacing w:val="9"/>
              </w:rPr>
              <w:t>新时代思政课实践教学案例库建设研究</w:t>
            </w:r>
          </w:p>
        </w:tc>
      </w:tr>
      <w:tr w14:paraId="20382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A43E64F">
            <w:pPr>
              <w:pStyle w:val="6"/>
              <w:spacing w:before="92" w:line="303" w:lineRule="exact"/>
              <w:ind w:left="471"/>
            </w:pPr>
            <w:r>
              <w:rPr>
                <w:spacing w:val="-1"/>
                <w:position w:val="1"/>
              </w:rPr>
              <w:t>J03</w:t>
            </w:r>
          </w:p>
        </w:tc>
        <w:tc>
          <w:tcPr>
            <w:tcW w:w="8358" w:type="dxa"/>
            <w:vAlign w:val="top"/>
          </w:tcPr>
          <w:p w14:paraId="000D8434">
            <w:pPr>
              <w:pStyle w:val="6"/>
              <w:spacing w:before="92" w:line="224" w:lineRule="auto"/>
              <w:ind w:left="37"/>
            </w:pPr>
            <w:r>
              <w:rPr>
                <w:spacing w:val="8"/>
              </w:rPr>
              <w:t>职业院校“大思政</w:t>
            </w:r>
            <w:r>
              <w:rPr>
                <w:spacing w:val="-76"/>
              </w:rPr>
              <w:t xml:space="preserve"> </w:t>
            </w:r>
            <w:r>
              <w:rPr>
                <w:spacing w:val="8"/>
              </w:rPr>
              <w:t>”格局下产教融合协同育人机制研究</w:t>
            </w:r>
          </w:p>
        </w:tc>
      </w:tr>
      <w:tr w14:paraId="3FF4A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4F54E73D">
            <w:pPr>
              <w:pStyle w:val="6"/>
              <w:spacing w:before="91" w:line="304" w:lineRule="exact"/>
              <w:ind w:left="471"/>
            </w:pPr>
            <w:r>
              <w:rPr>
                <w:spacing w:val="-1"/>
                <w:position w:val="1"/>
              </w:rPr>
              <w:t>J04</w:t>
            </w:r>
          </w:p>
        </w:tc>
        <w:tc>
          <w:tcPr>
            <w:tcW w:w="8358" w:type="dxa"/>
            <w:vAlign w:val="top"/>
          </w:tcPr>
          <w:p w14:paraId="125EBDD2">
            <w:pPr>
              <w:pStyle w:val="6"/>
              <w:spacing w:before="91" w:line="224" w:lineRule="auto"/>
              <w:ind w:left="18"/>
            </w:pPr>
            <w:r>
              <w:rPr>
                <w:spacing w:val="9"/>
              </w:rPr>
              <w:t>“政校行企</w:t>
            </w:r>
            <w:r>
              <w:rPr>
                <w:spacing w:val="-83"/>
              </w:rPr>
              <w:t xml:space="preserve"> </w:t>
            </w:r>
            <w:r>
              <w:rPr>
                <w:spacing w:val="9"/>
              </w:rPr>
              <w:t>”多元协同的产业学院建设模式探索</w:t>
            </w:r>
          </w:p>
        </w:tc>
      </w:tr>
      <w:tr w14:paraId="03F9F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544547AB">
            <w:pPr>
              <w:pStyle w:val="6"/>
              <w:spacing w:before="92" w:line="304" w:lineRule="exact"/>
              <w:ind w:left="471"/>
            </w:pPr>
            <w:r>
              <w:rPr>
                <w:spacing w:val="-1"/>
                <w:position w:val="1"/>
              </w:rPr>
              <w:t>J05</w:t>
            </w:r>
          </w:p>
        </w:tc>
        <w:tc>
          <w:tcPr>
            <w:tcW w:w="8358" w:type="dxa"/>
            <w:vAlign w:val="top"/>
          </w:tcPr>
          <w:p w14:paraId="58F36153">
            <w:pPr>
              <w:pStyle w:val="6"/>
              <w:spacing w:before="92" w:line="224" w:lineRule="auto"/>
              <w:ind w:left="37"/>
            </w:pPr>
            <w:r>
              <w:rPr>
                <w:spacing w:val="9"/>
              </w:rPr>
              <w:t>职业院校服务区域经济发展机制与路径研究</w:t>
            </w:r>
          </w:p>
        </w:tc>
      </w:tr>
      <w:tr w14:paraId="3C336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0EADEDE8">
            <w:pPr>
              <w:pStyle w:val="6"/>
              <w:spacing w:before="94" w:line="304" w:lineRule="exact"/>
              <w:ind w:left="471"/>
            </w:pPr>
            <w:r>
              <w:rPr>
                <w:spacing w:val="-1"/>
                <w:position w:val="1"/>
              </w:rPr>
              <w:t>J06</w:t>
            </w:r>
          </w:p>
        </w:tc>
        <w:tc>
          <w:tcPr>
            <w:tcW w:w="8358" w:type="dxa"/>
            <w:vAlign w:val="top"/>
          </w:tcPr>
          <w:p w14:paraId="12F19C69">
            <w:pPr>
              <w:pStyle w:val="6"/>
              <w:spacing w:before="94" w:line="224" w:lineRule="auto"/>
              <w:ind w:left="38"/>
            </w:pPr>
            <w:r>
              <w:rPr>
                <w:spacing w:val="9"/>
              </w:rPr>
              <w:t>基于协同创新的职业院校技术技能积累和社会服务模式研究</w:t>
            </w:r>
          </w:p>
        </w:tc>
      </w:tr>
      <w:tr w14:paraId="628BE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34E7146">
            <w:pPr>
              <w:pStyle w:val="6"/>
              <w:spacing w:before="94" w:line="304" w:lineRule="exact"/>
              <w:ind w:left="471"/>
            </w:pPr>
            <w:r>
              <w:rPr>
                <w:spacing w:val="-1"/>
                <w:position w:val="1"/>
              </w:rPr>
              <w:t>J07</w:t>
            </w:r>
          </w:p>
        </w:tc>
        <w:tc>
          <w:tcPr>
            <w:tcW w:w="8358" w:type="dxa"/>
            <w:vAlign w:val="top"/>
          </w:tcPr>
          <w:p w14:paraId="64869EC2">
            <w:pPr>
              <w:pStyle w:val="6"/>
              <w:spacing w:before="95" w:line="224" w:lineRule="auto"/>
              <w:ind w:left="37"/>
            </w:pPr>
            <w:r>
              <w:rPr>
                <w:spacing w:val="8"/>
              </w:rPr>
              <w:t>职业院校“大思政课</w:t>
            </w:r>
            <w:r>
              <w:rPr>
                <w:spacing w:val="-77"/>
              </w:rPr>
              <w:t xml:space="preserve"> </w:t>
            </w:r>
            <w:r>
              <w:rPr>
                <w:spacing w:val="8"/>
              </w:rPr>
              <w:t>”实践教学体系的构建路径研究</w:t>
            </w:r>
          </w:p>
        </w:tc>
      </w:tr>
      <w:tr w14:paraId="481BD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6D96C058">
            <w:pPr>
              <w:pStyle w:val="6"/>
              <w:spacing w:before="94" w:line="304" w:lineRule="exact"/>
              <w:ind w:left="471"/>
            </w:pPr>
            <w:r>
              <w:rPr>
                <w:spacing w:val="-1"/>
                <w:position w:val="1"/>
              </w:rPr>
              <w:t>J08</w:t>
            </w:r>
          </w:p>
        </w:tc>
        <w:tc>
          <w:tcPr>
            <w:tcW w:w="8358" w:type="dxa"/>
            <w:vAlign w:val="top"/>
          </w:tcPr>
          <w:p w14:paraId="43AC7681">
            <w:pPr>
              <w:pStyle w:val="6"/>
              <w:spacing w:before="94" w:line="224" w:lineRule="auto"/>
              <w:ind w:left="18"/>
            </w:pPr>
            <w:r>
              <w:rPr>
                <w:spacing w:val="7"/>
              </w:rPr>
              <w:t>“</w:t>
            </w:r>
            <w:r>
              <w:rPr>
                <w:spacing w:val="-62"/>
              </w:rPr>
              <w:t xml:space="preserve"> </w:t>
            </w:r>
            <w:r>
              <w:rPr>
                <w:spacing w:val="7"/>
              </w:rPr>
              <w:t>岗课赛证</w:t>
            </w:r>
            <w:r>
              <w:rPr>
                <w:spacing w:val="-83"/>
              </w:rPr>
              <w:t xml:space="preserve"> </w:t>
            </w:r>
            <w:r>
              <w:rPr>
                <w:spacing w:val="7"/>
              </w:rPr>
              <w:t>”融合背景下的职业院校思政课教学改革研究</w:t>
            </w:r>
          </w:p>
        </w:tc>
      </w:tr>
      <w:tr w14:paraId="53E0E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50672F2">
            <w:pPr>
              <w:pStyle w:val="6"/>
              <w:spacing w:before="94" w:line="303" w:lineRule="exact"/>
              <w:ind w:left="471"/>
            </w:pPr>
            <w:r>
              <w:rPr>
                <w:spacing w:val="-1"/>
                <w:position w:val="1"/>
              </w:rPr>
              <w:t>J09</w:t>
            </w:r>
          </w:p>
        </w:tc>
        <w:tc>
          <w:tcPr>
            <w:tcW w:w="8358" w:type="dxa"/>
            <w:vAlign w:val="top"/>
          </w:tcPr>
          <w:p w14:paraId="331F63DC">
            <w:pPr>
              <w:pStyle w:val="6"/>
              <w:spacing w:before="94" w:line="224" w:lineRule="auto"/>
              <w:ind w:left="37"/>
            </w:pPr>
            <w:r>
              <w:rPr>
                <w:spacing w:val="10"/>
              </w:rPr>
              <w:t>职业院校思政课数字化教学资源共建共享机制</w:t>
            </w:r>
            <w:r>
              <w:rPr>
                <w:spacing w:val="9"/>
              </w:rPr>
              <w:t>与效能提升研究</w:t>
            </w:r>
          </w:p>
        </w:tc>
      </w:tr>
      <w:tr w14:paraId="43EF3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BDFE19E">
            <w:pPr>
              <w:pStyle w:val="6"/>
              <w:spacing w:before="136" w:line="184" w:lineRule="auto"/>
              <w:ind w:left="471"/>
            </w:pPr>
            <w:r>
              <w:rPr>
                <w:spacing w:val="-2"/>
              </w:rPr>
              <w:t>J10</w:t>
            </w:r>
          </w:p>
        </w:tc>
        <w:tc>
          <w:tcPr>
            <w:tcW w:w="8358" w:type="dxa"/>
            <w:vAlign w:val="top"/>
          </w:tcPr>
          <w:p w14:paraId="3C5F675D">
            <w:pPr>
              <w:pStyle w:val="6"/>
              <w:spacing w:before="94" w:line="224" w:lineRule="auto"/>
              <w:ind w:left="40"/>
            </w:pPr>
            <w:r>
              <w:rPr>
                <w:spacing w:val="8"/>
              </w:rPr>
              <w:t>产教融合背景下思政课教师与产业导师“双师协同</w:t>
            </w:r>
            <w:r>
              <w:rPr>
                <w:spacing w:val="-65"/>
              </w:rPr>
              <w:t xml:space="preserve"> </w:t>
            </w:r>
            <w:r>
              <w:rPr>
                <w:spacing w:val="8"/>
              </w:rPr>
              <w:t>”育人机制研究</w:t>
            </w:r>
          </w:p>
        </w:tc>
      </w:tr>
      <w:tr w14:paraId="410DD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BE7FDA8">
            <w:pPr>
              <w:pStyle w:val="6"/>
              <w:spacing w:before="134" w:line="185" w:lineRule="auto"/>
              <w:ind w:left="471"/>
            </w:pPr>
            <w:r>
              <w:rPr>
                <w:spacing w:val="-2"/>
              </w:rPr>
              <w:t>J11</w:t>
            </w:r>
          </w:p>
        </w:tc>
        <w:tc>
          <w:tcPr>
            <w:tcW w:w="8358" w:type="dxa"/>
            <w:vAlign w:val="top"/>
          </w:tcPr>
          <w:p w14:paraId="0A85C10A">
            <w:pPr>
              <w:pStyle w:val="6"/>
              <w:spacing w:before="92" w:line="223" w:lineRule="auto"/>
              <w:ind w:left="37"/>
            </w:pPr>
            <w:r>
              <w:rPr>
                <w:spacing w:val="9"/>
              </w:rPr>
              <w:t>职业院校学生思想政治素养发展性评价体系构建研究</w:t>
            </w:r>
          </w:p>
        </w:tc>
      </w:tr>
      <w:tr w14:paraId="1748A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94BCED0">
            <w:pPr>
              <w:pStyle w:val="6"/>
              <w:spacing w:before="136" w:line="185" w:lineRule="auto"/>
              <w:ind w:left="471"/>
            </w:pPr>
            <w:r>
              <w:rPr>
                <w:spacing w:val="-2"/>
              </w:rPr>
              <w:t>J12</w:t>
            </w:r>
          </w:p>
        </w:tc>
        <w:tc>
          <w:tcPr>
            <w:tcW w:w="8358" w:type="dxa"/>
            <w:vAlign w:val="top"/>
          </w:tcPr>
          <w:p w14:paraId="69C6BE41">
            <w:pPr>
              <w:pStyle w:val="6"/>
              <w:spacing w:before="95" w:line="224" w:lineRule="auto"/>
              <w:ind w:left="46"/>
            </w:pPr>
            <w:r>
              <w:rPr>
                <w:spacing w:val="9"/>
              </w:rPr>
              <w:t>高职与中职思政课一体化衔接的教学内容与方法研究</w:t>
            </w:r>
          </w:p>
        </w:tc>
      </w:tr>
      <w:tr w14:paraId="5B38E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32C2D4F6">
            <w:pPr>
              <w:pStyle w:val="6"/>
              <w:spacing w:before="137" w:line="184" w:lineRule="auto"/>
              <w:ind w:left="471"/>
            </w:pPr>
            <w:r>
              <w:rPr>
                <w:spacing w:val="-2"/>
              </w:rPr>
              <w:t>J13</w:t>
            </w:r>
          </w:p>
        </w:tc>
        <w:tc>
          <w:tcPr>
            <w:tcW w:w="8358" w:type="dxa"/>
            <w:vAlign w:val="top"/>
          </w:tcPr>
          <w:p w14:paraId="70B9E948">
            <w:pPr>
              <w:pStyle w:val="6"/>
              <w:spacing w:before="95" w:line="224" w:lineRule="auto"/>
              <w:ind w:left="37"/>
            </w:pPr>
            <w:r>
              <w:rPr>
                <w:spacing w:val="10"/>
              </w:rPr>
              <w:t>新时代职业院校学生价值观念新特点与思政课</w:t>
            </w:r>
            <w:r>
              <w:rPr>
                <w:spacing w:val="9"/>
              </w:rPr>
              <w:t>教学应对策略研究</w:t>
            </w:r>
          </w:p>
        </w:tc>
      </w:tr>
      <w:tr w14:paraId="421A5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CCAFF4E">
            <w:pPr>
              <w:pStyle w:val="6"/>
              <w:spacing w:before="135" w:line="185" w:lineRule="auto"/>
              <w:ind w:left="471"/>
            </w:pPr>
            <w:r>
              <w:rPr>
                <w:spacing w:val="-2"/>
              </w:rPr>
              <w:t>J14</w:t>
            </w:r>
          </w:p>
        </w:tc>
        <w:tc>
          <w:tcPr>
            <w:tcW w:w="8358" w:type="dxa"/>
            <w:vAlign w:val="top"/>
          </w:tcPr>
          <w:p w14:paraId="22F245A8">
            <w:pPr>
              <w:pStyle w:val="6"/>
              <w:spacing w:before="94" w:line="224" w:lineRule="auto"/>
              <w:ind w:left="37"/>
            </w:pPr>
            <w:r>
              <w:rPr>
                <w:spacing w:val="9"/>
              </w:rPr>
              <w:t>职业院校思政课教师教学创新能力提升的支持体系研究</w:t>
            </w:r>
          </w:p>
        </w:tc>
      </w:tr>
      <w:tr w14:paraId="7CF1C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3EBD5C07">
            <w:pPr>
              <w:pStyle w:val="6"/>
              <w:spacing w:before="137" w:line="184" w:lineRule="auto"/>
              <w:ind w:left="471"/>
            </w:pPr>
            <w:r>
              <w:rPr>
                <w:spacing w:val="-2"/>
              </w:rPr>
              <w:t>J15</w:t>
            </w:r>
          </w:p>
        </w:tc>
        <w:tc>
          <w:tcPr>
            <w:tcW w:w="8358" w:type="dxa"/>
            <w:vAlign w:val="top"/>
          </w:tcPr>
          <w:p w14:paraId="231383CD">
            <w:pPr>
              <w:pStyle w:val="6"/>
              <w:spacing w:before="94" w:line="224" w:lineRule="auto"/>
              <w:ind w:left="37"/>
            </w:pPr>
            <w:r>
              <w:rPr>
                <w:spacing w:val="10"/>
              </w:rPr>
              <w:t>职业院校人才培养质量评价中的思想政治素养观测</w:t>
            </w:r>
            <w:r>
              <w:rPr>
                <w:spacing w:val="9"/>
              </w:rPr>
              <w:t>指标体系建设研究</w:t>
            </w:r>
          </w:p>
        </w:tc>
      </w:tr>
      <w:tr w14:paraId="349B2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D918D14">
            <w:pPr>
              <w:pStyle w:val="6"/>
              <w:spacing w:before="136" w:line="184" w:lineRule="auto"/>
              <w:ind w:left="471"/>
            </w:pPr>
            <w:r>
              <w:rPr>
                <w:spacing w:val="-2"/>
              </w:rPr>
              <w:t>J16</w:t>
            </w:r>
          </w:p>
        </w:tc>
        <w:tc>
          <w:tcPr>
            <w:tcW w:w="8358" w:type="dxa"/>
            <w:vAlign w:val="top"/>
          </w:tcPr>
          <w:p w14:paraId="01198242">
            <w:pPr>
              <w:pStyle w:val="6"/>
              <w:spacing w:before="94" w:line="224" w:lineRule="auto"/>
              <w:ind w:left="37"/>
            </w:pPr>
            <w:r>
              <w:rPr>
                <w:spacing w:val="9"/>
              </w:rPr>
              <w:t>教学导向的思政课教师评价机制创新研究</w:t>
            </w:r>
          </w:p>
        </w:tc>
      </w:tr>
      <w:tr w14:paraId="1E0F5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58011AF1">
            <w:pPr>
              <w:pStyle w:val="6"/>
              <w:spacing w:before="136" w:line="184" w:lineRule="auto"/>
              <w:ind w:left="471"/>
            </w:pPr>
            <w:r>
              <w:rPr>
                <w:spacing w:val="-2"/>
              </w:rPr>
              <w:t>J17</w:t>
            </w:r>
          </w:p>
        </w:tc>
        <w:tc>
          <w:tcPr>
            <w:tcW w:w="8358" w:type="dxa"/>
            <w:vAlign w:val="top"/>
          </w:tcPr>
          <w:p w14:paraId="72DB09D5">
            <w:pPr>
              <w:pStyle w:val="6"/>
              <w:spacing w:before="94" w:line="224" w:lineRule="auto"/>
              <w:ind w:left="23"/>
            </w:pPr>
            <w:r>
              <w:t>AI</w:t>
            </w:r>
            <w:r>
              <w:rPr>
                <w:spacing w:val="-27"/>
              </w:rPr>
              <w:t xml:space="preserve"> </w:t>
            </w:r>
            <w:r>
              <w:rPr>
                <w:spacing w:val="9"/>
              </w:rPr>
              <w:t>技术赋能思政课课堂教学效果研究</w:t>
            </w:r>
          </w:p>
        </w:tc>
      </w:tr>
      <w:tr w14:paraId="49ACD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5D1E3F5">
            <w:pPr>
              <w:pStyle w:val="6"/>
              <w:spacing w:before="138" w:line="184" w:lineRule="auto"/>
              <w:ind w:left="471"/>
            </w:pPr>
            <w:r>
              <w:rPr>
                <w:spacing w:val="-2"/>
              </w:rPr>
              <w:t>J18</w:t>
            </w:r>
          </w:p>
        </w:tc>
        <w:tc>
          <w:tcPr>
            <w:tcW w:w="8358" w:type="dxa"/>
            <w:vAlign w:val="top"/>
          </w:tcPr>
          <w:p w14:paraId="07B64616">
            <w:pPr>
              <w:pStyle w:val="6"/>
              <w:spacing w:before="95" w:line="223" w:lineRule="auto"/>
              <w:ind w:left="37"/>
            </w:pPr>
            <w:r>
              <w:rPr>
                <w:spacing w:val="9"/>
              </w:rPr>
              <w:t>职业院校思政课教师数字素养评价体系与作用机制发挥研究</w:t>
            </w:r>
          </w:p>
        </w:tc>
      </w:tr>
      <w:tr w14:paraId="53195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482B60B">
            <w:pPr>
              <w:pStyle w:val="6"/>
              <w:spacing w:before="152" w:line="184" w:lineRule="auto"/>
              <w:ind w:left="471"/>
            </w:pPr>
            <w:r>
              <w:rPr>
                <w:spacing w:val="-2"/>
              </w:rPr>
              <w:t>J19</w:t>
            </w:r>
          </w:p>
        </w:tc>
        <w:tc>
          <w:tcPr>
            <w:tcW w:w="8358" w:type="dxa"/>
            <w:vAlign w:val="top"/>
          </w:tcPr>
          <w:p w14:paraId="33F72CA7">
            <w:pPr>
              <w:pStyle w:val="6"/>
              <w:spacing w:before="110" w:line="224" w:lineRule="auto"/>
              <w:ind w:left="47"/>
            </w:pPr>
            <w:r>
              <w:rPr>
                <w:spacing w:val="8"/>
              </w:rPr>
              <w:t>思政课学情分析与课堂教学改革有机衔接研究</w:t>
            </w:r>
          </w:p>
        </w:tc>
      </w:tr>
      <w:tr w14:paraId="64F2C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6B21DCFD">
            <w:pPr>
              <w:pStyle w:val="6"/>
              <w:spacing w:before="152" w:line="184" w:lineRule="auto"/>
              <w:ind w:left="471"/>
            </w:pPr>
            <w:r>
              <w:rPr>
                <w:spacing w:val="-2"/>
              </w:rPr>
              <w:t>J20</w:t>
            </w:r>
          </w:p>
        </w:tc>
        <w:tc>
          <w:tcPr>
            <w:tcW w:w="8358" w:type="dxa"/>
            <w:vAlign w:val="top"/>
          </w:tcPr>
          <w:p w14:paraId="76FE24FE">
            <w:pPr>
              <w:pStyle w:val="6"/>
              <w:spacing w:before="109" w:line="224" w:lineRule="auto"/>
              <w:ind w:left="46"/>
            </w:pPr>
            <w:r>
              <w:rPr>
                <w:spacing w:val="8"/>
              </w:rPr>
              <w:t>高职院校思政课课程考核机制创新研究</w:t>
            </w:r>
          </w:p>
        </w:tc>
      </w:tr>
    </w:tbl>
    <w:p w14:paraId="5E9ACD93">
      <w:pPr>
        <w:rPr>
          <w:rFonts w:ascii="Arial"/>
          <w:sz w:val="21"/>
        </w:rPr>
      </w:pPr>
    </w:p>
    <w:p w14:paraId="57712061">
      <w:pPr>
        <w:rPr>
          <w:rFonts w:ascii="Arial" w:hAnsi="Arial" w:eastAsia="Arial" w:cs="Arial"/>
          <w:sz w:val="21"/>
          <w:szCs w:val="21"/>
        </w:rPr>
        <w:sectPr>
          <w:footerReference r:id="rId12" w:type="default"/>
          <w:pgSz w:w="11849" w:h="16838"/>
          <w:pgMar w:top="1431" w:right="990" w:bottom="1764" w:left="1215" w:header="0" w:footer="1403" w:gutter="0"/>
          <w:cols w:space="720" w:num="1"/>
        </w:sectPr>
      </w:pPr>
    </w:p>
    <w:p w14:paraId="5539E875">
      <w:pPr>
        <w:spacing w:before="7"/>
      </w:pPr>
    </w:p>
    <w:p w14:paraId="10C9FB3C">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36568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7804B6EF">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2462C65E">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65A1E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70322AA4">
            <w:pPr>
              <w:pStyle w:val="6"/>
              <w:spacing w:before="106" w:line="225" w:lineRule="auto"/>
              <w:ind w:left="2633"/>
            </w:pPr>
            <w:r>
              <w:rPr>
                <w:spacing w:val="12"/>
              </w:rPr>
              <w:t>K.生涯教育与就业创业指导实践教学改革</w:t>
            </w:r>
          </w:p>
        </w:tc>
      </w:tr>
      <w:tr w14:paraId="2FB0E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57188CA">
            <w:pPr>
              <w:pStyle w:val="6"/>
              <w:spacing w:before="134" w:line="184" w:lineRule="auto"/>
              <w:ind w:left="464"/>
            </w:pPr>
            <w:r>
              <w:t>K01</w:t>
            </w:r>
          </w:p>
        </w:tc>
        <w:tc>
          <w:tcPr>
            <w:tcW w:w="8358" w:type="dxa"/>
            <w:vAlign w:val="top"/>
          </w:tcPr>
          <w:p w14:paraId="348F9C3F">
            <w:pPr>
              <w:pStyle w:val="6"/>
              <w:spacing w:before="92" w:line="224" w:lineRule="auto"/>
              <w:ind w:left="46"/>
            </w:pPr>
            <w:r>
              <w:rPr>
                <w:spacing w:val="9"/>
              </w:rPr>
              <w:t>高等职业学校生涯教育与就业创业指导实践教学改革研究</w:t>
            </w:r>
          </w:p>
        </w:tc>
      </w:tr>
      <w:tr w14:paraId="0ECCA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2E93B349">
            <w:pPr>
              <w:pStyle w:val="6"/>
              <w:spacing w:before="134" w:line="184" w:lineRule="auto"/>
              <w:ind w:left="464"/>
            </w:pPr>
            <w:r>
              <w:t>K02</w:t>
            </w:r>
          </w:p>
        </w:tc>
        <w:tc>
          <w:tcPr>
            <w:tcW w:w="8358" w:type="dxa"/>
            <w:vAlign w:val="top"/>
          </w:tcPr>
          <w:p w14:paraId="52BE8F9D">
            <w:pPr>
              <w:pStyle w:val="6"/>
              <w:spacing w:before="92" w:line="224" w:lineRule="auto"/>
              <w:ind w:left="39"/>
            </w:pPr>
            <w:r>
              <w:rPr>
                <w:spacing w:val="10"/>
              </w:rPr>
              <w:t>课赛融通视域下职业规划大赛与大学生就业指导课程的耦合</w:t>
            </w:r>
            <w:r>
              <w:rPr>
                <w:spacing w:val="9"/>
              </w:rPr>
              <w:t>机制研究与实践</w:t>
            </w:r>
          </w:p>
        </w:tc>
      </w:tr>
      <w:tr w14:paraId="33F3F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0C39F07F">
            <w:pPr>
              <w:pStyle w:val="6"/>
              <w:spacing w:before="134" w:line="184" w:lineRule="auto"/>
              <w:ind w:left="464"/>
            </w:pPr>
            <w:r>
              <w:t>K03</w:t>
            </w:r>
          </w:p>
        </w:tc>
        <w:tc>
          <w:tcPr>
            <w:tcW w:w="8358" w:type="dxa"/>
            <w:vAlign w:val="top"/>
          </w:tcPr>
          <w:p w14:paraId="191679CC">
            <w:pPr>
              <w:pStyle w:val="6"/>
              <w:spacing w:before="91" w:line="225" w:lineRule="auto"/>
              <w:ind w:left="38"/>
            </w:pPr>
            <w:r>
              <w:rPr>
                <w:spacing w:val="9"/>
              </w:rPr>
              <w:t>基于专业教学与生涯教育融合的就业创业指导体系实践研究</w:t>
            </w:r>
          </w:p>
        </w:tc>
      </w:tr>
      <w:tr w14:paraId="55840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5D54AA87">
            <w:pPr>
              <w:pStyle w:val="6"/>
              <w:spacing w:before="134" w:line="184" w:lineRule="auto"/>
              <w:ind w:left="464"/>
            </w:pPr>
            <w:r>
              <w:t>K04</w:t>
            </w:r>
          </w:p>
        </w:tc>
        <w:tc>
          <w:tcPr>
            <w:tcW w:w="8358" w:type="dxa"/>
            <w:vAlign w:val="top"/>
          </w:tcPr>
          <w:p w14:paraId="37DCA784">
            <w:pPr>
              <w:pStyle w:val="6"/>
              <w:spacing w:before="92" w:line="224" w:lineRule="auto"/>
              <w:ind w:left="46"/>
            </w:pPr>
            <w:r>
              <w:rPr>
                <w:spacing w:val="9"/>
              </w:rPr>
              <w:t>高等职业学校生涯发展教育生态系统构建与实践路径研究</w:t>
            </w:r>
          </w:p>
        </w:tc>
      </w:tr>
      <w:tr w14:paraId="6A8B9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1A4B489D">
            <w:pPr>
              <w:pStyle w:val="6"/>
              <w:spacing w:before="134" w:line="184" w:lineRule="auto"/>
              <w:ind w:left="464"/>
            </w:pPr>
            <w:r>
              <w:t>K05</w:t>
            </w:r>
          </w:p>
        </w:tc>
        <w:tc>
          <w:tcPr>
            <w:tcW w:w="8358" w:type="dxa"/>
            <w:vAlign w:val="top"/>
          </w:tcPr>
          <w:p w14:paraId="4CB5C423">
            <w:pPr>
              <w:pStyle w:val="6"/>
              <w:spacing w:before="92" w:line="224" w:lineRule="auto"/>
              <w:ind w:left="40"/>
            </w:pPr>
            <w:r>
              <w:rPr>
                <w:spacing w:val="9"/>
              </w:rPr>
              <w:t>产教评技能生态链视域下大学生就业实习实践模式创新研究</w:t>
            </w:r>
          </w:p>
        </w:tc>
      </w:tr>
      <w:tr w14:paraId="5823F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2FEE85DC">
            <w:pPr>
              <w:pStyle w:val="6"/>
              <w:spacing w:before="134" w:line="184" w:lineRule="auto"/>
              <w:ind w:left="464"/>
            </w:pPr>
            <w:r>
              <w:t>K06</w:t>
            </w:r>
          </w:p>
        </w:tc>
        <w:tc>
          <w:tcPr>
            <w:tcW w:w="8358" w:type="dxa"/>
            <w:vAlign w:val="top"/>
          </w:tcPr>
          <w:p w14:paraId="63A89E85">
            <w:pPr>
              <w:pStyle w:val="6"/>
              <w:spacing w:before="92" w:line="221" w:lineRule="auto"/>
              <w:ind w:left="37"/>
            </w:pPr>
            <w:r>
              <w:rPr>
                <w:spacing w:val="9"/>
              </w:rPr>
              <w:t>职业规划大赛成果向生涯实践能力转化的教学模式研究</w:t>
            </w:r>
          </w:p>
        </w:tc>
      </w:tr>
      <w:tr w14:paraId="7E70C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C408A50">
            <w:pPr>
              <w:pStyle w:val="6"/>
              <w:spacing w:before="136" w:line="184" w:lineRule="auto"/>
              <w:ind w:left="464"/>
            </w:pPr>
            <w:r>
              <w:t>K07</w:t>
            </w:r>
          </w:p>
        </w:tc>
        <w:tc>
          <w:tcPr>
            <w:tcW w:w="8358" w:type="dxa"/>
            <w:vAlign w:val="top"/>
          </w:tcPr>
          <w:p w14:paraId="35861428">
            <w:pPr>
              <w:pStyle w:val="6"/>
              <w:spacing w:before="94" w:line="224" w:lineRule="auto"/>
              <w:ind w:left="23"/>
            </w:pPr>
            <w:r>
              <w:t>AI</w:t>
            </w:r>
            <w:r>
              <w:rPr>
                <w:spacing w:val="-36"/>
              </w:rPr>
              <w:t xml:space="preserve"> </w:t>
            </w:r>
            <w:r>
              <w:rPr>
                <w:spacing w:val="10"/>
              </w:rPr>
              <w:t>赋能生涯教育与就业创业指导实践教学模式</w:t>
            </w:r>
            <w:r>
              <w:rPr>
                <w:spacing w:val="9"/>
              </w:rPr>
              <w:t>创新研究</w:t>
            </w:r>
          </w:p>
        </w:tc>
      </w:tr>
      <w:tr w14:paraId="2EA98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C36B7DF">
            <w:pPr>
              <w:pStyle w:val="6"/>
              <w:spacing w:before="137" w:line="184" w:lineRule="auto"/>
              <w:ind w:left="464"/>
            </w:pPr>
            <w:r>
              <w:t>K08</w:t>
            </w:r>
          </w:p>
        </w:tc>
        <w:tc>
          <w:tcPr>
            <w:tcW w:w="8358" w:type="dxa"/>
            <w:vAlign w:val="top"/>
          </w:tcPr>
          <w:p w14:paraId="61BEB967">
            <w:pPr>
              <w:pStyle w:val="6"/>
              <w:spacing w:before="95" w:line="224" w:lineRule="auto"/>
              <w:ind w:left="40"/>
            </w:pPr>
            <w:r>
              <w:rPr>
                <w:spacing w:val="9"/>
              </w:rPr>
              <w:t>产教融合视角下高等职业学校技能培训对学生就业促进机制研究</w:t>
            </w:r>
          </w:p>
        </w:tc>
      </w:tr>
      <w:tr w14:paraId="1E1F4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637" w:type="dxa"/>
            <w:gridSpan w:val="2"/>
            <w:vAlign w:val="top"/>
          </w:tcPr>
          <w:p w14:paraId="718704A9">
            <w:pPr>
              <w:pStyle w:val="6"/>
              <w:spacing w:before="94" w:line="224" w:lineRule="auto"/>
              <w:ind w:left="2757"/>
            </w:pPr>
            <w:r>
              <w:rPr>
                <w:spacing w:val="12"/>
              </w:rPr>
              <w:t>L.就业创业类课程（教材）建设与教法</w:t>
            </w:r>
          </w:p>
        </w:tc>
      </w:tr>
      <w:tr w14:paraId="18979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1A95FBE">
            <w:pPr>
              <w:pStyle w:val="6"/>
              <w:spacing w:before="136" w:line="184" w:lineRule="auto"/>
              <w:ind w:left="465"/>
            </w:pPr>
            <w:r>
              <w:t>L01</w:t>
            </w:r>
          </w:p>
        </w:tc>
        <w:tc>
          <w:tcPr>
            <w:tcW w:w="8358" w:type="dxa"/>
            <w:vAlign w:val="top"/>
          </w:tcPr>
          <w:p w14:paraId="3111443F">
            <w:pPr>
              <w:pStyle w:val="6"/>
              <w:spacing w:before="94" w:line="224" w:lineRule="auto"/>
              <w:ind w:left="40"/>
            </w:pPr>
            <w:r>
              <w:rPr>
                <w:spacing w:val="9"/>
              </w:rPr>
              <w:t>产出导向的高等职业学校生涯教育与就业指导课程建设研究</w:t>
            </w:r>
          </w:p>
        </w:tc>
      </w:tr>
      <w:tr w14:paraId="385E6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1424CF81">
            <w:pPr>
              <w:pStyle w:val="6"/>
              <w:spacing w:before="136" w:line="184" w:lineRule="auto"/>
              <w:ind w:left="465"/>
            </w:pPr>
            <w:r>
              <w:t>L02</w:t>
            </w:r>
          </w:p>
        </w:tc>
        <w:tc>
          <w:tcPr>
            <w:tcW w:w="8358" w:type="dxa"/>
            <w:vAlign w:val="top"/>
          </w:tcPr>
          <w:p w14:paraId="15B303CF">
            <w:pPr>
              <w:pStyle w:val="6"/>
              <w:spacing w:before="93" w:line="224" w:lineRule="auto"/>
              <w:ind w:left="37"/>
            </w:pPr>
            <w:r>
              <w:rPr>
                <w:spacing w:val="10"/>
              </w:rPr>
              <w:t>现代化产业发展背景下就业创业课程体系与教</w:t>
            </w:r>
            <w:r>
              <w:rPr>
                <w:spacing w:val="9"/>
              </w:rPr>
              <w:t>学方法创新研究</w:t>
            </w:r>
          </w:p>
        </w:tc>
      </w:tr>
      <w:tr w14:paraId="53164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DB6051C">
            <w:pPr>
              <w:pStyle w:val="6"/>
              <w:spacing w:before="136" w:line="184" w:lineRule="auto"/>
              <w:ind w:left="465"/>
            </w:pPr>
            <w:r>
              <w:t>L03</w:t>
            </w:r>
          </w:p>
        </w:tc>
        <w:tc>
          <w:tcPr>
            <w:tcW w:w="8358" w:type="dxa"/>
            <w:vAlign w:val="top"/>
          </w:tcPr>
          <w:p w14:paraId="2DAD8F0A">
            <w:pPr>
              <w:pStyle w:val="6"/>
              <w:spacing w:before="94" w:line="224" w:lineRule="auto"/>
              <w:ind w:left="42"/>
            </w:pPr>
            <w:r>
              <w:rPr>
                <w:spacing w:val="9"/>
              </w:rPr>
              <w:t>人工智能背景下就业创业指导数字化教材开发与教学改革研究</w:t>
            </w:r>
          </w:p>
        </w:tc>
      </w:tr>
      <w:tr w14:paraId="4AA57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2CDA96BF">
            <w:pPr>
              <w:pStyle w:val="6"/>
              <w:spacing w:before="138" w:line="184" w:lineRule="auto"/>
              <w:ind w:left="465"/>
            </w:pPr>
            <w:r>
              <w:t>L04</w:t>
            </w:r>
          </w:p>
        </w:tc>
        <w:tc>
          <w:tcPr>
            <w:tcW w:w="8358" w:type="dxa"/>
            <w:vAlign w:val="top"/>
          </w:tcPr>
          <w:p w14:paraId="2D03BC4E">
            <w:pPr>
              <w:pStyle w:val="6"/>
              <w:spacing w:before="96" w:line="224" w:lineRule="auto"/>
              <w:ind w:left="52"/>
            </w:pPr>
            <w:r>
              <w:rPr>
                <w:spacing w:val="9"/>
              </w:rPr>
              <w:t>生涯教育与就业指导课程模块化教材开发与项目化教学研究</w:t>
            </w:r>
          </w:p>
        </w:tc>
      </w:tr>
      <w:tr w14:paraId="5F3AD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6A02299A">
            <w:pPr>
              <w:pStyle w:val="6"/>
              <w:spacing w:before="139" w:line="184" w:lineRule="auto"/>
              <w:ind w:left="465"/>
            </w:pPr>
            <w:r>
              <w:t>L05</w:t>
            </w:r>
          </w:p>
        </w:tc>
        <w:tc>
          <w:tcPr>
            <w:tcW w:w="8358" w:type="dxa"/>
            <w:vAlign w:val="top"/>
          </w:tcPr>
          <w:p w14:paraId="2CCC410A">
            <w:pPr>
              <w:pStyle w:val="6"/>
              <w:spacing w:before="97" w:line="224" w:lineRule="auto"/>
              <w:ind w:left="18"/>
            </w:pPr>
            <w:r>
              <w:rPr>
                <w:spacing w:val="9"/>
              </w:rPr>
              <w:t>“宏志助航计划</w:t>
            </w:r>
            <w:r>
              <w:rPr>
                <w:spacing w:val="-78"/>
              </w:rPr>
              <w:t xml:space="preserve"> </w:t>
            </w:r>
            <w:r>
              <w:rPr>
                <w:spacing w:val="9"/>
              </w:rPr>
              <w:t>”本土化课程体系建构路径与教学模式研究</w:t>
            </w:r>
          </w:p>
        </w:tc>
      </w:tr>
      <w:tr w14:paraId="2EF59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16459A25">
            <w:pPr>
              <w:pStyle w:val="6"/>
              <w:spacing w:before="139" w:line="184" w:lineRule="auto"/>
              <w:ind w:left="465"/>
            </w:pPr>
            <w:r>
              <w:t>L06</w:t>
            </w:r>
          </w:p>
        </w:tc>
        <w:tc>
          <w:tcPr>
            <w:tcW w:w="8358" w:type="dxa"/>
            <w:vAlign w:val="top"/>
          </w:tcPr>
          <w:p w14:paraId="28EEC009">
            <w:pPr>
              <w:pStyle w:val="6"/>
              <w:spacing w:before="96" w:line="224" w:lineRule="auto"/>
              <w:ind w:left="38"/>
            </w:pPr>
            <w:r>
              <w:rPr>
                <w:spacing w:val="9"/>
              </w:rPr>
              <w:t>基于困难群体毕业生需求构建“宏志助航计划</w:t>
            </w:r>
            <w:r>
              <w:rPr>
                <w:spacing w:val="-83"/>
              </w:rPr>
              <w:t xml:space="preserve"> </w:t>
            </w:r>
            <w:r>
              <w:rPr>
                <w:spacing w:val="9"/>
              </w:rPr>
              <w:t>”精准化教学</w:t>
            </w:r>
            <w:r>
              <w:rPr>
                <w:spacing w:val="8"/>
              </w:rPr>
              <w:t>模式的研究</w:t>
            </w:r>
          </w:p>
        </w:tc>
      </w:tr>
      <w:tr w14:paraId="4E6F9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637" w:type="dxa"/>
            <w:gridSpan w:val="2"/>
            <w:vAlign w:val="top"/>
          </w:tcPr>
          <w:p w14:paraId="5A472687">
            <w:pPr>
              <w:pStyle w:val="6"/>
              <w:spacing w:before="96" w:line="224" w:lineRule="auto"/>
              <w:ind w:left="2752"/>
            </w:pPr>
            <w:r>
              <w:rPr>
                <w:spacing w:val="12"/>
              </w:rPr>
              <w:t>M.就业创业类教师队伍素质与能力提升</w:t>
            </w:r>
          </w:p>
        </w:tc>
      </w:tr>
      <w:tr w14:paraId="5D8BC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1263128">
            <w:pPr>
              <w:pStyle w:val="6"/>
              <w:spacing w:before="138" w:line="184" w:lineRule="auto"/>
              <w:ind w:left="460"/>
            </w:pPr>
            <w:r>
              <w:rPr>
                <w:spacing w:val="2"/>
              </w:rPr>
              <w:t>M01</w:t>
            </w:r>
          </w:p>
        </w:tc>
        <w:tc>
          <w:tcPr>
            <w:tcW w:w="8358" w:type="dxa"/>
            <w:vAlign w:val="top"/>
          </w:tcPr>
          <w:p w14:paraId="0E94684F">
            <w:pPr>
              <w:pStyle w:val="6"/>
              <w:spacing w:before="94" w:line="224" w:lineRule="auto"/>
              <w:ind w:left="46"/>
            </w:pPr>
            <w:r>
              <w:rPr>
                <w:spacing w:val="8"/>
              </w:rPr>
              <w:t>高等职业学校就业创业指导教师“双师型</w:t>
            </w:r>
            <w:r>
              <w:rPr>
                <w:spacing w:val="-67"/>
              </w:rPr>
              <w:t xml:space="preserve"> </w:t>
            </w:r>
            <w:r>
              <w:rPr>
                <w:spacing w:val="8"/>
              </w:rPr>
              <w:t>”能力标准与培养路径研究</w:t>
            </w:r>
          </w:p>
        </w:tc>
      </w:tr>
      <w:tr w14:paraId="54494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A6B8E53">
            <w:pPr>
              <w:pStyle w:val="6"/>
              <w:spacing w:before="137" w:line="184" w:lineRule="auto"/>
              <w:ind w:left="460"/>
            </w:pPr>
            <w:r>
              <w:rPr>
                <w:spacing w:val="2"/>
              </w:rPr>
              <w:t>M02</w:t>
            </w:r>
          </w:p>
        </w:tc>
        <w:tc>
          <w:tcPr>
            <w:tcW w:w="8358" w:type="dxa"/>
            <w:vAlign w:val="top"/>
          </w:tcPr>
          <w:p w14:paraId="43034C5F">
            <w:pPr>
              <w:pStyle w:val="6"/>
              <w:spacing w:before="95" w:line="224" w:lineRule="auto"/>
              <w:ind w:left="46"/>
            </w:pPr>
            <w:r>
              <w:rPr>
                <w:spacing w:val="9"/>
              </w:rPr>
              <w:t>高等职业学校就业创业指导教师专业化发展路径与核心能力模型研究</w:t>
            </w:r>
          </w:p>
        </w:tc>
      </w:tr>
      <w:tr w14:paraId="15241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4CC0C7F">
            <w:pPr>
              <w:pStyle w:val="6"/>
              <w:spacing w:before="139" w:line="184" w:lineRule="auto"/>
              <w:ind w:left="460"/>
            </w:pPr>
            <w:r>
              <w:rPr>
                <w:spacing w:val="2"/>
              </w:rPr>
              <w:t>M03</w:t>
            </w:r>
          </w:p>
        </w:tc>
        <w:tc>
          <w:tcPr>
            <w:tcW w:w="8358" w:type="dxa"/>
            <w:vAlign w:val="top"/>
          </w:tcPr>
          <w:p w14:paraId="30D1B841">
            <w:pPr>
              <w:pStyle w:val="6"/>
              <w:spacing w:before="97" w:line="221" w:lineRule="auto"/>
              <w:ind w:left="46"/>
            </w:pPr>
            <w:r>
              <w:rPr>
                <w:spacing w:val="9"/>
              </w:rPr>
              <w:t>高等职业学校就业创业指导教师科研能力提升与成果转化实践研究</w:t>
            </w:r>
          </w:p>
        </w:tc>
      </w:tr>
      <w:tr w14:paraId="190C8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1066AAF0">
            <w:pPr>
              <w:pStyle w:val="6"/>
              <w:spacing w:before="139" w:line="184" w:lineRule="auto"/>
              <w:ind w:left="460"/>
            </w:pPr>
            <w:r>
              <w:rPr>
                <w:spacing w:val="2"/>
              </w:rPr>
              <w:t>M04</w:t>
            </w:r>
          </w:p>
        </w:tc>
        <w:tc>
          <w:tcPr>
            <w:tcW w:w="8358" w:type="dxa"/>
            <w:vAlign w:val="top"/>
          </w:tcPr>
          <w:p w14:paraId="72E992D4">
            <w:pPr>
              <w:pStyle w:val="6"/>
              <w:spacing w:before="96" w:line="224" w:lineRule="auto"/>
              <w:ind w:left="46"/>
            </w:pPr>
            <w:r>
              <w:rPr>
                <w:spacing w:val="9"/>
              </w:rPr>
              <w:t>高等职业学校生涯教育与就业创业指导教研室功能与运行机制创新研究</w:t>
            </w:r>
          </w:p>
        </w:tc>
      </w:tr>
      <w:tr w14:paraId="1709B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637" w:type="dxa"/>
            <w:gridSpan w:val="2"/>
            <w:vAlign w:val="top"/>
          </w:tcPr>
          <w:p w14:paraId="4C0B9C33">
            <w:pPr>
              <w:pStyle w:val="6"/>
              <w:spacing w:before="97" w:line="224" w:lineRule="auto"/>
              <w:ind w:left="2872"/>
            </w:pPr>
            <w:r>
              <w:rPr>
                <w:spacing w:val="12"/>
              </w:rPr>
              <w:t>N.就业创业教学资源建设和共享机制</w:t>
            </w:r>
          </w:p>
        </w:tc>
      </w:tr>
      <w:tr w14:paraId="6F299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7C72708">
            <w:pPr>
              <w:pStyle w:val="6"/>
              <w:spacing w:before="138" w:line="184" w:lineRule="auto"/>
              <w:ind w:left="460"/>
            </w:pPr>
            <w:r>
              <w:rPr>
                <w:spacing w:val="2"/>
              </w:rPr>
              <w:t>N01</w:t>
            </w:r>
          </w:p>
        </w:tc>
        <w:tc>
          <w:tcPr>
            <w:tcW w:w="8358" w:type="dxa"/>
            <w:vAlign w:val="top"/>
          </w:tcPr>
          <w:p w14:paraId="7A749099">
            <w:pPr>
              <w:pStyle w:val="6"/>
              <w:spacing w:before="96" w:line="224" w:lineRule="auto"/>
              <w:ind w:left="37"/>
            </w:pPr>
            <w:r>
              <w:rPr>
                <w:spacing w:val="10"/>
              </w:rPr>
              <w:t>数智化背景下高等职业学校就业创业教学资源共建共</w:t>
            </w:r>
            <w:r>
              <w:rPr>
                <w:spacing w:val="9"/>
              </w:rPr>
              <w:t>享机制研究与实践</w:t>
            </w:r>
          </w:p>
        </w:tc>
      </w:tr>
      <w:tr w14:paraId="02C55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27C817E">
            <w:pPr>
              <w:pStyle w:val="6"/>
              <w:spacing w:before="138" w:line="184" w:lineRule="auto"/>
              <w:ind w:left="460"/>
            </w:pPr>
            <w:r>
              <w:rPr>
                <w:spacing w:val="2"/>
              </w:rPr>
              <w:t>N02</w:t>
            </w:r>
          </w:p>
        </w:tc>
        <w:tc>
          <w:tcPr>
            <w:tcW w:w="8358" w:type="dxa"/>
            <w:vAlign w:val="top"/>
          </w:tcPr>
          <w:p w14:paraId="1B4A7A7B">
            <w:pPr>
              <w:pStyle w:val="6"/>
              <w:spacing w:before="95" w:line="224" w:lineRule="auto"/>
              <w:ind w:left="37"/>
            </w:pPr>
            <w:r>
              <w:rPr>
                <w:spacing w:val="9"/>
              </w:rPr>
              <w:t>新质生产力背景下高等职业学校“微专业+就业创业</w:t>
            </w:r>
            <w:r>
              <w:rPr>
                <w:spacing w:val="-83"/>
              </w:rPr>
              <w:t xml:space="preserve"> </w:t>
            </w:r>
            <w:r>
              <w:rPr>
                <w:spacing w:val="9"/>
              </w:rPr>
              <w:t>”融合育人</w:t>
            </w:r>
            <w:r>
              <w:rPr>
                <w:spacing w:val="8"/>
              </w:rPr>
              <w:t>模式创新研究</w:t>
            </w:r>
          </w:p>
        </w:tc>
      </w:tr>
      <w:tr w14:paraId="47A6A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637" w:type="dxa"/>
            <w:gridSpan w:val="2"/>
            <w:vAlign w:val="top"/>
          </w:tcPr>
          <w:p w14:paraId="79938B22">
            <w:pPr>
              <w:pStyle w:val="6"/>
              <w:spacing w:before="94" w:line="224" w:lineRule="auto"/>
              <w:ind w:left="2513"/>
            </w:pPr>
            <w:r>
              <w:rPr>
                <w:spacing w:val="12"/>
              </w:rPr>
              <w:t>O.就业创业教学质量监测、评价及保障体系</w:t>
            </w:r>
          </w:p>
        </w:tc>
      </w:tr>
      <w:tr w14:paraId="36B4D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470BC7D">
            <w:pPr>
              <w:pStyle w:val="6"/>
              <w:spacing w:before="139" w:line="184" w:lineRule="auto"/>
              <w:ind w:left="466"/>
            </w:pPr>
            <w:r>
              <w:t>O01</w:t>
            </w:r>
          </w:p>
        </w:tc>
        <w:tc>
          <w:tcPr>
            <w:tcW w:w="8358" w:type="dxa"/>
            <w:vAlign w:val="top"/>
          </w:tcPr>
          <w:p w14:paraId="00BEE188">
            <w:pPr>
              <w:pStyle w:val="6"/>
              <w:spacing w:before="97" w:line="224" w:lineRule="auto"/>
              <w:ind w:left="37"/>
            </w:pPr>
            <w:r>
              <w:rPr>
                <w:spacing w:val="10"/>
              </w:rPr>
              <w:t>教育强省背景下高等职业学校就业创业教学质量监测评价体</w:t>
            </w:r>
            <w:r>
              <w:rPr>
                <w:spacing w:val="9"/>
              </w:rPr>
              <w:t>系研究与实践</w:t>
            </w:r>
          </w:p>
        </w:tc>
      </w:tr>
      <w:tr w14:paraId="77592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137BA022">
            <w:pPr>
              <w:pStyle w:val="6"/>
              <w:spacing w:before="139" w:line="184" w:lineRule="auto"/>
              <w:ind w:left="466"/>
            </w:pPr>
            <w:r>
              <w:t>O02</w:t>
            </w:r>
          </w:p>
        </w:tc>
        <w:tc>
          <w:tcPr>
            <w:tcW w:w="8358" w:type="dxa"/>
            <w:vAlign w:val="top"/>
          </w:tcPr>
          <w:p w14:paraId="3E7BAD2D">
            <w:pPr>
              <w:pStyle w:val="6"/>
              <w:spacing w:before="97" w:line="225" w:lineRule="auto"/>
              <w:ind w:left="38"/>
            </w:pPr>
            <w:r>
              <w:rPr>
                <w:spacing w:val="9"/>
              </w:rPr>
              <w:t>基于成果导向的生涯教育评价体系构建与应用研究</w:t>
            </w:r>
          </w:p>
        </w:tc>
      </w:tr>
      <w:tr w14:paraId="1330E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279" w:type="dxa"/>
            <w:vAlign w:val="top"/>
          </w:tcPr>
          <w:p w14:paraId="532A04D9">
            <w:pPr>
              <w:pStyle w:val="6"/>
              <w:spacing w:before="138" w:line="184" w:lineRule="auto"/>
              <w:ind w:left="466"/>
            </w:pPr>
            <w:r>
              <w:t>O03</w:t>
            </w:r>
          </w:p>
        </w:tc>
        <w:tc>
          <w:tcPr>
            <w:tcW w:w="8358" w:type="dxa"/>
            <w:vAlign w:val="top"/>
          </w:tcPr>
          <w:p w14:paraId="2909ADD5">
            <w:pPr>
              <w:pStyle w:val="6"/>
              <w:spacing w:before="95" w:line="224" w:lineRule="auto"/>
              <w:ind w:left="46"/>
            </w:pPr>
            <w:r>
              <w:rPr>
                <w:spacing w:val="9"/>
              </w:rPr>
              <w:t>高等职业学校就业创业教学质量保障体系建设研究与实践</w:t>
            </w:r>
          </w:p>
        </w:tc>
      </w:tr>
    </w:tbl>
    <w:p w14:paraId="49A8DD33">
      <w:pPr>
        <w:rPr>
          <w:rFonts w:ascii="Arial"/>
          <w:sz w:val="21"/>
        </w:rPr>
      </w:pPr>
    </w:p>
    <w:p w14:paraId="3887B856">
      <w:pPr>
        <w:rPr>
          <w:rFonts w:ascii="Arial" w:hAnsi="Arial" w:eastAsia="Arial" w:cs="Arial"/>
          <w:sz w:val="21"/>
          <w:szCs w:val="21"/>
        </w:rPr>
        <w:sectPr>
          <w:footerReference r:id="rId13" w:type="default"/>
          <w:pgSz w:w="11849" w:h="16838"/>
          <w:pgMar w:top="1431" w:right="990" w:bottom="1764" w:left="1215" w:header="0" w:footer="1405" w:gutter="0"/>
          <w:cols w:space="720" w:num="1"/>
        </w:sectPr>
      </w:pPr>
    </w:p>
    <w:p w14:paraId="5FFDD4DA">
      <w:pPr>
        <w:spacing w:before="7"/>
      </w:pPr>
    </w:p>
    <w:p w14:paraId="18C0FEED">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3E51D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72774849">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019216CC">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4A169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49FB0AD3">
            <w:pPr>
              <w:pStyle w:val="6"/>
              <w:spacing w:before="105" w:line="223" w:lineRule="auto"/>
              <w:ind w:left="3118"/>
            </w:pPr>
            <w:r>
              <w:rPr>
                <w:spacing w:val="12"/>
              </w:rPr>
              <w:t>P.就业创业形势政策与工作机制</w:t>
            </w:r>
          </w:p>
        </w:tc>
      </w:tr>
      <w:tr w14:paraId="4C518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3D4D95F">
            <w:pPr>
              <w:pStyle w:val="6"/>
              <w:spacing w:before="148" w:line="184" w:lineRule="auto"/>
              <w:ind w:left="464"/>
            </w:pPr>
            <w:r>
              <w:t>P01</w:t>
            </w:r>
          </w:p>
        </w:tc>
        <w:tc>
          <w:tcPr>
            <w:tcW w:w="8358" w:type="dxa"/>
            <w:vAlign w:val="top"/>
          </w:tcPr>
          <w:p w14:paraId="77F06781">
            <w:pPr>
              <w:pStyle w:val="6"/>
              <w:spacing w:before="105" w:line="223" w:lineRule="auto"/>
              <w:ind w:left="45"/>
            </w:pPr>
            <w:r>
              <w:rPr>
                <w:spacing w:val="8"/>
              </w:rPr>
              <w:t>河南省“十五五</w:t>
            </w:r>
            <w:r>
              <w:rPr>
                <w:spacing w:val="-68"/>
              </w:rPr>
              <w:t xml:space="preserve"> </w:t>
            </w:r>
            <w:r>
              <w:rPr>
                <w:spacing w:val="8"/>
              </w:rPr>
              <w:t>”高校毕业生就业趋势、政策效果评估及应对机制创新</w:t>
            </w:r>
          </w:p>
        </w:tc>
      </w:tr>
      <w:tr w14:paraId="08FA1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296D66E9">
            <w:pPr>
              <w:pStyle w:val="6"/>
              <w:spacing w:before="148" w:line="184" w:lineRule="auto"/>
              <w:ind w:left="464"/>
            </w:pPr>
            <w:r>
              <w:t>P02</w:t>
            </w:r>
          </w:p>
        </w:tc>
        <w:tc>
          <w:tcPr>
            <w:tcW w:w="8358" w:type="dxa"/>
            <w:vAlign w:val="top"/>
          </w:tcPr>
          <w:p w14:paraId="0F057758">
            <w:pPr>
              <w:pStyle w:val="6"/>
              <w:spacing w:before="104" w:line="224" w:lineRule="auto"/>
              <w:ind w:left="37"/>
            </w:pPr>
            <w:r>
              <w:rPr>
                <w:spacing w:val="9"/>
              </w:rPr>
              <w:t>数据驱动的高等职业学校人才培养供需适配机制研究与实践</w:t>
            </w:r>
          </w:p>
        </w:tc>
      </w:tr>
      <w:tr w14:paraId="77207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FF14D3C">
            <w:pPr>
              <w:pStyle w:val="6"/>
              <w:spacing w:before="148" w:line="184" w:lineRule="auto"/>
              <w:ind w:left="464"/>
            </w:pPr>
            <w:r>
              <w:t>P03</w:t>
            </w:r>
          </w:p>
        </w:tc>
        <w:tc>
          <w:tcPr>
            <w:tcW w:w="8358" w:type="dxa"/>
            <w:vAlign w:val="top"/>
          </w:tcPr>
          <w:p w14:paraId="0FF9A18F">
            <w:pPr>
              <w:pStyle w:val="6"/>
              <w:spacing w:before="105" w:line="223" w:lineRule="auto"/>
              <w:ind w:left="59"/>
            </w:pPr>
            <w:r>
              <w:rPr>
                <w:spacing w:val="8"/>
              </w:rPr>
              <w:t>区域性行业人才供需适配动态耦合机制与实现路径研究</w:t>
            </w:r>
          </w:p>
        </w:tc>
      </w:tr>
      <w:tr w14:paraId="22C03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B7CD85F">
            <w:pPr>
              <w:pStyle w:val="6"/>
              <w:spacing w:before="149" w:line="184" w:lineRule="auto"/>
              <w:ind w:left="464"/>
            </w:pPr>
            <w:r>
              <w:t>P04</w:t>
            </w:r>
          </w:p>
        </w:tc>
        <w:tc>
          <w:tcPr>
            <w:tcW w:w="8358" w:type="dxa"/>
            <w:vAlign w:val="top"/>
          </w:tcPr>
          <w:p w14:paraId="38794425">
            <w:pPr>
              <w:pStyle w:val="6"/>
              <w:spacing w:before="107" w:line="223" w:lineRule="auto"/>
              <w:ind w:left="38"/>
            </w:pPr>
            <w:r>
              <w:rPr>
                <w:spacing w:val="10"/>
              </w:rPr>
              <w:t>基于人才培养与就业指导服务的就业工作综合</w:t>
            </w:r>
            <w:r>
              <w:rPr>
                <w:spacing w:val="9"/>
              </w:rPr>
              <w:t>评价体系研究与实践</w:t>
            </w:r>
          </w:p>
        </w:tc>
      </w:tr>
      <w:tr w14:paraId="77556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7300FBE">
            <w:pPr>
              <w:pStyle w:val="6"/>
              <w:spacing w:before="149" w:line="184" w:lineRule="auto"/>
              <w:ind w:left="464"/>
            </w:pPr>
            <w:r>
              <w:t>P05</w:t>
            </w:r>
          </w:p>
        </w:tc>
        <w:tc>
          <w:tcPr>
            <w:tcW w:w="8358" w:type="dxa"/>
            <w:vAlign w:val="top"/>
          </w:tcPr>
          <w:p w14:paraId="37EF9FB5">
            <w:pPr>
              <w:pStyle w:val="6"/>
              <w:spacing w:before="105" w:line="224" w:lineRule="auto"/>
              <w:ind w:left="38"/>
            </w:pPr>
            <w:r>
              <w:rPr>
                <w:spacing w:val="10"/>
              </w:rPr>
              <w:t>经济周期波动背景下高校毕业生就业风险预</w:t>
            </w:r>
            <w:r>
              <w:rPr>
                <w:spacing w:val="9"/>
              </w:rPr>
              <w:t>警与应对策略研究</w:t>
            </w:r>
          </w:p>
        </w:tc>
      </w:tr>
      <w:tr w14:paraId="564B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8397D51">
            <w:pPr>
              <w:pStyle w:val="6"/>
              <w:spacing w:before="149" w:line="184" w:lineRule="auto"/>
              <w:ind w:left="464"/>
            </w:pPr>
            <w:r>
              <w:t>P06</w:t>
            </w:r>
          </w:p>
        </w:tc>
        <w:tc>
          <w:tcPr>
            <w:tcW w:w="8358" w:type="dxa"/>
            <w:vAlign w:val="top"/>
          </w:tcPr>
          <w:p w14:paraId="7DEC66B9">
            <w:pPr>
              <w:pStyle w:val="6"/>
              <w:spacing w:before="106" w:line="223" w:lineRule="auto"/>
              <w:ind w:left="37"/>
            </w:pPr>
            <w:r>
              <w:rPr>
                <w:spacing w:val="10"/>
              </w:rPr>
              <w:t>数据赋能高等职业学校分类就业指导服务体系构</w:t>
            </w:r>
            <w:r>
              <w:rPr>
                <w:spacing w:val="9"/>
              </w:rPr>
              <w:t>建与成效评估研究</w:t>
            </w:r>
          </w:p>
        </w:tc>
      </w:tr>
      <w:tr w14:paraId="5B526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2A177F95">
            <w:pPr>
              <w:pStyle w:val="6"/>
              <w:spacing w:before="149" w:line="184" w:lineRule="auto"/>
              <w:ind w:left="464"/>
            </w:pPr>
            <w:r>
              <w:t>P07</w:t>
            </w:r>
          </w:p>
        </w:tc>
        <w:tc>
          <w:tcPr>
            <w:tcW w:w="8358" w:type="dxa"/>
            <w:vAlign w:val="top"/>
          </w:tcPr>
          <w:p w14:paraId="488247A9">
            <w:pPr>
              <w:pStyle w:val="6"/>
              <w:spacing w:before="106" w:line="225" w:lineRule="auto"/>
              <w:ind w:left="63"/>
            </w:pPr>
            <w:r>
              <w:rPr>
                <w:spacing w:val="8"/>
              </w:rPr>
              <w:t>以学生社团为载体的就业创业实践育人模式研究</w:t>
            </w:r>
          </w:p>
        </w:tc>
      </w:tr>
      <w:tr w14:paraId="6EC54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444A041">
            <w:pPr>
              <w:pStyle w:val="6"/>
              <w:spacing w:before="151" w:line="184" w:lineRule="auto"/>
              <w:ind w:left="464"/>
            </w:pPr>
            <w:r>
              <w:t>P08</w:t>
            </w:r>
          </w:p>
        </w:tc>
        <w:tc>
          <w:tcPr>
            <w:tcW w:w="8358" w:type="dxa"/>
            <w:vAlign w:val="top"/>
          </w:tcPr>
          <w:p w14:paraId="446C2473">
            <w:pPr>
              <w:pStyle w:val="6"/>
              <w:spacing w:before="109" w:line="224" w:lineRule="auto"/>
              <w:ind w:left="37"/>
            </w:pPr>
            <w:r>
              <w:rPr>
                <w:spacing w:val="9"/>
              </w:rPr>
              <w:t>新业态就业政策响应与校地企协同机制创新研究</w:t>
            </w:r>
          </w:p>
        </w:tc>
      </w:tr>
      <w:tr w14:paraId="055A1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2EC0E52">
            <w:pPr>
              <w:pStyle w:val="6"/>
              <w:spacing w:before="151" w:line="184" w:lineRule="auto"/>
              <w:ind w:left="464"/>
            </w:pPr>
            <w:r>
              <w:t>P09</w:t>
            </w:r>
          </w:p>
        </w:tc>
        <w:tc>
          <w:tcPr>
            <w:tcW w:w="8358" w:type="dxa"/>
            <w:vAlign w:val="top"/>
          </w:tcPr>
          <w:p w14:paraId="46056AF3">
            <w:pPr>
              <w:pStyle w:val="6"/>
              <w:spacing w:before="108" w:line="223" w:lineRule="auto"/>
              <w:ind w:left="37"/>
            </w:pPr>
            <w:r>
              <w:rPr>
                <w:spacing w:val="10"/>
              </w:rPr>
              <w:t>新就业形态下高校毕业生就业创业政策适配性与</w:t>
            </w:r>
            <w:r>
              <w:rPr>
                <w:spacing w:val="9"/>
              </w:rPr>
              <w:t>工作机制优化研究</w:t>
            </w:r>
          </w:p>
        </w:tc>
      </w:tr>
      <w:tr w14:paraId="7636B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0FDFE13">
            <w:pPr>
              <w:pStyle w:val="6"/>
              <w:spacing w:before="150" w:line="184" w:lineRule="auto"/>
              <w:ind w:left="464"/>
            </w:pPr>
            <w:r>
              <w:t>P10</w:t>
            </w:r>
          </w:p>
        </w:tc>
        <w:tc>
          <w:tcPr>
            <w:tcW w:w="8358" w:type="dxa"/>
            <w:vAlign w:val="top"/>
          </w:tcPr>
          <w:p w14:paraId="0983B807">
            <w:pPr>
              <w:pStyle w:val="6"/>
              <w:spacing w:before="108" w:line="223" w:lineRule="auto"/>
              <w:ind w:left="46"/>
            </w:pPr>
            <w:r>
              <w:rPr>
                <w:spacing w:val="9"/>
              </w:rPr>
              <w:t>高校毕业生困难群体就业支持体系效能评估与优化研究</w:t>
            </w:r>
          </w:p>
        </w:tc>
      </w:tr>
      <w:tr w14:paraId="2DC00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23AE065">
            <w:pPr>
              <w:pStyle w:val="6"/>
              <w:spacing w:before="149" w:line="185" w:lineRule="auto"/>
              <w:ind w:left="464"/>
            </w:pPr>
            <w:r>
              <w:t>P11</w:t>
            </w:r>
          </w:p>
        </w:tc>
        <w:tc>
          <w:tcPr>
            <w:tcW w:w="8358" w:type="dxa"/>
            <w:vAlign w:val="top"/>
          </w:tcPr>
          <w:p w14:paraId="464AD37F">
            <w:pPr>
              <w:pStyle w:val="6"/>
              <w:spacing w:before="108" w:line="224" w:lineRule="auto"/>
              <w:ind w:left="38"/>
            </w:pPr>
            <w:r>
              <w:rPr>
                <w:spacing w:val="9"/>
              </w:rPr>
              <w:t>基于市场导向的高等职业学校实习与就业联动模式构建研究</w:t>
            </w:r>
          </w:p>
        </w:tc>
      </w:tr>
      <w:tr w14:paraId="575BD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19086E66">
            <w:pPr>
              <w:pStyle w:val="6"/>
              <w:spacing w:before="110" w:line="225" w:lineRule="auto"/>
              <w:ind w:left="3607"/>
            </w:pPr>
            <w:r>
              <w:rPr>
                <w:spacing w:val="11"/>
              </w:rPr>
              <w:t>Q.就业市场与渠道拓展</w:t>
            </w:r>
          </w:p>
        </w:tc>
      </w:tr>
      <w:tr w14:paraId="3D620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A7BD985">
            <w:pPr>
              <w:pStyle w:val="6"/>
              <w:spacing w:before="151" w:line="185" w:lineRule="auto"/>
              <w:ind w:left="465"/>
            </w:pPr>
            <w:r>
              <w:t>Q01</w:t>
            </w:r>
          </w:p>
        </w:tc>
        <w:tc>
          <w:tcPr>
            <w:tcW w:w="8358" w:type="dxa"/>
            <w:vAlign w:val="top"/>
          </w:tcPr>
          <w:p w14:paraId="74E703EA">
            <w:pPr>
              <w:pStyle w:val="6"/>
              <w:spacing w:before="108" w:line="224" w:lineRule="auto"/>
              <w:ind w:left="37"/>
            </w:pPr>
            <w:r>
              <w:rPr>
                <w:spacing w:val="9"/>
              </w:rPr>
              <w:t>数字经济产业领域人才需求分析与高校供给优化研究</w:t>
            </w:r>
          </w:p>
        </w:tc>
      </w:tr>
      <w:tr w14:paraId="08130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282B0E2">
            <w:pPr>
              <w:pStyle w:val="6"/>
              <w:spacing w:before="152" w:line="184" w:lineRule="auto"/>
              <w:ind w:left="465"/>
            </w:pPr>
            <w:r>
              <w:t>Q02</w:t>
            </w:r>
          </w:p>
        </w:tc>
        <w:tc>
          <w:tcPr>
            <w:tcW w:w="8358" w:type="dxa"/>
            <w:vAlign w:val="top"/>
          </w:tcPr>
          <w:p w14:paraId="6563687E">
            <w:pPr>
              <w:pStyle w:val="6"/>
              <w:spacing w:before="109" w:line="224" w:lineRule="auto"/>
              <w:ind w:left="46"/>
            </w:pPr>
            <w:r>
              <w:rPr>
                <w:spacing w:val="8"/>
              </w:rPr>
              <w:t>高等职业学校“访企拓岗</w:t>
            </w:r>
            <w:r>
              <w:rPr>
                <w:spacing w:val="-72"/>
              </w:rPr>
              <w:t xml:space="preserve"> </w:t>
            </w:r>
            <w:r>
              <w:rPr>
                <w:spacing w:val="8"/>
              </w:rPr>
              <w:t>”长效化与就业渠道多元化拓展实践研究</w:t>
            </w:r>
          </w:p>
        </w:tc>
      </w:tr>
      <w:tr w14:paraId="0820C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5E6BCF7">
            <w:pPr>
              <w:pStyle w:val="6"/>
              <w:spacing w:before="152" w:line="184" w:lineRule="auto"/>
              <w:ind w:left="465"/>
            </w:pPr>
            <w:r>
              <w:t>Q03</w:t>
            </w:r>
          </w:p>
        </w:tc>
        <w:tc>
          <w:tcPr>
            <w:tcW w:w="8358" w:type="dxa"/>
            <w:vAlign w:val="top"/>
          </w:tcPr>
          <w:p w14:paraId="05976958">
            <w:pPr>
              <w:pStyle w:val="6"/>
              <w:spacing w:before="109" w:line="224" w:lineRule="auto"/>
              <w:ind w:left="38"/>
            </w:pPr>
            <w:r>
              <w:rPr>
                <w:spacing w:val="9"/>
              </w:rPr>
              <w:t>基于校友资源的高等职业学校就业市场拓展机制创新与实践</w:t>
            </w:r>
          </w:p>
        </w:tc>
      </w:tr>
      <w:tr w14:paraId="654B0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58FD685">
            <w:pPr>
              <w:pStyle w:val="6"/>
              <w:spacing w:before="154" w:line="184" w:lineRule="auto"/>
              <w:ind w:left="465"/>
            </w:pPr>
            <w:r>
              <w:t>Q04</w:t>
            </w:r>
          </w:p>
        </w:tc>
        <w:tc>
          <w:tcPr>
            <w:tcW w:w="8358" w:type="dxa"/>
            <w:vAlign w:val="top"/>
          </w:tcPr>
          <w:p w14:paraId="6C28D6E0">
            <w:pPr>
              <w:pStyle w:val="6"/>
              <w:spacing w:before="111" w:line="224" w:lineRule="auto"/>
              <w:ind w:left="40"/>
            </w:pPr>
            <w:r>
              <w:rPr>
                <w:spacing w:val="10"/>
              </w:rPr>
              <w:t>产业升级背景下高等职业学校专业集群与区域就业市场</w:t>
            </w:r>
            <w:r>
              <w:rPr>
                <w:spacing w:val="9"/>
              </w:rPr>
              <w:t>动态适配机制研究</w:t>
            </w:r>
          </w:p>
        </w:tc>
      </w:tr>
      <w:tr w14:paraId="1600B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33EA6337">
            <w:pPr>
              <w:pStyle w:val="6"/>
              <w:spacing w:before="111" w:line="224" w:lineRule="auto"/>
              <w:ind w:left="4456"/>
            </w:pPr>
            <w:r>
              <w:rPr>
                <w:spacing w:val="7"/>
              </w:rPr>
              <w:t>R.其他</w:t>
            </w:r>
          </w:p>
        </w:tc>
      </w:tr>
      <w:tr w14:paraId="1B2FF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35E33B69">
            <w:pPr>
              <w:pStyle w:val="6"/>
              <w:spacing w:before="151" w:line="185" w:lineRule="auto"/>
              <w:ind w:left="525"/>
            </w:pPr>
            <w:r>
              <w:rPr>
                <w:spacing w:val="-1"/>
              </w:rPr>
              <w:t>R1</w:t>
            </w:r>
          </w:p>
        </w:tc>
        <w:tc>
          <w:tcPr>
            <w:tcW w:w="8358" w:type="dxa"/>
            <w:vAlign w:val="top"/>
          </w:tcPr>
          <w:p w14:paraId="560BC563">
            <w:pPr>
              <w:pStyle w:val="6"/>
              <w:spacing w:before="110" w:line="332" w:lineRule="exact"/>
              <w:ind w:left="47"/>
            </w:pPr>
            <w:r>
              <w:rPr>
                <w:spacing w:val="-2"/>
                <w:position w:val="2"/>
              </w:rPr>
              <w:t>……</w:t>
            </w:r>
          </w:p>
        </w:tc>
      </w:tr>
      <w:tr w14:paraId="32A46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279" w:type="dxa"/>
            <w:vAlign w:val="top"/>
          </w:tcPr>
          <w:p w14:paraId="3724DCA9">
            <w:pPr>
              <w:pStyle w:val="6"/>
              <w:spacing w:before="153" w:line="184" w:lineRule="auto"/>
              <w:ind w:left="525"/>
            </w:pPr>
            <w:r>
              <w:rPr>
                <w:spacing w:val="-1"/>
              </w:rPr>
              <w:t>R2</w:t>
            </w:r>
          </w:p>
        </w:tc>
        <w:tc>
          <w:tcPr>
            <w:tcW w:w="8358" w:type="dxa"/>
            <w:vAlign w:val="top"/>
          </w:tcPr>
          <w:p w14:paraId="4F0A81E0">
            <w:pPr>
              <w:pStyle w:val="6"/>
              <w:spacing w:before="110" w:line="337" w:lineRule="exact"/>
              <w:ind w:left="47"/>
            </w:pPr>
            <w:r>
              <w:rPr>
                <w:spacing w:val="-2"/>
                <w:position w:val="2"/>
              </w:rPr>
              <w:t>……</w:t>
            </w:r>
          </w:p>
        </w:tc>
      </w:tr>
    </w:tbl>
    <w:p w14:paraId="55E84016">
      <w:pPr>
        <w:rPr>
          <w:rFonts w:ascii="Arial"/>
          <w:sz w:val="21"/>
        </w:rPr>
      </w:pPr>
    </w:p>
    <w:p w14:paraId="159A885D">
      <w:pPr>
        <w:spacing w:before="100" w:line="744" w:lineRule="exact"/>
        <w:ind w:firstLine="6182"/>
      </w:pPr>
    </w:p>
    <w:sectPr>
      <w:headerReference r:id="rId14" w:type="default"/>
      <w:footerReference r:id="rId15" w:type="default"/>
      <w:pgSz w:w="11849" w:h="16838"/>
      <w:pgMar w:top="400" w:right="1305" w:bottom="400" w:left="153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50807">
    <w:pPr>
      <w:pStyle w:val="2"/>
      <w:spacing w:line="230" w:lineRule="auto"/>
      <w:ind w:left="8357"/>
      <w:rPr>
        <w:sz w:val="28"/>
        <w:szCs w:val="28"/>
      </w:rPr>
    </w:pPr>
    <w:r>
      <w:rPr>
        <w:spacing w:val="-8"/>
        <w:sz w:val="28"/>
        <w:szCs w:val="28"/>
      </w:rPr>
      <w:t>—</w:t>
    </w:r>
    <w:r>
      <w:rPr>
        <w:spacing w:val="15"/>
        <w:sz w:val="28"/>
        <w:szCs w:val="28"/>
      </w:rPr>
      <w:t xml:space="preserve"> </w:t>
    </w:r>
    <w:r>
      <w:rPr>
        <w:spacing w:val="-8"/>
        <w:sz w:val="28"/>
        <w:szCs w:val="28"/>
      </w:rPr>
      <w:t>7</w:t>
    </w:r>
    <w:r>
      <w:rPr>
        <w:spacing w:val="8"/>
        <w:sz w:val="28"/>
        <w:szCs w:val="28"/>
      </w:rPr>
      <w:t xml:space="preserve"> </w:t>
    </w:r>
    <w:r>
      <w:rPr>
        <w:spacing w:val="-8"/>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CC6C2">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7C0A">
    <w:pPr>
      <w:pStyle w:val="2"/>
      <w:spacing w:line="230" w:lineRule="auto"/>
      <w:ind w:left="324"/>
      <w:rPr>
        <w:sz w:val="28"/>
        <w:szCs w:val="28"/>
      </w:rPr>
    </w:pPr>
    <w:r>
      <w:rPr>
        <w:spacing w:val="-6"/>
        <w:sz w:val="28"/>
        <w:szCs w:val="28"/>
      </w:rPr>
      <w:t>—</w:t>
    </w:r>
    <w:r>
      <w:rPr>
        <w:spacing w:val="9"/>
        <w:sz w:val="28"/>
        <w:szCs w:val="28"/>
      </w:rPr>
      <w:t xml:space="preserve"> </w:t>
    </w:r>
    <w:r>
      <w:rPr>
        <w:spacing w:val="-6"/>
        <w:sz w:val="28"/>
        <w:szCs w:val="28"/>
      </w:rPr>
      <w:t>8</w:t>
    </w:r>
    <w:r>
      <w:rPr>
        <w:spacing w:val="8"/>
        <w:sz w:val="28"/>
        <w:szCs w:val="28"/>
      </w:rPr>
      <w:t xml:space="preserve"> </w:t>
    </w:r>
    <w:r>
      <w:rPr>
        <w:spacing w:val="-6"/>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2B9B9">
    <w:pPr>
      <w:pStyle w:val="2"/>
      <w:spacing w:line="230" w:lineRule="auto"/>
      <w:ind w:left="8357"/>
      <w:rPr>
        <w:sz w:val="28"/>
        <w:szCs w:val="28"/>
      </w:rPr>
    </w:pPr>
    <w:r>
      <w:rPr>
        <w:spacing w:val="-6"/>
        <w:sz w:val="28"/>
        <w:szCs w:val="28"/>
      </w:rPr>
      <w:t>—</w:t>
    </w:r>
    <w:r>
      <w:rPr>
        <w:spacing w:val="9"/>
        <w:sz w:val="28"/>
        <w:szCs w:val="28"/>
      </w:rPr>
      <w:t xml:space="preserve"> </w:t>
    </w:r>
    <w:r>
      <w:rPr>
        <w:spacing w:val="-6"/>
        <w:sz w:val="28"/>
        <w:szCs w:val="28"/>
      </w:rPr>
      <w:t>9</w:t>
    </w:r>
    <w:r>
      <w:rPr>
        <w:spacing w:val="8"/>
        <w:sz w:val="28"/>
        <w:szCs w:val="28"/>
      </w:rPr>
      <w:t xml:space="preserve"> </w:t>
    </w:r>
    <w:r>
      <w:rPr>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DA133">
    <w:pPr>
      <w:pStyle w:val="2"/>
      <w:spacing w:line="230" w:lineRule="auto"/>
      <w:ind w:left="324"/>
      <w:rPr>
        <w:sz w:val="28"/>
        <w:szCs w:val="28"/>
      </w:rPr>
    </w:pPr>
    <w:r>
      <w:rPr>
        <w:spacing w:val="-10"/>
        <w:sz w:val="28"/>
        <w:szCs w:val="28"/>
      </w:rPr>
      <w:t>—</w:t>
    </w:r>
    <w:r>
      <w:rPr>
        <w:spacing w:val="30"/>
        <w:sz w:val="28"/>
        <w:szCs w:val="28"/>
      </w:rPr>
      <w:t xml:space="preserve"> </w:t>
    </w:r>
    <w:r>
      <w:rPr>
        <w:spacing w:val="-10"/>
        <w:sz w:val="28"/>
        <w:szCs w:val="28"/>
      </w:rPr>
      <w:t>10</w:t>
    </w:r>
    <w:r>
      <w:rPr>
        <w:spacing w:val="9"/>
        <w:sz w:val="28"/>
        <w:szCs w:val="28"/>
      </w:rPr>
      <w:t xml:space="preserve"> </w:t>
    </w:r>
    <w:r>
      <w:rPr>
        <w:spacing w:val="-10"/>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ED4C4">
    <w:pPr>
      <w:pStyle w:val="2"/>
      <w:spacing w:line="231" w:lineRule="auto"/>
      <w:ind w:left="8217"/>
      <w:rPr>
        <w:sz w:val="28"/>
        <w:szCs w:val="28"/>
      </w:rPr>
    </w:pPr>
    <w:r>
      <w:rPr>
        <w:spacing w:val="-10"/>
        <w:sz w:val="28"/>
        <w:szCs w:val="28"/>
      </w:rPr>
      <w:t>—</w:t>
    </w:r>
    <w:r>
      <w:rPr>
        <w:spacing w:val="30"/>
        <w:sz w:val="28"/>
        <w:szCs w:val="28"/>
      </w:rPr>
      <w:t xml:space="preserve"> </w:t>
    </w:r>
    <w:r>
      <w:rPr>
        <w:spacing w:val="-10"/>
        <w:sz w:val="28"/>
        <w:szCs w:val="28"/>
      </w:rPr>
      <w:t>11</w:t>
    </w:r>
    <w:r>
      <w:rPr>
        <w:spacing w:val="9"/>
        <w:sz w:val="28"/>
        <w:szCs w:val="28"/>
      </w:rPr>
      <w:t xml:space="preserve"> </w:t>
    </w:r>
    <w:r>
      <w:rPr>
        <w:spacing w:val="-10"/>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AA2F">
    <w:pPr>
      <w:pStyle w:val="2"/>
      <w:spacing w:line="231" w:lineRule="auto"/>
      <w:ind w:left="324"/>
      <w:rPr>
        <w:sz w:val="28"/>
        <w:szCs w:val="28"/>
      </w:rPr>
    </w:pPr>
    <w:r>
      <w:rPr>
        <w:spacing w:val="-10"/>
        <w:sz w:val="28"/>
        <w:szCs w:val="28"/>
      </w:rPr>
      <w:t>—</w:t>
    </w:r>
    <w:r>
      <w:rPr>
        <w:spacing w:val="30"/>
        <w:sz w:val="28"/>
        <w:szCs w:val="28"/>
      </w:rPr>
      <w:t xml:space="preserve"> </w:t>
    </w:r>
    <w:r>
      <w:rPr>
        <w:spacing w:val="-10"/>
        <w:sz w:val="28"/>
        <w:szCs w:val="28"/>
      </w:rPr>
      <w:t>12</w:t>
    </w:r>
    <w:r>
      <w:rPr>
        <w:spacing w:val="9"/>
        <w:sz w:val="28"/>
        <w:szCs w:val="28"/>
      </w:rPr>
      <w:t xml:space="preserve"> </w:t>
    </w:r>
    <w:r>
      <w:rPr>
        <w:spacing w:val="-10"/>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9CB56">
    <w:pPr>
      <w:pStyle w:val="2"/>
      <w:spacing w:line="230" w:lineRule="auto"/>
      <w:ind w:left="8217"/>
      <w:rPr>
        <w:sz w:val="28"/>
        <w:szCs w:val="28"/>
      </w:rPr>
    </w:pPr>
    <w:r>
      <w:rPr>
        <w:spacing w:val="-10"/>
        <w:sz w:val="28"/>
        <w:szCs w:val="28"/>
      </w:rPr>
      <w:t>—</w:t>
    </w:r>
    <w:r>
      <w:rPr>
        <w:spacing w:val="30"/>
        <w:sz w:val="28"/>
        <w:szCs w:val="28"/>
      </w:rPr>
      <w:t xml:space="preserve"> </w:t>
    </w:r>
    <w:r>
      <w:rPr>
        <w:spacing w:val="-10"/>
        <w:sz w:val="28"/>
        <w:szCs w:val="28"/>
      </w:rPr>
      <w:t>13</w:t>
    </w:r>
    <w:r>
      <w:rPr>
        <w:spacing w:val="9"/>
        <w:sz w:val="28"/>
        <w:szCs w:val="28"/>
      </w:rPr>
      <w:t xml:space="preserve"> </w:t>
    </w:r>
    <w:r>
      <w:rPr>
        <w:spacing w:val="-10"/>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1B578">
    <w:pPr>
      <w:pStyle w:val="2"/>
      <w:spacing w:line="231" w:lineRule="auto"/>
      <w:ind w:left="324"/>
      <w:rPr>
        <w:sz w:val="28"/>
        <w:szCs w:val="28"/>
      </w:rPr>
    </w:pPr>
    <w:r>
      <w:rPr>
        <w:spacing w:val="-10"/>
        <w:sz w:val="28"/>
        <w:szCs w:val="28"/>
      </w:rPr>
      <w:t>—</w:t>
    </w:r>
    <w:r>
      <w:rPr>
        <w:spacing w:val="30"/>
        <w:sz w:val="28"/>
        <w:szCs w:val="28"/>
      </w:rPr>
      <w:t xml:space="preserve"> </w:t>
    </w:r>
    <w:r>
      <w:rPr>
        <w:spacing w:val="-10"/>
        <w:sz w:val="28"/>
        <w:szCs w:val="28"/>
      </w:rPr>
      <w:t>14</w:t>
    </w:r>
    <w:r>
      <w:rPr>
        <w:spacing w:val="9"/>
        <w:sz w:val="28"/>
        <w:szCs w:val="28"/>
      </w:rPr>
      <w:t xml:space="preserve"> </w:t>
    </w:r>
    <w:r>
      <w:rPr>
        <w:spacing w:val="-10"/>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44B86">
    <w:pPr>
      <w:pStyle w:val="2"/>
      <w:spacing w:line="230" w:lineRule="auto"/>
      <w:ind w:left="8217"/>
      <w:rPr>
        <w:sz w:val="28"/>
        <w:szCs w:val="28"/>
      </w:rPr>
    </w:pPr>
    <w:r>
      <w:rPr>
        <w:spacing w:val="-10"/>
        <w:sz w:val="28"/>
        <w:szCs w:val="28"/>
      </w:rPr>
      <w:t>—</w:t>
    </w:r>
    <w:r>
      <w:rPr>
        <w:spacing w:val="30"/>
        <w:sz w:val="28"/>
        <w:szCs w:val="28"/>
      </w:rPr>
      <w:t xml:space="preserve"> </w:t>
    </w:r>
    <w:r>
      <w:rPr>
        <w:spacing w:val="-10"/>
        <w:sz w:val="28"/>
        <w:szCs w:val="28"/>
      </w:rPr>
      <w:t>15</w:t>
    </w:r>
    <w:r>
      <w:rPr>
        <w:spacing w:val="9"/>
        <w:sz w:val="28"/>
        <w:szCs w:val="28"/>
      </w:rPr>
      <w:t xml:space="preserve"> </w:t>
    </w:r>
    <w:r>
      <w:rPr>
        <w:spacing w:val="-1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1D846">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4EA41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header" Target="header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2359</Words>
  <Characters>2589</Characters>
  <TotalTime>0</TotalTime>
  <ScaleCrop>false</ScaleCrop>
  <LinksUpToDate>false</LinksUpToDate>
  <CharactersWithSpaces>2695</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2026-08-19T16:46:00Z</dcterms:created>
  <dc:creator>xueh</dc:creator>
  <cp:lastModifiedBy>崔志远</cp:lastModifiedBy>
  <dcterms:modified xsi:type="dcterms:W3CDTF">2026-08-21T06:53:57Z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2026-08-21T14:50:26Z</vt:filetime>
  </property>
  <property fmtid="{D5CDD505-2E9C-101B-9397-08002B2CF9AE}" pid="4" name="KSOTemplateDocerSaveRecord">
    <vt:lpwstr>eyJoZGlkIjoiMzcwODMyZGE3YzIwYTgxMDZiYTgyYmM4ODVjYjYwYmUiLCJ1c2VySWQiOiIxNTcxNzEyNDIzIn0=</vt:lpwstr>
  </property>
  <property fmtid="{D5CDD505-2E9C-101B-9397-08002B2CF9AE}" pid="5" name="KSOProductBuildVer">
    <vt:lpwstr>2052-12.1.0.23542</vt:lpwstr>
  </property>
  <property fmtid="{D5CDD505-2E9C-101B-9397-08002B2CF9AE}" pid="6" name="ICV">
    <vt:lpwstr>BBF448A701504407B81FFF3984380B66_13</vt:lpwstr>
  </property>
</Properties>
</file>