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2CAC1A">
      <w:pPr>
        <w:spacing w:before="215" w:line="230" w:lineRule="auto"/>
        <w:ind w:left="420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67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31"/>
          <w:szCs w:val="31"/>
        </w:rPr>
        <w:t>2</w:t>
      </w:r>
    </w:p>
    <w:p w14:paraId="793534B9">
      <w:pPr>
        <w:spacing w:before="297" w:line="402" w:lineRule="exact"/>
        <w:ind w:left="1144"/>
        <w:outlineLvl w:val="0"/>
        <w:rPr>
          <w:rFonts w:ascii="微软雅黑" w:hAnsi="微软雅黑" w:eastAsia="微软雅黑" w:cs="微软雅黑"/>
          <w:sz w:val="40"/>
          <w:szCs w:val="40"/>
        </w:rPr>
      </w:pPr>
      <w:r>
        <w:rPr>
          <w:rFonts w:ascii="微软雅黑" w:hAnsi="微软雅黑" w:eastAsia="微软雅黑" w:cs="微软雅黑"/>
          <w:spacing w:val="-2"/>
          <w:position w:val="-2"/>
          <w:sz w:val="40"/>
          <w:szCs w:val="40"/>
        </w:rPr>
        <w:t>黄炎培职业教育思想研究规划课题活页</w:t>
      </w:r>
    </w:p>
    <w:p w14:paraId="1FDAAE82">
      <w:pPr>
        <w:spacing w:line="63" w:lineRule="exact"/>
      </w:pPr>
    </w:p>
    <w:tbl>
      <w:tblPr>
        <w:tblStyle w:val="4"/>
        <w:tblW w:w="9060" w:type="dxa"/>
        <w:tblInd w:w="1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8"/>
        <w:gridCol w:w="2969"/>
        <w:gridCol w:w="1413"/>
        <w:gridCol w:w="1414"/>
        <w:gridCol w:w="1271"/>
        <w:gridCol w:w="1145"/>
      </w:tblGrid>
      <w:tr w14:paraId="12AE81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" w:hRule="atLeast"/>
        </w:trPr>
        <w:tc>
          <w:tcPr>
            <w:tcW w:w="9060" w:type="dxa"/>
            <w:gridSpan w:val="6"/>
            <w:tcBorders>
              <w:top w:val="single" w:color="000000" w:sz="2" w:space="0"/>
              <w:left w:val="single" w:color="000000" w:sz="10" w:space="0"/>
              <w:right w:val="single" w:color="000000" w:sz="10" w:space="0"/>
            </w:tcBorders>
            <w:vAlign w:val="top"/>
          </w:tcPr>
          <w:p w14:paraId="050B9743">
            <w:pPr>
              <w:spacing w:before="243" w:line="222" w:lineRule="auto"/>
              <w:ind w:left="105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2"/>
                <w:sz w:val="28"/>
                <w:szCs w:val="28"/>
              </w:rPr>
              <w:t>课题名称：</w:t>
            </w:r>
          </w:p>
        </w:tc>
      </w:tr>
      <w:tr w14:paraId="3D8547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3" w:hRule="atLeast"/>
        </w:trPr>
        <w:tc>
          <w:tcPr>
            <w:tcW w:w="9060" w:type="dxa"/>
            <w:gridSpan w:val="6"/>
            <w:tcBorders>
              <w:left w:val="single" w:color="000000" w:sz="10" w:space="0"/>
              <w:right w:val="single" w:color="000000" w:sz="10" w:space="0"/>
            </w:tcBorders>
            <w:vAlign w:val="top"/>
          </w:tcPr>
          <w:p w14:paraId="60210327">
            <w:pPr>
              <w:spacing w:before="236" w:line="222" w:lineRule="auto"/>
              <w:ind w:left="105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1"/>
                <w:sz w:val="28"/>
                <w:szCs w:val="28"/>
              </w:rPr>
              <w:t>课题指南方向性条目：</w:t>
            </w:r>
          </w:p>
        </w:tc>
      </w:tr>
      <w:tr w14:paraId="546365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3" w:hRule="atLeast"/>
        </w:trPr>
        <w:tc>
          <w:tcPr>
            <w:tcW w:w="9060" w:type="dxa"/>
            <w:gridSpan w:val="6"/>
            <w:tcBorders>
              <w:left w:val="single" w:color="000000" w:sz="10" w:space="0"/>
              <w:right w:val="single" w:color="000000" w:sz="10" w:space="0"/>
            </w:tcBorders>
            <w:vAlign w:val="top"/>
          </w:tcPr>
          <w:p w14:paraId="6C38F30F">
            <w:pPr>
              <w:spacing w:before="241" w:line="222" w:lineRule="auto"/>
              <w:ind w:left="3692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3"/>
                <w:sz w:val="28"/>
                <w:szCs w:val="28"/>
              </w:rPr>
              <w:t>预期研究成果</w:t>
            </w:r>
          </w:p>
        </w:tc>
      </w:tr>
      <w:tr w14:paraId="192812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848" w:type="dxa"/>
            <w:tcBorders>
              <w:left w:val="single" w:color="000000" w:sz="10" w:space="0"/>
            </w:tcBorders>
            <w:vAlign w:val="top"/>
          </w:tcPr>
          <w:p w14:paraId="54B3BC67">
            <w:pPr>
              <w:spacing w:before="278" w:line="223" w:lineRule="auto"/>
              <w:ind w:left="17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序号</w:t>
            </w:r>
          </w:p>
        </w:tc>
        <w:tc>
          <w:tcPr>
            <w:tcW w:w="2969" w:type="dxa"/>
            <w:vAlign w:val="top"/>
          </w:tcPr>
          <w:p w14:paraId="459491B7">
            <w:pPr>
              <w:spacing w:before="277" w:line="222" w:lineRule="auto"/>
              <w:ind w:left="100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成果名称</w:t>
            </w:r>
          </w:p>
        </w:tc>
        <w:tc>
          <w:tcPr>
            <w:tcW w:w="1413" w:type="dxa"/>
            <w:tcBorders>
              <w:right w:val="single" w:color="000000" w:sz="2" w:space="0"/>
            </w:tcBorders>
            <w:vAlign w:val="top"/>
          </w:tcPr>
          <w:p w14:paraId="7FB31E08">
            <w:pPr>
              <w:spacing w:before="278" w:line="222" w:lineRule="auto"/>
              <w:ind w:left="22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成果形式</w:t>
            </w:r>
          </w:p>
        </w:tc>
        <w:tc>
          <w:tcPr>
            <w:tcW w:w="1414" w:type="dxa"/>
            <w:tcBorders>
              <w:left w:val="single" w:color="000000" w:sz="2" w:space="0"/>
            </w:tcBorders>
            <w:vAlign w:val="top"/>
          </w:tcPr>
          <w:p w14:paraId="68CEC332">
            <w:pPr>
              <w:spacing w:before="277" w:line="221" w:lineRule="auto"/>
              <w:ind w:left="236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成果等级</w:t>
            </w:r>
          </w:p>
        </w:tc>
        <w:tc>
          <w:tcPr>
            <w:tcW w:w="1271" w:type="dxa"/>
            <w:vAlign w:val="top"/>
          </w:tcPr>
          <w:p w14:paraId="353A4371">
            <w:pPr>
              <w:spacing w:before="277" w:line="221" w:lineRule="auto"/>
              <w:ind w:left="167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完成时间</w:t>
            </w:r>
          </w:p>
        </w:tc>
        <w:tc>
          <w:tcPr>
            <w:tcW w:w="1145" w:type="dxa"/>
            <w:tcBorders>
              <w:right w:val="single" w:color="000000" w:sz="10" w:space="0"/>
            </w:tcBorders>
            <w:vAlign w:val="top"/>
          </w:tcPr>
          <w:p w14:paraId="1219CFEE">
            <w:pPr>
              <w:spacing w:before="277" w:line="221" w:lineRule="auto"/>
              <w:ind w:left="22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负责人</w:t>
            </w:r>
          </w:p>
        </w:tc>
      </w:tr>
      <w:tr w14:paraId="4118E6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848" w:type="dxa"/>
            <w:tcBorders>
              <w:left w:val="single" w:color="000000" w:sz="10" w:space="0"/>
            </w:tcBorders>
            <w:vAlign w:val="center"/>
          </w:tcPr>
          <w:p w14:paraId="053AB35D">
            <w:pPr>
              <w:spacing w:before="69" w:line="188" w:lineRule="auto"/>
              <w:ind w:left="374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2969" w:type="dxa"/>
            <w:vAlign w:val="center"/>
          </w:tcPr>
          <w:p w14:paraId="1EACFE1E">
            <w:pPr>
              <w:pStyle w:val="5"/>
              <w:jc w:val="center"/>
            </w:pPr>
          </w:p>
        </w:tc>
        <w:tc>
          <w:tcPr>
            <w:tcW w:w="1413" w:type="dxa"/>
            <w:tcBorders>
              <w:right w:val="single" w:color="000000" w:sz="2" w:space="0"/>
            </w:tcBorders>
            <w:vAlign w:val="center"/>
          </w:tcPr>
          <w:p w14:paraId="2FEE71BD">
            <w:pPr>
              <w:pStyle w:val="5"/>
              <w:jc w:val="center"/>
            </w:pPr>
            <w:bookmarkStart w:id="0" w:name="_GoBack"/>
            <w:bookmarkEnd w:id="0"/>
          </w:p>
        </w:tc>
        <w:tc>
          <w:tcPr>
            <w:tcW w:w="1414" w:type="dxa"/>
            <w:tcBorders>
              <w:left w:val="single" w:color="000000" w:sz="2" w:space="0"/>
            </w:tcBorders>
            <w:vAlign w:val="center"/>
          </w:tcPr>
          <w:p w14:paraId="339B8FEA">
            <w:pPr>
              <w:pStyle w:val="5"/>
              <w:jc w:val="center"/>
            </w:pPr>
          </w:p>
        </w:tc>
        <w:tc>
          <w:tcPr>
            <w:tcW w:w="1271" w:type="dxa"/>
            <w:vAlign w:val="center"/>
          </w:tcPr>
          <w:p w14:paraId="25236043">
            <w:pPr>
              <w:pStyle w:val="5"/>
              <w:jc w:val="center"/>
            </w:pPr>
          </w:p>
        </w:tc>
        <w:tc>
          <w:tcPr>
            <w:tcW w:w="1145" w:type="dxa"/>
            <w:tcBorders>
              <w:right w:val="single" w:color="000000" w:sz="10" w:space="0"/>
            </w:tcBorders>
            <w:vAlign w:val="center"/>
          </w:tcPr>
          <w:p w14:paraId="478034D1">
            <w:pPr>
              <w:pStyle w:val="5"/>
              <w:jc w:val="center"/>
            </w:pPr>
          </w:p>
        </w:tc>
      </w:tr>
      <w:tr w14:paraId="7E6EDD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848" w:type="dxa"/>
            <w:tcBorders>
              <w:left w:val="single" w:color="000000" w:sz="10" w:space="0"/>
            </w:tcBorders>
            <w:vAlign w:val="center"/>
          </w:tcPr>
          <w:p w14:paraId="686200BB">
            <w:pPr>
              <w:spacing w:before="69" w:line="188" w:lineRule="auto"/>
              <w:ind w:left="35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2969" w:type="dxa"/>
            <w:vAlign w:val="center"/>
          </w:tcPr>
          <w:p w14:paraId="1C55929F">
            <w:pPr>
              <w:pStyle w:val="5"/>
              <w:jc w:val="center"/>
            </w:pPr>
          </w:p>
        </w:tc>
        <w:tc>
          <w:tcPr>
            <w:tcW w:w="1413" w:type="dxa"/>
            <w:tcBorders>
              <w:right w:val="single" w:color="000000" w:sz="2" w:space="0"/>
            </w:tcBorders>
            <w:vAlign w:val="center"/>
          </w:tcPr>
          <w:p w14:paraId="322FF329">
            <w:pPr>
              <w:pStyle w:val="5"/>
              <w:jc w:val="center"/>
            </w:pPr>
          </w:p>
        </w:tc>
        <w:tc>
          <w:tcPr>
            <w:tcW w:w="1414" w:type="dxa"/>
            <w:tcBorders>
              <w:left w:val="single" w:color="000000" w:sz="2" w:space="0"/>
            </w:tcBorders>
            <w:vAlign w:val="center"/>
          </w:tcPr>
          <w:p w14:paraId="31AB2E5F">
            <w:pPr>
              <w:pStyle w:val="5"/>
              <w:jc w:val="center"/>
            </w:pPr>
          </w:p>
        </w:tc>
        <w:tc>
          <w:tcPr>
            <w:tcW w:w="1271" w:type="dxa"/>
            <w:vAlign w:val="center"/>
          </w:tcPr>
          <w:p w14:paraId="336C67E0">
            <w:pPr>
              <w:pStyle w:val="5"/>
              <w:jc w:val="center"/>
            </w:pPr>
          </w:p>
        </w:tc>
        <w:tc>
          <w:tcPr>
            <w:tcW w:w="1145" w:type="dxa"/>
            <w:tcBorders>
              <w:right w:val="single" w:color="000000" w:sz="10" w:space="0"/>
            </w:tcBorders>
            <w:vAlign w:val="center"/>
          </w:tcPr>
          <w:p w14:paraId="2069A81F">
            <w:pPr>
              <w:pStyle w:val="5"/>
              <w:jc w:val="center"/>
            </w:pPr>
          </w:p>
        </w:tc>
      </w:tr>
      <w:tr w14:paraId="6B7AF4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3" w:hRule="atLeast"/>
        </w:trPr>
        <w:tc>
          <w:tcPr>
            <w:tcW w:w="848" w:type="dxa"/>
            <w:tcBorders>
              <w:left w:val="single" w:color="000000" w:sz="10" w:space="0"/>
            </w:tcBorders>
            <w:vAlign w:val="center"/>
          </w:tcPr>
          <w:p w14:paraId="79C5163B">
            <w:pPr>
              <w:spacing w:before="69" w:line="188" w:lineRule="auto"/>
              <w:ind w:left="356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2969" w:type="dxa"/>
            <w:vAlign w:val="center"/>
          </w:tcPr>
          <w:p w14:paraId="62463207">
            <w:pPr>
              <w:pStyle w:val="5"/>
              <w:jc w:val="center"/>
            </w:pPr>
          </w:p>
        </w:tc>
        <w:tc>
          <w:tcPr>
            <w:tcW w:w="1413" w:type="dxa"/>
            <w:tcBorders>
              <w:right w:val="single" w:color="000000" w:sz="2" w:space="0"/>
            </w:tcBorders>
            <w:vAlign w:val="center"/>
          </w:tcPr>
          <w:p w14:paraId="02FBE8E9">
            <w:pPr>
              <w:pStyle w:val="5"/>
              <w:jc w:val="center"/>
            </w:pPr>
          </w:p>
        </w:tc>
        <w:tc>
          <w:tcPr>
            <w:tcW w:w="1414" w:type="dxa"/>
            <w:tcBorders>
              <w:left w:val="single" w:color="000000" w:sz="2" w:space="0"/>
            </w:tcBorders>
            <w:vAlign w:val="center"/>
          </w:tcPr>
          <w:p w14:paraId="2B3270B4">
            <w:pPr>
              <w:pStyle w:val="5"/>
              <w:jc w:val="center"/>
            </w:pPr>
          </w:p>
        </w:tc>
        <w:tc>
          <w:tcPr>
            <w:tcW w:w="1271" w:type="dxa"/>
            <w:vAlign w:val="center"/>
          </w:tcPr>
          <w:p w14:paraId="40B307C4">
            <w:pPr>
              <w:pStyle w:val="5"/>
              <w:jc w:val="center"/>
            </w:pPr>
          </w:p>
        </w:tc>
        <w:tc>
          <w:tcPr>
            <w:tcW w:w="1145" w:type="dxa"/>
            <w:tcBorders>
              <w:right w:val="single" w:color="000000" w:sz="10" w:space="0"/>
            </w:tcBorders>
            <w:vAlign w:val="center"/>
          </w:tcPr>
          <w:p w14:paraId="2E568235">
            <w:pPr>
              <w:pStyle w:val="5"/>
              <w:jc w:val="center"/>
            </w:pPr>
          </w:p>
        </w:tc>
      </w:tr>
      <w:tr w14:paraId="0294EC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848" w:type="dxa"/>
            <w:tcBorders>
              <w:left w:val="single" w:color="000000" w:sz="10" w:space="0"/>
            </w:tcBorders>
            <w:vAlign w:val="center"/>
          </w:tcPr>
          <w:p w14:paraId="5D915F60">
            <w:pPr>
              <w:spacing w:before="69" w:line="188" w:lineRule="auto"/>
              <w:ind w:left="3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2969" w:type="dxa"/>
            <w:vAlign w:val="center"/>
          </w:tcPr>
          <w:p w14:paraId="5D033F43">
            <w:pPr>
              <w:pStyle w:val="5"/>
              <w:jc w:val="center"/>
            </w:pPr>
          </w:p>
        </w:tc>
        <w:tc>
          <w:tcPr>
            <w:tcW w:w="1413" w:type="dxa"/>
            <w:tcBorders>
              <w:right w:val="single" w:color="000000" w:sz="2" w:space="0"/>
            </w:tcBorders>
            <w:vAlign w:val="center"/>
          </w:tcPr>
          <w:p w14:paraId="17B7FCDA">
            <w:pPr>
              <w:pStyle w:val="5"/>
              <w:jc w:val="center"/>
            </w:pPr>
          </w:p>
        </w:tc>
        <w:tc>
          <w:tcPr>
            <w:tcW w:w="1414" w:type="dxa"/>
            <w:tcBorders>
              <w:left w:val="single" w:color="000000" w:sz="2" w:space="0"/>
            </w:tcBorders>
            <w:vAlign w:val="center"/>
          </w:tcPr>
          <w:p w14:paraId="1939AA8E">
            <w:pPr>
              <w:pStyle w:val="5"/>
              <w:jc w:val="center"/>
            </w:pPr>
          </w:p>
        </w:tc>
        <w:tc>
          <w:tcPr>
            <w:tcW w:w="1271" w:type="dxa"/>
            <w:vAlign w:val="center"/>
          </w:tcPr>
          <w:p w14:paraId="423D22B0">
            <w:pPr>
              <w:pStyle w:val="5"/>
              <w:jc w:val="center"/>
            </w:pPr>
          </w:p>
        </w:tc>
        <w:tc>
          <w:tcPr>
            <w:tcW w:w="1145" w:type="dxa"/>
            <w:tcBorders>
              <w:right w:val="single" w:color="000000" w:sz="10" w:space="0"/>
            </w:tcBorders>
            <w:vAlign w:val="center"/>
          </w:tcPr>
          <w:p w14:paraId="35B2520D">
            <w:pPr>
              <w:pStyle w:val="5"/>
              <w:jc w:val="center"/>
            </w:pPr>
          </w:p>
        </w:tc>
      </w:tr>
      <w:tr w14:paraId="2C0DB3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848" w:type="dxa"/>
            <w:tcBorders>
              <w:left w:val="single" w:color="000000" w:sz="10" w:space="0"/>
            </w:tcBorders>
            <w:vAlign w:val="center"/>
          </w:tcPr>
          <w:p w14:paraId="49C9BE29">
            <w:pPr>
              <w:spacing w:before="69" w:line="185" w:lineRule="auto"/>
              <w:ind w:left="357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2969" w:type="dxa"/>
            <w:vAlign w:val="center"/>
          </w:tcPr>
          <w:p w14:paraId="4264365A">
            <w:pPr>
              <w:pStyle w:val="5"/>
              <w:jc w:val="center"/>
            </w:pPr>
          </w:p>
        </w:tc>
        <w:tc>
          <w:tcPr>
            <w:tcW w:w="1413" w:type="dxa"/>
            <w:tcBorders>
              <w:right w:val="single" w:color="000000" w:sz="2" w:space="0"/>
            </w:tcBorders>
            <w:vAlign w:val="center"/>
          </w:tcPr>
          <w:p w14:paraId="4778EFB1">
            <w:pPr>
              <w:pStyle w:val="5"/>
              <w:jc w:val="center"/>
            </w:pPr>
          </w:p>
        </w:tc>
        <w:tc>
          <w:tcPr>
            <w:tcW w:w="1414" w:type="dxa"/>
            <w:tcBorders>
              <w:left w:val="single" w:color="000000" w:sz="2" w:space="0"/>
            </w:tcBorders>
            <w:vAlign w:val="center"/>
          </w:tcPr>
          <w:p w14:paraId="745BA1E5">
            <w:pPr>
              <w:pStyle w:val="5"/>
              <w:jc w:val="center"/>
            </w:pPr>
          </w:p>
        </w:tc>
        <w:tc>
          <w:tcPr>
            <w:tcW w:w="1271" w:type="dxa"/>
            <w:vAlign w:val="center"/>
          </w:tcPr>
          <w:p w14:paraId="26064F7F">
            <w:pPr>
              <w:pStyle w:val="5"/>
              <w:jc w:val="center"/>
            </w:pPr>
          </w:p>
        </w:tc>
        <w:tc>
          <w:tcPr>
            <w:tcW w:w="1145" w:type="dxa"/>
            <w:tcBorders>
              <w:right w:val="single" w:color="000000" w:sz="10" w:space="0"/>
            </w:tcBorders>
            <w:vAlign w:val="center"/>
          </w:tcPr>
          <w:p w14:paraId="028BF2CE">
            <w:pPr>
              <w:pStyle w:val="5"/>
              <w:jc w:val="center"/>
            </w:pPr>
          </w:p>
        </w:tc>
      </w:tr>
      <w:tr w14:paraId="3BCB20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848" w:type="dxa"/>
            <w:tcBorders>
              <w:left w:val="single" w:color="000000" w:sz="10" w:space="0"/>
            </w:tcBorders>
            <w:vAlign w:val="center"/>
          </w:tcPr>
          <w:p w14:paraId="0EE1005E">
            <w:pPr>
              <w:spacing w:before="69" w:line="188" w:lineRule="auto"/>
              <w:ind w:left="356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2969" w:type="dxa"/>
            <w:vAlign w:val="center"/>
          </w:tcPr>
          <w:p w14:paraId="29203A99">
            <w:pPr>
              <w:pStyle w:val="5"/>
              <w:jc w:val="center"/>
            </w:pPr>
          </w:p>
        </w:tc>
        <w:tc>
          <w:tcPr>
            <w:tcW w:w="1413" w:type="dxa"/>
            <w:tcBorders>
              <w:right w:val="single" w:color="000000" w:sz="2" w:space="0"/>
            </w:tcBorders>
            <w:vAlign w:val="center"/>
          </w:tcPr>
          <w:p w14:paraId="0BD174D6">
            <w:pPr>
              <w:pStyle w:val="5"/>
              <w:jc w:val="center"/>
            </w:pPr>
          </w:p>
        </w:tc>
        <w:tc>
          <w:tcPr>
            <w:tcW w:w="1414" w:type="dxa"/>
            <w:tcBorders>
              <w:left w:val="single" w:color="000000" w:sz="2" w:space="0"/>
            </w:tcBorders>
            <w:vAlign w:val="center"/>
          </w:tcPr>
          <w:p w14:paraId="6E4D5843">
            <w:pPr>
              <w:pStyle w:val="5"/>
              <w:jc w:val="center"/>
            </w:pPr>
          </w:p>
        </w:tc>
        <w:tc>
          <w:tcPr>
            <w:tcW w:w="1271" w:type="dxa"/>
            <w:vAlign w:val="center"/>
          </w:tcPr>
          <w:p w14:paraId="2A398DA5">
            <w:pPr>
              <w:pStyle w:val="5"/>
              <w:jc w:val="center"/>
            </w:pPr>
          </w:p>
        </w:tc>
        <w:tc>
          <w:tcPr>
            <w:tcW w:w="1145" w:type="dxa"/>
            <w:tcBorders>
              <w:right w:val="single" w:color="000000" w:sz="10" w:space="0"/>
            </w:tcBorders>
            <w:vAlign w:val="center"/>
          </w:tcPr>
          <w:p w14:paraId="5B028745">
            <w:pPr>
              <w:pStyle w:val="5"/>
              <w:jc w:val="center"/>
            </w:pPr>
          </w:p>
        </w:tc>
      </w:tr>
      <w:tr w14:paraId="59AF81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" w:hRule="atLeast"/>
        </w:trPr>
        <w:tc>
          <w:tcPr>
            <w:tcW w:w="848" w:type="dxa"/>
            <w:tcBorders>
              <w:left w:val="single" w:color="000000" w:sz="10" w:space="0"/>
              <w:bottom w:val="single" w:color="000000" w:sz="10" w:space="0"/>
            </w:tcBorders>
            <w:vAlign w:val="center"/>
          </w:tcPr>
          <w:p w14:paraId="78F0935A">
            <w:pPr>
              <w:spacing w:before="69" w:line="185" w:lineRule="auto"/>
              <w:ind w:left="355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2969" w:type="dxa"/>
            <w:tcBorders>
              <w:bottom w:val="single" w:color="000000" w:sz="10" w:space="0"/>
            </w:tcBorders>
            <w:vAlign w:val="center"/>
          </w:tcPr>
          <w:p w14:paraId="34D9DEAB">
            <w:pPr>
              <w:pStyle w:val="5"/>
              <w:jc w:val="center"/>
            </w:pPr>
          </w:p>
        </w:tc>
        <w:tc>
          <w:tcPr>
            <w:tcW w:w="1413" w:type="dxa"/>
            <w:tcBorders>
              <w:bottom w:val="single" w:color="000000" w:sz="10" w:space="0"/>
              <w:right w:val="single" w:color="000000" w:sz="2" w:space="0"/>
            </w:tcBorders>
            <w:vAlign w:val="center"/>
          </w:tcPr>
          <w:p w14:paraId="6F86AA52">
            <w:pPr>
              <w:pStyle w:val="5"/>
              <w:jc w:val="center"/>
            </w:pPr>
          </w:p>
        </w:tc>
        <w:tc>
          <w:tcPr>
            <w:tcW w:w="1414" w:type="dxa"/>
            <w:tcBorders>
              <w:left w:val="single" w:color="000000" w:sz="2" w:space="0"/>
              <w:bottom w:val="single" w:color="000000" w:sz="10" w:space="0"/>
            </w:tcBorders>
            <w:vAlign w:val="center"/>
          </w:tcPr>
          <w:p w14:paraId="00A8957C">
            <w:pPr>
              <w:pStyle w:val="5"/>
              <w:jc w:val="center"/>
            </w:pPr>
          </w:p>
        </w:tc>
        <w:tc>
          <w:tcPr>
            <w:tcW w:w="1271" w:type="dxa"/>
            <w:tcBorders>
              <w:bottom w:val="single" w:color="000000" w:sz="10" w:space="0"/>
            </w:tcBorders>
            <w:vAlign w:val="center"/>
          </w:tcPr>
          <w:p w14:paraId="1F9337C2">
            <w:pPr>
              <w:pStyle w:val="5"/>
              <w:jc w:val="center"/>
            </w:pPr>
          </w:p>
        </w:tc>
        <w:tc>
          <w:tcPr>
            <w:tcW w:w="1145" w:type="dxa"/>
            <w:tcBorders>
              <w:bottom w:val="single" w:color="000000" w:sz="10" w:space="0"/>
              <w:right w:val="single" w:color="000000" w:sz="10" w:space="0"/>
            </w:tcBorders>
            <w:vAlign w:val="center"/>
          </w:tcPr>
          <w:p w14:paraId="10CFA70F">
            <w:pPr>
              <w:pStyle w:val="5"/>
              <w:jc w:val="center"/>
            </w:pPr>
          </w:p>
        </w:tc>
      </w:tr>
      <w:tr w14:paraId="24DC48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6" w:hRule="atLeast"/>
        </w:trPr>
        <w:tc>
          <w:tcPr>
            <w:tcW w:w="9060" w:type="dxa"/>
            <w:gridSpan w:val="6"/>
            <w:tcBorders>
              <w:top w:val="single" w:color="000000" w:sz="10" w:space="0"/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vAlign w:val="top"/>
          </w:tcPr>
          <w:p w14:paraId="6F1B1277">
            <w:pPr>
              <w:spacing w:before="278" w:line="462" w:lineRule="auto"/>
              <w:ind w:left="105" w:right="16" w:firstLine="48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本表参照以下提纲撰写，要求逻辑清晰，主题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突出，层次分明，内容翔实，排版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清晰。除“研究基础”外，本表与《申报书》表三内容一致。总字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数不超过</w:t>
            </w:r>
            <w:r>
              <w:rPr>
                <w:rFonts w:ascii="宋体" w:hAnsi="宋体" w:eastAsia="宋体" w:cs="宋体"/>
                <w:spacing w:val="-5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 xml:space="preserve">9000 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字。</w:t>
            </w:r>
          </w:p>
          <w:p w14:paraId="1147F7B0">
            <w:pPr>
              <w:spacing w:before="1" w:line="461" w:lineRule="auto"/>
              <w:ind w:left="107" w:right="96" w:firstLine="48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1.</w:t>
            </w:r>
            <w:r>
              <w:rPr>
                <w:rFonts w:ascii="宋体" w:hAnsi="宋体" w:eastAsia="宋体" w:cs="宋体"/>
                <w:b/>
                <w:bCs/>
                <w:sz w:val="24"/>
                <w:szCs w:val="24"/>
              </w:rPr>
              <w:t>选题依据</w:t>
            </w:r>
            <w:r>
              <w:rPr>
                <w:rFonts w:ascii="宋体" w:hAnsi="宋体" w:eastAsia="宋体" w:cs="宋体"/>
                <w:sz w:val="24"/>
                <w:szCs w:val="24"/>
              </w:rPr>
              <w:t>：选题背景及拟解决的问题；国内外相关研究动态综述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；本课题的学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术价值和应用价值等。</w:t>
            </w:r>
          </w:p>
          <w:p w14:paraId="2DDCE111">
            <w:pPr>
              <w:spacing w:line="218" w:lineRule="auto"/>
              <w:ind w:left="58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2.</w:t>
            </w:r>
            <w:r>
              <w:rPr>
                <w:rFonts w:ascii="宋体" w:hAnsi="宋体" w:eastAsia="宋体" w:cs="宋体"/>
                <w:b/>
                <w:bCs/>
                <w:sz w:val="24"/>
                <w:szCs w:val="24"/>
              </w:rPr>
              <w:t>研究内容</w:t>
            </w:r>
            <w:r>
              <w:rPr>
                <w:rFonts w:ascii="宋体" w:hAnsi="宋体" w:eastAsia="宋体" w:cs="宋体"/>
                <w:sz w:val="24"/>
                <w:szCs w:val="24"/>
              </w:rPr>
              <w:t>：本课题的研究对象、总体框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架、重点难点、主要目标等。</w:t>
            </w:r>
          </w:p>
          <w:p w14:paraId="171A3679">
            <w:pPr>
              <w:spacing w:before="315" w:line="219" w:lineRule="auto"/>
              <w:ind w:left="58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3.</w:t>
            </w:r>
            <w:r>
              <w:rPr>
                <w:rFonts w:ascii="宋体" w:hAnsi="宋体" w:eastAsia="宋体" w:cs="宋体"/>
                <w:b/>
                <w:bCs/>
                <w:sz w:val="24"/>
                <w:szCs w:val="24"/>
              </w:rPr>
              <w:t>思路方法</w:t>
            </w:r>
            <w:r>
              <w:rPr>
                <w:rFonts w:ascii="宋体" w:hAnsi="宋体" w:eastAsia="宋体" w:cs="宋体"/>
                <w:sz w:val="24"/>
                <w:szCs w:val="24"/>
              </w:rPr>
              <w:t>：本课题研究的基本思路、具体研究方法、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研究计划及其可行性等。</w:t>
            </w:r>
          </w:p>
          <w:p w14:paraId="5C263923">
            <w:pPr>
              <w:spacing w:before="315" w:line="219" w:lineRule="auto"/>
              <w:ind w:left="58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4.</w:t>
            </w:r>
            <w:r>
              <w:rPr>
                <w:rFonts w:ascii="宋体" w:hAnsi="宋体" w:eastAsia="宋体" w:cs="宋体"/>
                <w:b/>
                <w:bCs/>
                <w:sz w:val="24"/>
                <w:szCs w:val="24"/>
              </w:rPr>
              <w:t>创新之处</w:t>
            </w:r>
            <w:r>
              <w:rPr>
                <w:rFonts w:ascii="宋体" w:hAnsi="宋体" w:eastAsia="宋体" w:cs="宋体"/>
                <w:sz w:val="24"/>
                <w:szCs w:val="24"/>
              </w:rPr>
              <w:t>：在学术思想、学术观点、研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究方法等方面的特色和创新。</w:t>
            </w:r>
          </w:p>
          <w:p w14:paraId="6BFDCD27">
            <w:pPr>
              <w:spacing w:before="315" w:line="219" w:lineRule="auto"/>
              <w:ind w:left="58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</w:rPr>
              <w:t>5.</w:t>
            </w:r>
            <w:r>
              <w:rPr>
                <w:rFonts w:ascii="宋体" w:hAnsi="宋体" w:eastAsia="宋体" w:cs="宋体"/>
                <w:b/>
                <w:bCs/>
                <w:spacing w:val="-1"/>
                <w:sz w:val="24"/>
                <w:szCs w:val="24"/>
              </w:rPr>
              <w:t>预期成果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：成果形式、使用去向及预期社会效益等。</w:t>
            </w:r>
          </w:p>
          <w:p w14:paraId="383DDD88">
            <w:pPr>
              <w:spacing w:before="315" w:line="219" w:lineRule="auto"/>
              <w:ind w:left="58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</w:rPr>
              <w:t>6.</w:t>
            </w:r>
            <w:r>
              <w:rPr>
                <w:rFonts w:ascii="宋体" w:hAnsi="宋体" w:eastAsia="宋体" w:cs="宋体"/>
                <w:b/>
                <w:bCs/>
                <w:spacing w:val="-1"/>
                <w:sz w:val="24"/>
                <w:szCs w:val="24"/>
              </w:rPr>
              <w:t>研究基础：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课题负责人前期相关代表性研究成果、核心观点等。</w:t>
            </w:r>
          </w:p>
        </w:tc>
      </w:tr>
    </w:tbl>
    <w:p w14:paraId="07F0CC75">
      <w:pPr>
        <w:rPr>
          <w:rFonts w:ascii="Arial"/>
          <w:sz w:val="21"/>
        </w:rPr>
      </w:pPr>
    </w:p>
    <w:p w14:paraId="31A54FAE">
      <w:pPr>
        <w:rPr>
          <w:rFonts w:ascii="Arial" w:hAnsi="Arial" w:eastAsia="Arial" w:cs="Arial"/>
          <w:sz w:val="21"/>
          <w:szCs w:val="21"/>
        </w:rPr>
        <w:sectPr>
          <w:pgSz w:w="11906" w:h="16839"/>
          <w:pgMar w:top="1431" w:right="1410" w:bottom="0" w:left="1409" w:header="0" w:footer="0" w:gutter="0"/>
          <w:cols w:space="720" w:num="1"/>
        </w:sectPr>
      </w:pPr>
    </w:p>
    <w:p w14:paraId="37D1685F">
      <w:pPr>
        <w:spacing w:line="91" w:lineRule="auto"/>
        <w:rPr>
          <w:rFonts w:ascii="Arial"/>
          <w:sz w:val="2"/>
        </w:rPr>
      </w:pPr>
    </w:p>
    <w:tbl>
      <w:tblPr>
        <w:tblStyle w:val="4"/>
        <w:tblW w:w="9060" w:type="dxa"/>
        <w:tblInd w:w="12" w:type="dxa"/>
        <w:tblBorders>
          <w:top w:val="single" w:color="000000" w:sz="10" w:space="0"/>
          <w:left w:val="single" w:color="000000" w:sz="10" w:space="0"/>
          <w:bottom w:val="single" w:color="000000" w:sz="10" w:space="0"/>
          <w:right w:val="single" w:color="000000" w:sz="1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60"/>
      </w:tblGrid>
      <w:tr w14:paraId="1DB1CD34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8" w:hRule="atLeast"/>
        </w:trPr>
        <w:tc>
          <w:tcPr>
            <w:tcW w:w="9060" w:type="dxa"/>
            <w:vAlign w:val="top"/>
          </w:tcPr>
          <w:p w14:paraId="6FC104D1">
            <w:pPr>
              <w:spacing w:before="278" w:line="219" w:lineRule="auto"/>
              <w:ind w:left="584"/>
              <w:outlineLvl w:val="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  <w:lang w:eastAsia="zh-CN"/>
              </w:rPr>
              <w:t>7.参考文献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</w:rPr>
              <w:t>：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开展本课题研究的主要中外参考文献。</w:t>
            </w:r>
          </w:p>
        </w:tc>
      </w:tr>
    </w:tbl>
    <w:p w14:paraId="0BECFE19">
      <w:pPr>
        <w:spacing w:before="301" w:line="224" w:lineRule="auto"/>
        <w:ind w:left="512"/>
        <w:rPr>
          <w:rFonts w:ascii="KaiTi_GB2312" w:hAnsi="KaiTi_GB2312" w:eastAsia="KaiTi_GB2312" w:cs="KaiTi_GB2312"/>
          <w:sz w:val="20"/>
          <w:szCs w:val="20"/>
        </w:rPr>
      </w:pPr>
      <w:r>
        <w:rPr>
          <w:rFonts w:ascii="KaiTi_GB2312" w:hAnsi="KaiTi_GB2312" w:eastAsia="KaiTi_GB2312" w:cs="KaiTi_GB2312"/>
          <w:spacing w:val="9"/>
          <w:sz w:val="20"/>
          <w:szCs w:val="20"/>
        </w:rPr>
        <w:t>说明：</w:t>
      </w:r>
      <w:r>
        <w:rPr>
          <w:rFonts w:ascii="Times New Roman" w:hAnsi="Times New Roman" w:eastAsia="Times New Roman" w:cs="Times New Roman"/>
          <w:spacing w:val="9"/>
          <w:sz w:val="20"/>
          <w:szCs w:val="20"/>
        </w:rPr>
        <w:t>1.</w:t>
      </w:r>
      <w:r>
        <w:rPr>
          <w:rFonts w:ascii="KaiTi_GB2312" w:hAnsi="KaiTi_GB2312" w:eastAsia="KaiTi_GB2312" w:cs="KaiTi_GB2312"/>
          <w:spacing w:val="9"/>
          <w:sz w:val="20"/>
          <w:szCs w:val="20"/>
        </w:rPr>
        <w:t>活页文字表述中不得直接或间接透露个人信息或相关背景资料，否则取消参评资格。</w:t>
      </w:r>
    </w:p>
    <w:p w14:paraId="6B2B96E5">
      <w:pPr>
        <w:spacing w:line="293" w:lineRule="auto"/>
        <w:rPr>
          <w:rFonts w:ascii="Arial"/>
          <w:sz w:val="21"/>
        </w:rPr>
      </w:pPr>
    </w:p>
    <w:p w14:paraId="1D6BA5EC">
      <w:pPr>
        <w:spacing w:before="65" w:line="554" w:lineRule="auto"/>
        <w:ind w:left="401" w:firstLine="742"/>
        <w:jc w:val="both"/>
        <w:rPr>
          <w:rFonts w:ascii="KaiTi_GB2312" w:hAnsi="KaiTi_GB2312" w:eastAsia="KaiTi_GB2312" w:cs="KaiTi_GB2312"/>
          <w:sz w:val="20"/>
          <w:szCs w:val="20"/>
        </w:rPr>
      </w:pPr>
      <w:r>
        <w:rPr>
          <w:rFonts w:ascii="Times New Roman" w:hAnsi="Times New Roman" w:eastAsia="Times New Roman" w:cs="Times New Roman"/>
          <w:spacing w:val="5"/>
          <w:sz w:val="20"/>
          <w:szCs w:val="20"/>
        </w:rPr>
        <w:t>2.</w:t>
      </w:r>
      <w:r>
        <w:rPr>
          <w:rFonts w:ascii="KaiTi_GB2312" w:hAnsi="KaiTi_GB2312" w:eastAsia="KaiTi_GB2312" w:cs="KaiTi_GB2312"/>
          <w:spacing w:val="5"/>
          <w:sz w:val="20"/>
          <w:szCs w:val="20"/>
        </w:rPr>
        <w:t>课题名称要与《申报书》一致，一般不加副标题。前期相关代表性研究</w:t>
      </w:r>
      <w:r>
        <w:rPr>
          <w:rFonts w:ascii="KaiTi_GB2312" w:hAnsi="KaiTi_GB2312" w:eastAsia="KaiTi_GB2312" w:cs="KaiTi_GB2312"/>
          <w:spacing w:val="4"/>
          <w:sz w:val="20"/>
          <w:szCs w:val="20"/>
        </w:rPr>
        <w:t>成果限报</w:t>
      </w:r>
      <w:r>
        <w:rPr>
          <w:rFonts w:ascii="KaiTi_GB2312" w:hAnsi="KaiTi_GB2312" w:eastAsia="KaiTi_GB2312" w:cs="KaiTi_GB2312"/>
          <w:spacing w:val="-37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pacing w:val="4"/>
          <w:sz w:val="20"/>
          <w:szCs w:val="20"/>
        </w:rPr>
        <w:t>5</w:t>
      </w:r>
      <w:r>
        <w:rPr>
          <w:rFonts w:ascii="Times New Roman" w:hAnsi="Times New Roman" w:eastAsia="Times New Roman" w:cs="Times New Roman"/>
          <w:spacing w:val="16"/>
          <w:w w:val="101"/>
          <w:sz w:val="20"/>
          <w:szCs w:val="20"/>
        </w:rPr>
        <w:t xml:space="preserve"> </w:t>
      </w:r>
      <w:r>
        <w:rPr>
          <w:rFonts w:ascii="KaiTi_GB2312" w:hAnsi="KaiTi_GB2312" w:eastAsia="KaiTi_GB2312" w:cs="KaiTi_GB2312"/>
          <w:spacing w:val="4"/>
          <w:sz w:val="20"/>
          <w:szCs w:val="20"/>
        </w:rPr>
        <w:t>项，</w:t>
      </w:r>
      <w:r>
        <w:rPr>
          <w:rFonts w:ascii="KaiTi_GB2312" w:hAnsi="KaiTi_GB2312" w:eastAsia="KaiTi_GB2312" w:cs="KaiTi_GB2312"/>
          <w:spacing w:val="6"/>
          <w:sz w:val="20"/>
          <w:szCs w:val="20"/>
        </w:rPr>
        <w:t>只填成果名称、成果形式（如论文、专著、研究报告等）、作者排序、是否核心期</w:t>
      </w:r>
      <w:r>
        <w:rPr>
          <w:rFonts w:ascii="KaiTi_GB2312" w:hAnsi="KaiTi_GB2312" w:eastAsia="KaiTi_GB2312" w:cs="KaiTi_GB2312"/>
          <w:spacing w:val="5"/>
          <w:sz w:val="20"/>
          <w:szCs w:val="20"/>
        </w:rPr>
        <w:t>刊等，</w:t>
      </w:r>
      <w:r>
        <w:rPr>
          <w:rFonts w:ascii="KaiTi_GB2312" w:hAnsi="KaiTi_GB2312" w:eastAsia="KaiTi_GB2312" w:cs="KaiTi_GB2312"/>
          <w:b/>
          <w:bCs/>
          <w:spacing w:val="5"/>
          <w:sz w:val="20"/>
          <w:szCs w:val="20"/>
        </w:rPr>
        <w:t>不得填</w:t>
      </w:r>
      <w:r>
        <w:rPr>
          <w:rFonts w:ascii="KaiTi_GB2312" w:hAnsi="KaiTi_GB2312" w:eastAsia="KaiTi_GB2312" w:cs="KaiTi_GB2312"/>
          <w:b/>
          <w:bCs/>
          <w:spacing w:val="6"/>
          <w:sz w:val="20"/>
          <w:szCs w:val="20"/>
        </w:rPr>
        <w:t>写作者姓名、单位、刊物或出版社名称、发表时间或刊期</w:t>
      </w:r>
      <w:r>
        <w:rPr>
          <w:rFonts w:ascii="KaiTi_GB2312" w:hAnsi="KaiTi_GB2312" w:eastAsia="KaiTi_GB2312" w:cs="KaiTi_GB2312"/>
          <w:spacing w:val="6"/>
          <w:sz w:val="20"/>
          <w:szCs w:val="20"/>
        </w:rPr>
        <w:t>等。申报人承担的已结项或在研项目、</w:t>
      </w:r>
      <w:r>
        <w:rPr>
          <w:rFonts w:ascii="KaiTi_GB2312" w:hAnsi="KaiTi_GB2312" w:eastAsia="KaiTi_GB2312" w:cs="KaiTi_GB2312"/>
          <w:spacing w:val="9"/>
          <w:sz w:val="20"/>
          <w:szCs w:val="20"/>
        </w:rPr>
        <w:t>与本课题无关的成果等不能作为前期成果填写。申报人的前期成果不列入参考文献。</w:t>
      </w:r>
    </w:p>
    <w:sectPr>
      <w:pgSz w:w="11906" w:h="16839"/>
      <w:pgMar w:top="1431" w:right="1379" w:bottom="0" w:left="1409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KaiTi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263226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532ee478-b486-45f9-b970-71d1df229d21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6F1B1277</paraID>
      <start>44</start>
      <end>44</end>
      <status>modified</status>
      <modifiedWord/>
      <trackRevisions>false</trackRevisions>
    </reviewItem>
    <reviewItem>
      <errorID>900e4e92-f620-414f-906e-224368596a20</errorID>
      <errorWord>7.参考文献</errorWord>
      <group>L1_Other</group>
      <groupName>其他问题</groupName>
      <ability>L2_Consistency</ability>
      <abilityName>一致性检查</abilityName>
      <candidateList>
        <item/>
      </candidateList>
      <explain>数字一致性问题，前文提纲序号为1-6，额外列出7.参考文献，和前文表格内序号1-7的成果条目序号重复，存在数字一致性问题，建议调整提纲序号为7之后顺推，或调整表格序号避免重复</explain>
      <paraID>6FC104D1</paraID>
      <start>0</start>
      <end>6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f539a1c1-c531-4df8-a85c-5b7e4a8f064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559</Words>
  <Characters>571</Characters>
  <TotalTime>1</TotalTime>
  <ScaleCrop>false</ScaleCrop>
  <LinksUpToDate>false</LinksUpToDate>
  <CharactersWithSpaces>577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2026-08-19T11:56:00Z</dcterms:created>
  <dc:creator>Kathytong</dc:creator>
  <cp:lastModifiedBy>小窗-huang</cp:lastModifiedBy>
  <dcterms:modified xsi:type="dcterms:W3CDTF">2026-08-24T09:39:59Z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2026-08-24T17:37:59Z</vt:filetime>
  </property>
  <property fmtid="{D5CDD505-2E9C-101B-9397-08002B2CF9AE}" pid="4" name="KSOTemplateDocerSaveRecord">
    <vt:lpwstr>eyJoZGlkIjoiZmU2M2RhMmZjZDFhZDE4MDdhODk2ZDMxYmUyYjJjMzciLCJ1c2VySWQiOiI4MzgwODgyNDAifQ==</vt:lpwstr>
  </property>
  <property fmtid="{D5CDD505-2E9C-101B-9397-08002B2CF9AE}" pid="5" name="KSOProductBuildVer">
    <vt:lpwstr>2052-12.1.0.26895</vt:lpwstr>
  </property>
  <property fmtid="{D5CDD505-2E9C-101B-9397-08002B2CF9AE}" pid="6" name="ICV">
    <vt:lpwstr>843175B2B6AE4F8CAD8275BC105F1E47_12</vt:lpwstr>
  </property>
</Properties>
</file>