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F54AA">
      <w:pPr>
        <w:ind w:firstLine="420" w:firstLineChars="0"/>
        <w:jc w:val="center"/>
      </w:pPr>
      <w:r>
        <w:rPr>
          <w:rFonts w:hint="eastAsia" w:eastAsia="宋体"/>
          <w:lang w:eastAsia="zh-CN"/>
        </w:rPr>
        <w:drawing>
          <wp:inline distT="0" distB="0" distL="114300" distR="114300">
            <wp:extent cx="5281930" cy="1164590"/>
            <wp:effectExtent l="0" t="0" r="1270" b="0"/>
            <wp:docPr id="2" name="图片 2" descr="4cb0af822f8599386ece89a54a7c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b0af822f8599386ece89a54a7cc95"/>
                    <pic:cNvPicPr>
                      <a:picLocks noChangeAspect="1"/>
                    </pic:cNvPicPr>
                  </pic:nvPicPr>
                  <pic:blipFill>
                    <a:blip r:embed="rId5"/>
                    <a:stretch>
                      <a:fillRect/>
                    </a:stretch>
                  </pic:blipFill>
                  <pic:spPr>
                    <a:xfrm>
                      <a:off x="0" y="0"/>
                      <a:ext cx="5281930" cy="1164590"/>
                    </a:xfrm>
                    <a:prstGeom prst="rect">
                      <a:avLst/>
                    </a:prstGeom>
                  </pic:spPr>
                </pic:pic>
              </a:graphicData>
            </a:graphic>
          </wp:inline>
        </w:drawing>
      </w:r>
    </w:p>
    <w:p w14:paraId="3B08A9A6"/>
    <w:p w14:paraId="47036DD6"/>
    <w:p w14:paraId="05D99BC9"/>
    <w:p w14:paraId="445A783E">
      <w:pPr>
        <w:widowControl/>
        <w:ind w:firstLine="0" w:firstLineChars="0"/>
        <w:jc w:val="center"/>
        <w:textAlignment w:val="center"/>
        <w:rPr>
          <w:rFonts w:hint="eastAsia" w:ascii="黑体" w:hAnsi="黑体" w:eastAsia="黑体" w:cs="黑体"/>
          <w:b/>
          <w:bCs/>
          <w:kern w:val="0"/>
          <w:sz w:val="44"/>
          <w:szCs w:val="44"/>
          <w:highlight w:val="none"/>
        </w:rPr>
      </w:pPr>
      <w:r>
        <w:rPr>
          <w:rFonts w:hint="eastAsia" w:ascii="黑体" w:hAnsi="黑体" w:eastAsia="黑体" w:cs="黑体"/>
          <w:b/>
          <w:bCs/>
          <w:kern w:val="0"/>
          <w:sz w:val="44"/>
          <w:szCs w:val="44"/>
          <w:highlight w:val="none"/>
          <w:lang w:val="en-US" w:eastAsia="zh-CN"/>
        </w:rPr>
        <w:t>产品艺术设计</w:t>
      </w:r>
      <w:r>
        <w:rPr>
          <w:rFonts w:hint="eastAsia" w:ascii="黑体" w:hAnsi="黑体" w:eastAsia="黑体" w:cs="黑体"/>
          <w:b/>
          <w:bCs/>
          <w:kern w:val="0"/>
          <w:sz w:val="44"/>
          <w:szCs w:val="44"/>
          <w:highlight w:val="none"/>
        </w:rPr>
        <w:t>专业人才培养方案</w:t>
      </w:r>
    </w:p>
    <w:p w14:paraId="42FC4A16">
      <w:pPr>
        <w:widowControl/>
        <w:ind w:firstLine="0" w:firstLineChars="0"/>
        <w:jc w:val="center"/>
        <w:textAlignment w:val="center"/>
        <w:rPr>
          <w:rFonts w:hint="eastAsia" w:ascii="黑体" w:hAnsi="黑体" w:eastAsia="黑体" w:cs="黑体"/>
          <w:b/>
          <w:bCs/>
          <w:kern w:val="0"/>
          <w:sz w:val="44"/>
          <w:szCs w:val="44"/>
          <w:highlight w:val="none"/>
        </w:rPr>
      </w:pPr>
      <w:r>
        <w:rPr>
          <w:rFonts w:hint="eastAsia" w:ascii="黑体" w:hAnsi="黑体" w:eastAsia="黑体" w:cs="黑体"/>
          <w:b/>
          <w:bCs/>
          <w:kern w:val="0"/>
          <w:sz w:val="44"/>
          <w:szCs w:val="44"/>
          <w:highlight w:val="none"/>
        </w:rPr>
        <w:t>（2025版）</w:t>
      </w:r>
    </w:p>
    <w:p w14:paraId="4F4D0426"/>
    <w:p w14:paraId="43145CE2"/>
    <w:p w14:paraId="4863EB58"/>
    <w:p w14:paraId="4BFEEC21"/>
    <w:p w14:paraId="453B8749"/>
    <w:p w14:paraId="5C8CAB3D"/>
    <w:p w14:paraId="3E83C42B"/>
    <w:p w14:paraId="3C2234B4"/>
    <w:p w14:paraId="0BBD0834"/>
    <w:p w14:paraId="066E2AF7"/>
    <w:p w14:paraId="042F2B8B"/>
    <w:p w14:paraId="579FC0E3"/>
    <w:p w14:paraId="61E5A2C7"/>
    <w:p w14:paraId="55BC5741"/>
    <w:p w14:paraId="2D66AD60"/>
    <w:p w14:paraId="3BFBC817"/>
    <w:p w14:paraId="63CD62B7"/>
    <w:p w14:paraId="50806B4C"/>
    <w:p w14:paraId="4259E81D"/>
    <w:p w14:paraId="5A7E04C4"/>
    <w:p w14:paraId="6956B505"/>
    <w:p w14:paraId="22E604DF"/>
    <w:p w14:paraId="77106040"/>
    <w:p w14:paraId="3117F014"/>
    <w:p w14:paraId="25D45AC1">
      <w:pPr>
        <w:ind w:left="0" w:leftChars="0" w:firstLine="0" w:firstLineChars="0"/>
      </w:pPr>
    </w:p>
    <w:p w14:paraId="15420F3E"/>
    <w:p w14:paraId="6EADABBF"/>
    <w:p w14:paraId="042C1F2C">
      <w:pPr>
        <w:ind w:firstLine="0" w:firstLineChars="0"/>
        <w:jc w:val="center"/>
        <w:rPr>
          <w:sz w:val="36"/>
          <w:szCs w:val="36"/>
        </w:rPr>
      </w:pPr>
      <w:r>
        <w:rPr>
          <w:rFonts w:hint="eastAsia" w:ascii="黑体" w:hAnsi="黑体" w:eastAsia="黑体" w:cs="黑体"/>
          <w:sz w:val="36"/>
          <w:szCs w:val="36"/>
        </w:rPr>
        <w:t>郑州汽车工程职业学院</w:t>
      </w:r>
    </w:p>
    <w:p w14:paraId="3A3BE47B">
      <w:pPr>
        <w:ind w:firstLine="0" w:firstLineChars="0"/>
        <w:jc w:val="center"/>
        <w:rPr>
          <w:rFonts w:ascii="黑体" w:hAnsi="黑体" w:eastAsia="黑体" w:cs="黑体"/>
          <w:sz w:val="36"/>
          <w:szCs w:val="36"/>
        </w:rPr>
      </w:pPr>
      <w:r>
        <w:rPr>
          <w:rFonts w:hint="eastAsia" w:ascii="黑体" w:hAnsi="黑体" w:eastAsia="黑体" w:cs="黑体"/>
          <w:sz w:val="36"/>
          <w:szCs w:val="36"/>
        </w:rPr>
        <w:t>二〇二五年九月</w:t>
      </w:r>
    </w:p>
    <w:sdt>
      <w:sdtPr>
        <w:rPr>
          <w:rFonts w:ascii="宋体" w:hAnsi="宋体" w:eastAsia="宋体" w:cs="Times New Roman"/>
          <w:kern w:val="2"/>
          <w:sz w:val="24"/>
          <w:szCs w:val="28"/>
          <w:lang w:val="en-US" w:eastAsia="zh-CN" w:bidi="ar-SA"/>
        </w:rPr>
        <w:id w:val="147466692"/>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14:paraId="47593B19">
          <w:pPr>
            <w:spacing w:before="0" w:beforeLines="0" w:after="0" w:afterLines="0" w:line="240" w:lineRule="auto"/>
            <w:ind w:left="0" w:leftChars="0" w:right="0" w:rightChars="0" w:firstLine="0" w:firstLineChars="0"/>
            <w:jc w:val="center"/>
            <w:rPr>
              <w:sz w:val="24"/>
              <w:szCs w:val="28"/>
            </w:rPr>
          </w:pPr>
          <w:r>
            <w:rPr>
              <w:rFonts w:ascii="宋体" w:hAnsi="宋体" w:eastAsia="宋体"/>
              <w:b/>
              <w:bCs/>
              <w:sz w:val="32"/>
              <w:szCs w:val="32"/>
            </w:rPr>
            <w:t>目录</w:t>
          </w:r>
        </w:p>
        <w:p w14:paraId="121D80CB">
          <w:pPr>
            <w:pStyle w:val="12"/>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_Toc19993 </w:instrText>
          </w:r>
          <w:r>
            <w:rPr>
              <w:rFonts w:hint="eastAsia" w:ascii="宋体" w:hAnsi="宋体" w:eastAsia="宋体" w:cs="宋体"/>
              <w:sz w:val="24"/>
              <w:szCs w:val="24"/>
            </w:rPr>
            <w:fldChar w:fldCharType="separate"/>
          </w:r>
          <w:r>
            <w:rPr>
              <w:rFonts w:hint="eastAsia" w:ascii="宋体" w:hAnsi="宋体" w:eastAsia="宋体" w:cs="宋体"/>
              <w:bCs/>
              <w:sz w:val="24"/>
              <w:szCs w:val="36"/>
            </w:rPr>
            <w:t>一、专业</w:t>
          </w:r>
          <w:r>
            <w:rPr>
              <w:rFonts w:hint="eastAsia" w:ascii="宋体" w:hAnsi="宋体" w:eastAsia="宋体" w:cs="宋体"/>
              <w:bCs/>
              <w:sz w:val="24"/>
              <w:szCs w:val="36"/>
              <w:lang w:val="en-US" w:eastAsia="zh-CN"/>
            </w:rPr>
            <w:t>名称及代码</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_Toc19993 \h </w:instrText>
          </w:r>
          <w:r>
            <w:rPr>
              <w:rFonts w:hint="eastAsia" w:ascii="宋体" w:hAnsi="宋体" w:eastAsia="宋体" w:cs="宋体"/>
              <w:sz w:val="24"/>
              <w:szCs w:val="28"/>
            </w:rPr>
            <w:fldChar w:fldCharType="separate"/>
          </w:r>
          <w:r>
            <w:rPr>
              <w:rFonts w:hint="eastAsia" w:ascii="宋体" w:hAnsi="宋体" w:eastAsia="宋体" w:cs="宋体"/>
              <w:sz w:val="24"/>
              <w:szCs w:val="28"/>
            </w:rPr>
            <w:t>4</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36E0B79F">
          <w:pPr>
            <w:pStyle w:val="12"/>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_Toc21286 </w:instrText>
          </w:r>
          <w:r>
            <w:rPr>
              <w:rFonts w:hint="eastAsia" w:ascii="宋体" w:hAnsi="宋体" w:eastAsia="宋体" w:cs="宋体"/>
              <w:sz w:val="24"/>
              <w:szCs w:val="24"/>
            </w:rPr>
            <w:fldChar w:fldCharType="separate"/>
          </w:r>
          <w:r>
            <w:rPr>
              <w:rFonts w:hint="eastAsia" w:ascii="宋体" w:hAnsi="宋体" w:eastAsia="宋体" w:cs="宋体"/>
              <w:bCs/>
              <w:sz w:val="24"/>
              <w:szCs w:val="36"/>
            </w:rPr>
            <w:t>二、</w:t>
          </w:r>
          <w:r>
            <w:rPr>
              <w:rFonts w:hint="eastAsia" w:ascii="宋体" w:hAnsi="宋体" w:eastAsia="宋体" w:cs="宋体"/>
              <w:bCs/>
              <w:sz w:val="24"/>
              <w:szCs w:val="36"/>
              <w:lang w:val="en-US" w:eastAsia="zh-CN"/>
            </w:rPr>
            <w:t>入学基本要求</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_Toc21286 \h </w:instrText>
          </w:r>
          <w:r>
            <w:rPr>
              <w:rFonts w:hint="eastAsia" w:ascii="宋体" w:hAnsi="宋体" w:eastAsia="宋体" w:cs="宋体"/>
              <w:sz w:val="24"/>
              <w:szCs w:val="28"/>
            </w:rPr>
            <w:fldChar w:fldCharType="separate"/>
          </w:r>
          <w:r>
            <w:rPr>
              <w:rFonts w:hint="eastAsia" w:ascii="宋体" w:hAnsi="宋体" w:eastAsia="宋体" w:cs="宋体"/>
              <w:sz w:val="24"/>
              <w:szCs w:val="28"/>
            </w:rPr>
            <w:t>4</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1AEF6446">
          <w:pPr>
            <w:pStyle w:val="12"/>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_Toc32269 </w:instrText>
          </w:r>
          <w:r>
            <w:rPr>
              <w:rFonts w:hint="eastAsia" w:ascii="宋体" w:hAnsi="宋体" w:eastAsia="宋体" w:cs="宋体"/>
              <w:sz w:val="24"/>
              <w:szCs w:val="24"/>
            </w:rPr>
            <w:fldChar w:fldCharType="separate"/>
          </w:r>
          <w:r>
            <w:rPr>
              <w:rFonts w:hint="eastAsia" w:ascii="宋体" w:hAnsi="宋体" w:eastAsia="宋体" w:cs="宋体"/>
              <w:bCs/>
              <w:sz w:val="24"/>
              <w:szCs w:val="36"/>
              <w:lang w:val="en-US" w:eastAsia="zh-CN"/>
            </w:rPr>
            <w:t>三、基本修业年限</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_Toc32269 \h </w:instrText>
          </w:r>
          <w:r>
            <w:rPr>
              <w:rFonts w:hint="eastAsia" w:ascii="宋体" w:hAnsi="宋体" w:eastAsia="宋体" w:cs="宋体"/>
              <w:sz w:val="24"/>
              <w:szCs w:val="28"/>
            </w:rPr>
            <w:fldChar w:fldCharType="separate"/>
          </w:r>
          <w:r>
            <w:rPr>
              <w:rFonts w:hint="eastAsia" w:ascii="宋体" w:hAnsi="宋体" w:eastAsia="宋体" w:cs="宋体"/>
              <w:sz w:val="24"/>
              <w:szCs w:val="28"/>
            </w:rPr>
            <w:t>4</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32621E7C">
          <w:pPr>
            <w:pStyle w:val="12"/>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_Toc13858 </w:instrText>
          </w:r>
          <w:r>
            <w:rPr>
              <w:rFonts w:hint="eastAsia" w:ascii="宋体" w:hAnsi="宋体" w:eastAsia="宋体" w:cs="宋体"/>
              <w:sz w:val="24"/>
              <w:szCs w:val="24"/>
            </w:rPr>
            <w:fldChar w:fldCharType="separate"/>
          </w:r>
          <w:r>
            <w:rPr>
              <w:rFonts w:hint="eastAsia" w:ascii="宋体" w:hAnsi="宋体" w:eastAsia="宋体" w:cs="宋体"/>
              <w:sz w:val="24"/>
              <w:szCs w:val="36"/>
              <w:lang w:val="en-US" w:eastAsia="zh-CN"/>
            </w:rPr>
            <w:t>四</w:t>
          </w:r>
          <w:r>
            <w:rPr>
              <w:rFonts w:hint="eastAsia" w:ascii="宋体" w:hAnsi="宋体" w:eastAsia="宋体" w:cs="宋体"/>
              <w:sz w:val="24"/>
              <w:szCs w:val="36"/>
            </w:rPr>
            <w:t>、职业面</w:t>
          </w:r>
          <w:r>
            <w:rPr>
              <w:rFonts w:hint="eastAsia" w:ascii="宋体" w:hAnsi="宋体" w:eastAsia="宋体" w:cs="宋体"/>
              <w:sz w:val="24"/>
              <w:szCs w:val="36"/>
              <w:highlight w:val="none"/>
            </w:rPr>
            <w:t>向</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_Toc13858 \h </w:instrText>
          </w:r>
          <w:r>
            <w:rPr>
              <w:rFonts w:hint="eastAsia" w:ascii="宋体" w:hAnsi="宋体" w:eastAsia="宋体" w:cs="宋体"/>
              <w:sz w:val="24"/>
              <w:szCs w:val="28"/>
            </w:rPr>
            <w:fldChar w:fldCharType="separate"/>
          </w:r>
          <w:r>
            <w:rPr>
              <w:rFonts w:hint="eastAsia" w:ascii="宋体" w:hAnsi="宋体" w:eastAsia="宋体" w:cs="宋体"/>
              <w:sz w:val="24"/>
              <w:szCs w:val="28"/>
            </w:rPr>
            <w:t>4</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0DD977CD">
          <w:pPr>
            <w:pStyle w:val="12"/>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_Toc28344 </w:instrText>
          </w:r>
          <w:r>
            <w:rPr>
              <w:rFonts w:hint="eastAsia" w:ascii="宋体" w:hAnsi="宋体" w:eastAsia="宋体" w:cs="宋体"/>
              <w:sz w:val="24"/>
              <w:szCs w:val="24"/>
            </w:rPr>
            <w:fldChar w:fldCharType="separate"/>
          </w:r>
          <w:r>
            <w:rPr>
              <w:rFonts w:hint="eastAsia" w:ascii="宋体" w:hAnsi="宋体" w:eastAsia="宋体" w:cs="宋体"/>
              <w:bCs/>
              <w:sz w:val="24"/>
              <w:szCs w:val="36"/>
              <w:lang w:val="en-US" w:eastAsia="zh-CN"/>
            </w:rPr>
            <w:t>五、培养目标与培养规格</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_Toc28344 \h </w:instrText>
          </w:r>
          <w:r>
            <w:rPr>
              <w:rFonts w:hint="eastAsia" w:ascii="宋体" w:hAnsi="宋体" w:eastAsia="宋体" w:cs="宋体"/>
              <w:sz w:val="24"/>
              <w:szCs w:val="28"/>
            </w:rPr>
            <w:fldChar w:fldCharType="separate"/>
          </w:r>
          <w:r>
            <w:rPr>
              <w:rFonts w:hint="eastAsia" w:ascii="宋体" w:hAnsi="宋体" w:eastAsia="宋体" w:cs="宋体"/>
              <w:sz w:val="24"/>
              <w:szCs w:val="28"/>
            </w:rPr>
            <w:t>4</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086AF686">
          <w:pPr>
            <w:pStyle w:val="13"/>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_Toc16616 </w:instrText>
          </w:r>
          <w:r>
            <w:rPr>
              <w:rFonts w:hint="eastAsia" w:ascii="宋体" w:hAnsi="宋体" w:eastAsia="宋体" w:cs="宋体"/>
              <w:sz w:val="24"/>
              <w:szCs w:val="24"/>
            </w:rPr>
            <w:fldChar w:fldCharType="separate"/>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一</w:t>
          </w:r>
          <w:r>
            <w:rPr>
              <w:rFonts w:hint="eastAsia" w:ascii="宋体" w:hAnsi="宋体" w:eastAsia="宋体" w:cs="宋体"/>
              <w:sz w:val="24"/>
              <w:szCs w:val="32"/>
              <w:lang w:eastAsia="zh-CN"/>
            </w:rPr>
            <w:t>）</w:t>
          </w:r>
          <w:r>
            <w:rPr>
              <w:rFonts w:hint="eastAsia" w:ascii="宋体" w:hAnsi="宋体" w:eastAsia="宋体" w:cs="宋体"/>
              <w:sz w:val="24"/>
              <w:szCs w:val="32"/>
            </w:rPr>
            <w:t>培养目标</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_Toc16616 \h </w:instrText>
          </w:r>
          <w:r>
            <w:rPr>
              <w:rFonts w:hint="eastAsia" w:ascii="宋体" w:hAnsi="宋体" w:eastAsia="宋体" w:cs="宋体"/>
              <w:sz w:val="24"/>
              <w:szCs w:val="28"/>
            </w:rPr>
            <w:fldChar w:fldCharType="separate"/>
          </w:r>
          <w:r>
            <w:rPr>
              <w:rFonts w:hint="eastAsia" w:ascii="宋体" w:hAnsi="宋体" w:eastAsia="宋体" w:cs="宋体"/>
              <w:sz w:val="24"/>
              <w:szCs w:val="28"/>
            </w:rPr>
            <w:t>4</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3B3D8093">
          <w:pPr>
            <w:pStyle w:val="13"/>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_Toc15154 </w:instrText>
          </w:r>
          <w:r>
            <w:rPr>
              <w:rFonts w:hint="eastAsia" w:ascii="宋体" w:hAnsi="宋体" w:eastAsia="宋体" w:cs="宋体"/>
              <w:sz w:val="24"/>
              <w:szCs w:val="24"/>
            </w:rPr>
            <w:fldChar w:fldCharType="separate"/>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二</w:t>
          </w:r>
          <w:r>
            <w:rPr>
              <w:rFonts w:hint="eastAsia" w:ascii="宋体" w:hAnsi="宋体" w:eastAsia="宋体" w:cs="宋体"/>
              <w:sz w:val="24"/>
              <w:szCs w:val="32"/>
              <w:lang w:eastAsia="zh-CN"/>
            </w:rPr>
            <w:t>）</w:t>
          </w:r>
          <w:r>
            <w:rPr>
              <w:rFonts w:hint="eastAsia" w:ascii="宋体" w:hAnsi="宋体" w:eastAsia="宋体" w:cs="宋体"/>
              <w:sz w:val="24"/>
              <w:szCs w:val="32"/>
            </w:rPr>
            <w:t>培养</w:t>
          </w:r>
          <w:r>
            <w:rPr>
              <w:rFonts w:hint="eastAsia" w:ascii="宋体" w:hAnsi="宋体" w:eastAsia="宋体" w:cs="宋体"/>
              <w:sz w:val="24"/>
              <w:szCs w:val="32"/>
              <w:lang w:val="en-US" w:eastAsia="zh-CN"/>
            </w:rPr>
            <w:t>规格</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_Toc15154 \h </w:instrText>
          </w:r>
          <w:r>
            <w:rPr>
              <w:rFonts w:hint="eastAsia" w:ascii="宋体" w:hAnsi="宋体" w:eastAsia="宋体" w:cs="宋体"/>
              <w:sz w:val="24"/>
              <w:szCs w:val="28"/>
            </w:rPr>
            <w:fldChar w:fldCharType="separate"/>
          </w:r>
          <w:r>
            <w:rPr>
              <w:rFonts w:hint="eastAsia" w:ascii="宋体" w:hAnsi="宋体" w:eastAsia="宋体" w:cs="宋体"/>
              <w:sz w:val="24"/>
              <w:szCs w:val="28"/>
            </w:rPr>
            <w:t>4</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374AFB2F">
          <w:pPr>
            <w:pStyle w:val="12"/>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_Toc2994 </w:instrText>
          </w:r>
          <w:r>
            <w:rPr>
              <w:rFonts w:hint="eastAsia" w:ascii="宋体" w:hAnsi="宋体" w:eastAsia="宋体" w:cs="宋体"/>
              <w:sz w:val="24"/>
              <w:szCs w:val="24"/>
            </w:rPr>
            <w:fldChar w:fldCharType="separate"/>
          </w:r>
          <w:r>
            <w:rPr>
              <w:rFonts w:hint="eastAsia" w:ascii="宋体" w:hAnsi="宋体" w:eastAsia="宋体" w:cs="宋体"/>
              <w:bCs/>
              <w:sz w:val="24"/>
              <w:szCs w:val="36"/>
              <w:lang w:val="en-US" w:eastAsia="zh-CN"/>
            </w:rPr>
            <w:t>六</w:t>
          </w:r>
          <w:r>
            <w:rPr>
              <w:rFonts w:hint="eastAsia" w:ascii="宋体" w:hAnsi="宋体" w:eastAsia="宋体" w:cs="宋体"/>
              <w:bCs/>
              <w:sz w:val="24"/>
              <w:szCs w:val="36"/>
            </w:rPr>
            <w:t>、课程设置及要求</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_Toc2994 \h </w:instrText>
          </w:r>
          <w:r>
            <w:rPr>
              <w:rFonts w:hint="eastAsia" w:ascii="宋体" w:hAnsi="宋体" w:eastAsia="宋体" w:cs="宋体"/>
              <w:sz w:val="24"/>
              <w:szCs w:val="28"/>
            </w:rPr>
            <w:fldChar w:fldCharType="separate"/>
          </w:r>
          <w:r>
            <w:rPr>
              <w:rFonts w:hint="eastAsia" w:ascii="宋体" w:hAnsi="宋体" w:eastAsia="宋体" w:cs="宋体"/>
              <w:sz w:val="24"/>
              <w:szCs w:val="28"/>
            </w:rPr>
            <w:t>5</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3E43429B">
          <w:pPr>
            <w:pStyle w:val="13"/>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_Toc26188 </w:instrText>
          </w:r>
          <w:r>
            <w:rPr>
              <w:rFonts w:hint="eastAsia" w:ascii="宋体" w:hAnsi="宋体" w:eastAsia="宋体" w:cs="宋体"/>
              <w:sz w:val="24"/>
              <w:szCs w:val="24"/>
            </w:rPr>
            <w:fldChar w:fldCharType="separate"/>
          </w:r>
          <w:r>
            <w:rPr>
              <w:rFonts w:hint="eastAsia" w:ascii="宋体" w:hAnsi="宋体" w:eastAsia="宋体" w:cs="宋体"/>
              <w:sz w:val="24"/>
              <w:szCs w:val="36"/>
            </w:rPr>
            <w:t>（一）公共基础课程</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_Toc26188 \h </w:instrText>
          </w:r>
          <w:r>
            <w:rPr>
              <w:rFonts w:hint="eastAsia" w:ascii="宋体" w:hAnsi="宋体" w:eastAsia="宋体" w:cs="宋体"/>
              <w:sz w:val="24"/>
              <w:szCs w:val="28"/>
            </w:rPr>
            <w:fldChar w:fldCharType="separate"/>
          </w:r>
          <w:r>
            <w:rPr>
              <w:rFonts w:hint="eastAsia" w:ascii="宋体" w:hAnsi="宋体" w:eastAsia="宋体" w:cs="宋体"/>
              <w:sz w:val="24"/>
              <w:szCs w:val="28"/>
            </w:rPr>
            <w:t>5</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3324D48B">
          <w:pPr>
            <w:pStyle w:val="13"/>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_Toc5023 </w:instrText>
          </w:r>
          <w:r>
            <w:rPr>
              <w:rFonts w:hint="eastAsia" w:ascii="宋体" w:hAnsi="宋体" w:eastAsia="宋体" w:cs="宋体"/>
              <w:sz w:val="24"/>
              <w:szCs w:val="24"/>
            </w:rPr>
            <w:fldChar w:fldCharType="separate"/>
          </w:r>
          <w:r>
            <w:rPr>
              <w:rFonts w:hint="eastAsia" w:ascii="宋体" w:hAnsi="宋体" w:eastAsia="宋体" w:cs="宋体"/>
              <w:sz w:val="24"/>
              <w:szCs w:val="32"/>
            </w:rPr>
            <w:t>（二）</w:t>
          </w:r>
          <w:r>
            <w:rPr>
              <w:rFonts w:hint="eastAsia" w:ascii="宋体" w:hAnsi="宋体" w:eastAsia="宋体" w:cs="宋体"/>
              <w:sz w:val="24"/>
              <w:szCs w:val="32"/>
              <w:lang w:val="en-US" w:eastAsia="zh-CN"/>
            </w:rPr>
            <w:t>公共限选课</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_Toc5023 \h </w:instrText>
          </w:r>
          <w:r>
            <w:rPr>
              <w:rFonts w:hint="eastAsia" w:ascii="宋体" w:hAnsi="宋体" w:eastAsia="宋体" w:cs="宋体"/>
              <w:sz w:val="24"/>
              <w:szCs w:val="28"/>
            </w:rPr>
            <w:fldChar w:fldCharType="separate"/>
          </w:r>
          <w:r>
            <w:rPr>
              <w:rFonts w:hint="eastAsia" w:ascii="宋体" w:hAnsi="宋体" w:eastAsia="宋体" w:cs="宋体"/>
              <w:sz w:val="24"/>
              <w:szCs w:val="28"/>
            </w:rPr>
            <w:t>8</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7FCE3076">
          <w:pPr>
            <w:pStyle w:val="13"/>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_Toc12269 </w:instrText>
          </w:r>
          <w:r>
            <w:rPr>
              <w:rFonts w:hint="eastAsia" w:ascii="宋体" w:hAnsi="宋体" w:eastAsia="宋体" w:cs="宋体"/>
              <w:sz w:val="24"/>
              <w:szCs w:val="24"/>
            </w:rPr>
            <w:fldChar w:fldCharType="separate"/>
          </w:r>
          <w:r>
            <w:rPr>
              <w:rFonts w:hint="eastAsia" w:ascii="宋体" w:hAnsi="宋体" w:eastAsia="宋体" w:cs="宋体"/>
              <w:sz w:val="24"/>
              <w:szCs w:val="32"/>
            </w:rPr>
            <w:t>（三）</w:t>
          </w:r>
          <w:r>
            <w:rPr>
              <w:rFonts w:hint="eastAsia" w:ascii="宋体" w:hAnsi="宋体" w:eastAsia="宋体" w:cs="宋体"/>
              <w:sz w:val="24"/>
              <w:szCs w:val="32"/>
              <w:lang w:val="en-US" w:eastAsia="zh-CN"/>
            </w:rPr>
            <w:t>专业基础课</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_Toc12269 \h </w:instrText>
          </w:r>
          <w:r>
            <w:rPr>
              <w:rFonts w:hint="eastAsia" w:ascii="宋体" w:hAnsi="宋体" w:eastAsia="宋体" w:cs="宋体"/>
              <w:sz w:val="24"/>
              <w:szCs w:val="28"/>
            </w:rPr>
            <w:fldChar w:fldCharType="separate"/>
          </w:r>
          <w:r>
            <w:rPr>
              <w:rFonts w:hint="eastAsia" w:ascii="宋体" w:hAnsi="宋体" w:eastAsia="宋体" w:cs="宋体"/>
              <w:sz w:val="24"/>
              <w:szCs w:val="28"/>
            </w:rPr>
            <w:t>9</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1D78BBB0">
          <w:pPr>
            <w:pStyle w:val="13"/>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_Toc6945 </w:instrText>
          </w:r>
          <w:r>
            <w:rPr>
              <w:rFonts w:hint="eastAsia" w:ascii="宋体" w:hAnsi="宋体" w:eastAsia="宋体" w:cs="宋体"/>
              <w:sz w:val="24"/>
              <w:szCs w:val="24"/>
            </w:rPr>
            <w:fldChar w:fldCharType="separate"/>
          </w:r>
          <w:r>
            <w:rPr>
              <w:rFonts w:hint="eastAsia" w:ascii="宋体" w:hAnsi="宋体" w:eastAsia="宋体" w:cs="宋体"/>
              <w:sz w:val="24"/>
              <w:szCs w:val="32"/>
              <w:lang w:val="en-US" w:eastAsia="zh-CN"/>
            </w:rPr>
            <w:t>（四）专业核心课程</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_Toc6945 \h </w:instrText>
          </w:r>
          <w:r>
            <w:rPr>
              <w:rFonts w:hint="eastAsia" w:ascii="宋体" w:hAnsi="宋体" w:eastAsia="宋体" w:cs="宋体"/>
              <w:sz w:val="24"/>
              <w:szCs w:val="28"/>
            </w:rPr>
            <w:fldChar w:fldCharType="separate"/>
          </w:r>
          <w:r>
            <w:rPr>
              <w:rFonts w:hint="eastAsia" w:ascii="宋体" w:hAnsi="宋体" w:eastAsia="宋体" w:cs="宋体"/>
              <w:sz w:val="24"/>
              <w:szCs w:val="28"/>
            </w:rPr>
            <w:t>10</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60400D71">
          <w:pPr>
            <w:pStyle w:val="13"/>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_Toc21086 </w:instrText>
          </w:r>
          <w:r>
            <w:rPr>
              <w:rFonts w:hint="eastAsia" w:ascii="宋体" w:hAnsi="宋体" w:eastAsia="宋体" w:cs="宋体"/>
              <w:sz w:val="24"/>
              <w:szCs w:val="24"/>
            </w:rPr>
            <w:fldChar w:fldCharType="separate"/>
          </w:r>
          <w:r>
            <w:rPr>
              <w:rFonts w:hint="eastAsia" w:ascii="宋体" w:hAnsi="宋体" w:eastAsia="宋体" w:cs="宋体"/>
              <w:sz w:val="24"/>
              <w:szCs w:val="32"/>
              <w:lang w:val="en-US" w:eastAsia="zh-CN"/>
            </w:rPr>
            <w:t>（五）专业拓展课程</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_Toc21086 \h </w:instrText>
          </w:r>
          <w:r>
            <w:rPr>
              <w:rFonts w:hint="eastAsia" w:ascii="宋体" w:hAnsi="宋体" w:eastAsia="宋体" w:cs="宋体"/>
              <w:sz w:val="24"/>
              <w:szCs w:val="28"/>
            </w:rPr>
            <w:fldChar w:fldCharType="separate"/>
          </w:r>
          <w:r>
            <w:rPr>
              <w:rFonts w:hint="eastAsia" w:ascii="宋体" w:hAnsi="宋体" w:eastAsia="宋体" w:cs="宋体"/>
              <w:sz w:val="24"/>
              <w:szCs w:val="28"/>
            </w:rPr>
            <w:t>12</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079D4D0B">
          <w:pPr>
            <w:pStyle w:val="13"/>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_Toc22151 </w:instrText>
          </w:r>
          <w:r>
            <w:rPr>
              <w:rFonts w:hint="eastAsia" w:ascii="宋体" w:hAnsi="宋体" w:eastAsia="宋体" w:cs="宋体"/>
              <w:sz w:val="24"/>
              <w:szCs w:val="24"/>
            </w:rPr>
            <w:fldChar w:fldCharType="separate"/>
          </w:r>
          <w:r>
            <w:rPr>
              <w:rFonts w:hint="eastAsia" w:ascii="宋体" w:hAnsi="宋体" w:eastAsia="宋体" w:cs="宋体"/>
              <w:sz w:val="24"/>
              <w:szCs w:val="36"/>
              <w:lang w:val="en-US" w:eastAsia="zh-CN"/>
            </w:rPr>
            <w:t>（六）专业实践课</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_Toc22151 \h </w:instrText>
          </w:r>
          <w:r>
            <w:rPr>
              <w:rFonts w:hint="eastAsia" w:ascii="宋体" w:hAnsi="宋体" w:eastAsia="宋体" w:cs="宋体"/>
              <w:sz w:val="24"/>
              <w:szCs w:val="28"/>
            </w:rPr>
            <w:fldChar w:fldCharType="separate"/>
          </w:r>
          <w:r>
            <w:rPr>
              <w:rFonts w:hint="eastAsia" w:ascii="宋体" w:hAnsi="宋体" w:eastAsia="宋体" w:cs="宋体"/>
              <w:sz w:val="24"/>
              <w:szCs w:val="28"/>
            </w:rPr>
            <w:t>13</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0B591E29">
          <w:pPr>
            <w:pStyle w:val="12"/>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_Toc20250 </w:instrText>
          </w:r>
          <w:r>
            <w:rPr>
              <w:rFonts w:hint="eastAsia" w:ascii="宋体" w:hAnsi="宋体" w:eastAsia="宋体" w:cs="宋体"/>
              <w:sz w:val="24"/>
              <w:szCs w:val="24"/>
            </w:rPr>
            <w:fldChar w:fldCharType="separate"/>
          </w:r>
          <w:r>
            <w:rPr>
              <w:rFonts w:hint="eastAsia" w:ascii="宋体" w:hAnsi="宋体" w:eastAsia="宋体" w:cs="宋体"/>
              <w:sz w:val="24"/>
              <w:szCs w:val="36"/>
              <w:lang w:val="en-US" w:eastAsia="zh-CN"/>
            </w:rPr>
            <w:t>七、学时安排</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_Toc20250 \h </w:instrText>
          </w:r>
          <w:r>
            <w:rPr>
              <w:rFonts w:hint="eastAsia" w:ascii="宋体" w:hAnsi="宋体" w:eastAsia="宋体" w:cs="宋体"/>
              <w:sz w:val="24"/>
              <w:szCs w:val="28"/>
            </w:rPr>
            <w:fldChar w:fldCharType="separate"/>
          </w:r>
          <w:r>
            <w:rPr>
              <w:rFonts w:hint="eastAsia" w:ascii="宋体" w:hAnsi="宋体" w:eastAsia="宋体" w:cs="宋体"/>
              <w:sz w:val="24"/>
              <w:szCs w:val="28"/>
            </w:rPr>
            <w:t>13</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3CC62316">
          <w:pPr>
            <w:pStyle w:val="12"/>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_Toc3627 </w:instrText>
          </w:r>
          <w:r>
            <w:rPr>
              <w:rFonts w:hint="eastAsia" w:ascii="宋体" w:hAnsi="宋体" w:eastAsia="宋体" w:cs="宋体"/>
              <w:sz w:val="24"/>
              <w:szCs w:val="24"/>
            </w:rPr>
            <w:fldChar w:fldCharType="separate"/>
          </w:r>
          <w:r>
            <w:rPr>
              <w:rFonts w:hint="eastAsia" w:ascii="宋体" w:hAnsi="宋体" w:eastAsia="宋体" w:cs="宋体"/>
              <w:sz w:val="24"/>
              <w:szCs w:val="36"/>
              <w:lang w:val="en-US" w:eastAsia="zh-CN"/>
            </w:rPr>
            <w:t>八、教学进程总体安排</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_Toc3627 \h </w:instrText>
          </w:r>
          <w:r>
            <w:rPr>
              <w:rFonts w:hint="eastAsia" w:ascii="宋体" w:hAnsi="宋体" w:eastAsia="宋体" w:cs="宋体"/>
              <w:sz w:val="24"/>
              <w:szCs w:val="28"/>
            </w:rPr>
            <w:fldChar w:fldCharType="separate"/>
          </w:r>
          <w:r>
            <w:rPr>
              <w:rFonts w:hint="eastAsia" w:ascii="宋体" w:hAnsi="宋体" w:eastAsia="宋体" w:cs="宋体"/>
              <w:sz w:val="24"/>
              <w:szCs w:val="28"/>
            </w:rPr>
            <w:t>13</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00F6FE47">
          <w:pPr>
            <w:pStyle w:val="12"/>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_Toc28365 </w:instrText>
          </w:r>
          <w:r>
            <w:rPr>
              <w:rFonts w:hint="eastAsia" w:ascii="宋体" w:hAnsi="宋体" w:eastAsia="宋体" w:cs="宋体"/>
              <w:sz w:val="24"/>
              <w:szCs w:val="24"/>
            </w:rPr>
            <w:fldChar w:fldCharType="separate"/>
          </w:r>
          <w:r>
            <w:rPr>
              <w:rFonts w:hint="eastAsia" w:ascii="宋体" w:hAnsi="宋体" w:eastAsia="宋体" w:cs="宋体"/>
              <w:bCs/>
              <w:sz w:val="24"/>
              <w:szCs w:val="36"/>
              <w:lang w:val="en-US" w:eastAsia="zh-CN"/>
            </w:rPr>
            <w:t>九、</w:t>
          </w:r>
          <w:r>
            <w:rPr>
              <w:rFonts w:hint="eastAsia" w:ascii="宋体" w:hAnsi="宋体" w:eastAsia="宋体" w:cs="宋体"/>
              <w:bCs/>
              <w:sz w:val="24"/>
              <w:szCs w:val="36"/>
            </w:rPr>
            <w:t>实施保障</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_Toc28365 \h </w:instrText>
          </w:r>
          <w:r>
            <w:rPr>
              <w:rFonts w:hint="eastAsia" w:ascii="宋体" w:hAnsi="宋体" w:eastAsia="宋体" w:cs="宋体"/>
              <w:sz w:val="24"/>
              <w:szCs w:val="28"/>
            </w:rPr>
            <w:fldChar w:fldCharType="separate"/>
          </w:r>
          <w:r>
            <w:rPr>
              <w:rFonts w:hint="eastAsia" w:ascii="宋体" w:hAnsi="宋体" w:eastAsia="宋体" w:cs="宋体"/>
              <w:sz w:val="24"/>
              <w:szCs w:val="28"/>
            </w:rPr>
            <w:t>13</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53F7A81B">
          <w:pPr>
            <w:pStyle w:val="13"/>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_Toc27348 </w:instrText>
          </w:r>
          <w:r>
            <w:rPr>
              <w:rFonts w:hint="eastAsia" w:ascii="宋体" w:hAnsi="宋体" w:eastAsia="宋体" w:cs="宋体"/>
              <w:sz w:val="24"/>
              <w:szCs w:val="24"/>
            </w:rPr>
            <w:fldChar w:fldCharType="separate"/>
          </w:r>
          <w:r>
            <w:rPr>
              <w:rFonts w:hint="eastAsia" w:ascii="宋体" w:hAnsi="宋体" w:eastAsia="宋体" w:cs="宋体"/>
              <w:sz w:val="24"/>
              <w:szCs w:val="32"/>
            </w:rPr>
            <w:t>（一）师资队伍</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_Toc27348 \h </w:instrText>
          </w:r>
          <w:r>
            <w:rPr>
              <w:rFonts w:hint="eastAsia" w:ascii="宋体" w:hAnsi="宋体" w:eastAsia="宋体" w:cs="宋体"/>
              <w:sz w:val="24"/>
              <w:szCs w:val="28"/>
            </w:rPr>
            <w:fldChar w:fldCharType="separate"/>
          </w:r>
          <w:r>
            <w:rPr>
              <w:rFonts w:hint="eastAsia" w:ascii="宋体" w:hAnsi="宋体" w:eastAsia="宋体" w:cs="宋体"/>
              <w:sz w:val="24"/>
              <w:szCs w:val="28"/>
            </w:rPr>
            <w:t>13</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bookmarkStart w:id="86" w:name="_GoBack"/>
          <w:bookmarkEnd w:id="86"/>
        </w:p>
        <w:p w14:paraId="055824D9">
          <w:pPr>
            <w:pStyle w:val="13"/>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_Toc30383 </w:instrText>
          </w:r>
          <w:r>
            <w:rPr>
              <w:rFonts w:hint="eastAsia" w:ascii="宋体" w:hAnsi="宋体" w:eastAsia="宋体" w:cs="宋体"/>
              <w:sz w:val="24"/>
              <w:szCs w:val="24"/>
            </w:rPr>
            <w:fldChar w:fldCharType="separate"/>
          </w:r>
          <w:r>
            <w:rPr>
              <w:rFonts w:hint="eastAsia" w:ascii="宋体" w:hAnsi="宋体" w:eastAsia="宋体" w:cs="宋体"/>
              <w:sz w:val="24"/>
              <w:szCs w:val="32"/>
            </w:rPr>
            <w:t>（二）教学设施</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_Toc30383 \h </w:instrText>
          </w:r>
          <w:r>
            <w:rPr>
              <w:rFonts w:hint="eastAsia" w:ascii="宋体" w:hAnsi="宋体" w:eastAsia="宋体" w:cs="宋体"/>
              <w:sz w:val="24"/>
              <w:szCs w:val="28"/>
            </w:rPr>
            <w:fldChar w:fldCharType="separate"/>
          </w:r>
          <w:r>
            <w:rPr>
              <w:rFonts w:hint="eastAsia" w:ascii="宋体" w:hAnsi="宋体" w:eastAsia="宋体" w:cs="宋体"/>
              <w:sz w:val="24"/>
              <w:szCs w:val="28"/>
            </w:rPr>
            <w:t>14</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237A44DE">
          <w:pPr>
            <w:pStyle w:val="13"/>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_Toc1597 </w:instrText>
          </w:r>
          <w:r>
            <w:rPr>
              <w:rFonts w:hint="eastAsia" w:ascii="宋体" w:hAnsi="宋体" w:eastAsia="宋体" w:cs="宋体"/>
              <w:sz w:val="24"/>
              <w:szCs w:val="24"/>
            </w:rPr>
            <w:fldChar w:fldCharType="separate"/>
          </w:r>
          <w:r>
            <w:rPr>
              <w:rFonts w:hint="eastAsia" w:ascii="宋体" w:hAnsi="宋体" w:eastAsia="宋体" w:cs="宋体"/>
              <w:sz w:val="24"/>
              <w:szCs w:val="36"/>
            </w:rPr>
            <w:t>（三）教学资源</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_Toc1597 \h </w:instrText>
          </w:r>
          <w:r>
            <w:rPr>
              <w:rFonts w:hint="eastAsia" w:ascii="宋体" w:hAnsi="宋体" w:eastAsia="宋体" w:cs="宋体"/>
              <w:sz w:val="24"/>
              <w:szCs w:val="28"/>
            </w:rPr>
            <w:fldChar w:fldCharType="separate"/>
          </w:r>
          <w:r>
            <w:rPr>
              <w:rFonts w:hint="eastAsia" w:ascii="宋体" w:hAnsi="宋体" w:eastAsia="宋体" w:cs="宋体"/>
              <w:sz w:val="24"/>
              <w:szCs w:val="28"/>
            </w:rPr>
            <w:t>15</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6E103CD6">
          <w:pPr>
            <w:pStyle w:val="13"/>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_Toc25955 </w:instrText>
          </w:r>
          <w:r>
            <w:rPr>
              <w:rFonts w:hint="eastAsia" w:ascii="宋体" w:hAnsi="宋体" w:eastAsia="宋体" w:cs="宋体"/>
              <w:sz w:val="24"/>
              <w:szCs w:val="24"/>
            </w:rPr>
            <w:fldChar w:fldCharType="separate"/>
          </w:r>
          <w:r>
            <w:rPr>
              <w:rFonts w:hint="eastAsia" w:ascii="宋体" w:hAnsi="宋体" w:eastAsia="宋体" w:cs="宋体"/>
              <w:sz w:val="24"/>
              <w:szCs w:val="36"/>
            </w:rPr>
            <w:t>（四）教学方法</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_Toc25955 \h </w:instrText>
          </w:r>
          <w:r>
            <w:rPr>
              <w:rFonts w:hint="eastAsia" w:ascii="宋体" w:hAnsi="宋体" w:eastAsia="宋体" w:cs="宋体"/>
              <w:sz w:val="24"/>
              <w:szCs w:val="28"/>
            </w:rPr>
            <w:fldChar w:fldCharType="separate"/>
          </w:r>
          <w:r>
            <w:rPr>
              <w:rFonts w:hint="eastAsia" w:ascii="宋体" w:hAnsi="宋体" w:eastAsia="宋体" w:cs="宋体"/>
              <w:sz w:val="24"/>
              <w:szCs w:val="28"/>
            </w:rPr>
            <w:t>16</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30FF820F">
          <w:pPr>
            <w:pStyle w:val="13"/>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_Toc26866 </w:instrText>
          </w:r>
          <w:r>
            <w:rPr>
              <w:rFonts w:hint="eastAsia" w:ascii="宋体" w:hAnsi="宋体" w:eastAsia="宋体" w:cs="宋体"/>
              <w:sz w:val="24"/>
              <w:szCs w:val="24"/>
            </w:rPr>
            <w:fldChar w:fldCharType="separate"/>
          </w:r>
          <w:r>
            <w:rPr>
              <w:rFonts w:hint="eastAsia" w:ascii="宋体" w:hAnsi="宋体" w:eastAsia="宋体" w:cs="宋体"/>
              <w:sz w:val="24"/>
              <w:szCs w:val="36"/>
            </w:rPr>
            <w:t>（五）学习评价</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_Toc26866 \h </w:instrText>
          </w:r>
          <w:r>
            <w:rPr>
              <w:rFonts w:hint="eastAsia" w:ascii="宋体" w:hAnsi="宋体" w:eastAsia="宋体" w:cs="宋体"/>
              <w:sz w:val="24"/>
              <w:szCs w:val="28"/>
            </w:rPr>
            <w:fldChar w:fldCharType="separate"/>
          </w:r>
          <w:r>
            <w:rPr>
              <w:rFonts w:hint="eastAsia" w:ascii="宋体" w:hAnsi="宋体" w:eastAsia="宋体" w:cs="宋体"/>
              <w:sz w:val="24"/>
              <w:szCs w:val="28"/>
            </w:rPr>
            <w:t>16</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022C852E">
          <w:pPr>
            <w:pStyle w:val="13"/>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_Toc23538 </w:instrText>
          </w:r>
          <w:r>
            <w:rPr>
              <w:rFonts w:hint="eastAsia" w:ascii="宋体" w:hAnsi="宋体" w:eastAsia="宋体" w:cs="宋体"/>
              <w:sz w:val="24"/>
              <w:szCs w:val="24"/>
            </w:rPr>
            <w:fldChar w:fldCharType="separate"/>
          </w:r>
          <w:r>
            <w:rPr>
              <w:rFonts w:hint="eastAsia" w:ascii="宋体" w:hAnsi="宋体" w:eastAsia="宋体" w:cs="宋体"/>
              <w:sz w:val="24"/>
              <w:szCs w:val="32"/>
            </w:rPr>
            <w:t>（六）质量管理</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_Toc23538 \h </w:instrText>
          </w:r>
          <w:r>
            <w:rPr>
              <w:rFonts w:hint="eastAsia" w:ascii="宋体" w:hAnsi="宋体" w:eastAsia="宋体" w:cs="宋体"/>
              <w:sz w:val="24"/>
              <w:szCs w:val="28"/>
            </w:rPr>
            <w:fldChar w:fldCharType="separate"/>
          </w:r>
          <w:r>
            <w:rPr>
              <w:rFonts w:hint="eastAsia" w:ascii="宋体" w:hAnsi="宋体" w:eastAsia="宋体" w:cs="宋体"/>
              <w:sz w:val="24"/>
              <w:szCs w:val="28"/>
            </w:rPr>
            <w:t>16</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32196D6B">
          <w:pPr>
            <w:pStyle w:val="12"/>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_Toc10199 </w:instrText>
          </w:r>
          <w:r>
            <w:rPr>
              <w:rFonts w:hint="eastAsia" w:ascii="宋体" w:hAnsi="宋体" w:eastAsia="宋体" w:cs="宋体"/>
              <w:sz w:val="24"/>
              <w:szCs w:val="24"/>
            </w:rPr>
            <w:fldChar w:fldCharType="separate"/>
          </w:r>
          <w:r>
            <w:rPr>
              <w:rFonts w:hint="eastAsia" w:ascii="宋体" w:hAnsi="宋体" w:eastAsia="宋体" w:cs="宋体"/>
              <w:sz w:val="24"/>
              <w:szCs w:val="36"/>
              <w:lang w:val="en-US" w:eastAsia="zh-CN"/>
            </w:rPr>
            <w:t>十</w:t>
          </w:r>
          <w:r>
            <w:rPr>
              <w:rFonts w:hint="eastAsia" w:ascii="宋体" w:hAnsi="宋体" w:eastAsia="宋体" w:cs="宋体"/>
              <w:sz w:val="24"/>
              <w:szCs w:val="36"/>
            </w:rPr>
            <w:t>、毕业要求</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_Toc10199 \h </w:instrText>
          </w:r>
          <w:r>
            <w:rPr>
              <w:rFonts w:hint="eastAsia" w:ascii="宋体" w:hAnsi="宋体" w:eastAsia="宋体" w:cs="宋体"/>
              <w:sz w:val="24"/>
              <w:szCs w:val="28"/>
            </w:rPr>
            <w:fldChar w:fldCharType="separate"/>
          </w:r>
          <w:r>
            <w:rPr>
              <w:rFonts w:hint="eastAsia" w:ascii="宋体" w:hAnsi="宋体" w:eastAsia="宋体" w:cs="宋体"/>
              <w:sz w:val="24"/>
              <w:szCs w:val="28"/>
            </w:rPr>
            <w:t>17</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695A894D">
          <w:pPr>
            <w:pStyle w:val="13"/>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_Toc15275 </w:instrText>
          </w:r>
          <w:r>
            <w:rPr>
              <w:rFonts w:hint="eastAsia" w:ascii="宋体" w:hAnsi="宋体" w:eastAsia="宋体" w:cs="宋体"/>
              <w:sz w:val="24"/>
              <w:szCs w:val="24"/>
            </w:rPr>
            <w:fldChar w:fldCharType="separate"/>
          </w:r>
          <w:r>
            <w:rPr>
              <w:rFonts w:hint="eastAsia" w:ascii="宋体" w:hAnsi="宋体" w:eastAsia="宋体" w:cs="宋体"/>
              <w:sz w:val="24"/>
              <w:szCs w:val="32"/>
            </w:rPr>
            <w:t>（一）毕业要求与课程对应关系</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_Toc15275 \h </w:instrText>
          </w:r>
          <w:r>
            <w:rPr>
              <w:rFonts w:hint="eastAsia" w:ascii="宋体" w:hAnsi="宋体" w:eastAsia="宋体" w:cs="宋体"/>
              <w:sz w:val="24"/>
              <w:szCs w:val="28"/>
            </w:rPr>
            <w:fldChar w:fldCharType="separate"/>
          </w:r>
          <w:r>
            <w:rPr>
              <w:rFonts w:hint="eastAsia" w:ascii="宋体" w:hAnsi="宋体" w:eastAsia="宋体" w:cs="宋体"/>
              <w:sz w:val="24"/>
              <w:szCs w:val="28"/>
            </w:rPr>
            <w:t>17</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421493F3">
          <w:pPr>
            <w:pStyle w:val="13"/>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_Toc10001 </w:instrText>
          </w:r>
          <w:r>
            <w:rPr>
              <w:rFonts w:hint="eastAsia" w:ascii="宋体" w:hAnsi="宋体" w:eastAsia="宋体" w:cs="宋体"/>
              <w:sz w:val="24"/>
              <w:szCs w:val="24"/>
            </w:rPr>
            <w:fldChar w:fldCharType="separate"/>
          </w:r>
          <w:r>
            <w:rPr>
              <w:rFonts w:hint="eastAsia" w:ascii="宋体" w:hAnsi="宋体" w:eastAsia="宋体" w:cs="宋体"/>
              <w:sz w:val="24"/>
              <w:szCs w:val="28"/>
            </w:rPr>
            <w:t>（二）毕业学分及证书要求</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_Toc10001 \h </w:instrText>
          </w:r>
          <w:r>
            <w:rPr>
              <w:rFonts w:hint="eastAsia" w:ascii="宋体" w:hAnsi="宋体" w:eastAsia="宋体" w:cs="宋体"/>
              <w:sz w:val="24"/>
              <w:szCs w:val="28"/>
            </w:rPr>
            <w:fldChar w:fldCharType="separate"/>
          </w:r>
          <w:r>
            <w:rPr>
              <w:rFonts w:hint="eastAsia" w:ascii="宋体" w:hAnsi="宋体" w:eastAsia="宋体" w:cs="宋体"/>
              <w:sz w:val="24"/>
              <w:szCs w:val="28"/>
            </w:rPr>
            <w:t>19</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7D16FAE4">
          <w:pPr>
            <w:pStyle w:val="12"/>
            <w:tabs>
              <w:tab w:val="right" w:leader="dot" w:pos="9746"/>
            </w:tabs>
            <w:spacing w:line="360" w:lineRule="auto"/>
            <w:jc w:val="both"/>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_Toc2025 </w:instrText>
          </w:r>
          <w:r>
            <w:rPr>
              <w:rFonts w:hint="eastAsia" w:ascii="宋体" w:hAnsi="宋体" w:eastAsia="宋体" w:cs="宋体"/>
              <w:sz w:val="24"/>
              <w:szCs w:val="24"/>
            </w:rPr>
            <w:fldChar w:fldCharType="separate"/>
          </w:r>
          <w:r>
            <w:rPr>
              <w:rFonts w:hint="eastAsia" w:ascii="宋体" w:hAnsi="宋体" w:eastAsia="宋体" w:cs="宋体"/>
              <w:sz w:val="24"/>
              <w:szCs w:val="36"/>
              <w:lang w:val="en-US" w:eastAsia="zh-CN"/>
            </w:rPr>
            <w:t>十一、附教学进程安排表</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_Toc2025 \h </w:instrText>
          </w:r>
          <w:r>
            <w:rPr>
              <w:rFonts w:hint="eastAsia" w:ascii="宋体" w:hAnsi="宋体" w:eastAsia="宋体" w:cs="宋体"/>
              <w:sz w:val="24"/>
              <w:szCs w:val="28"/>
            </w:rPr>
            <w:fldChar w:fldCharType="separate"/>
          </w:r>
          <w:r>
            <w:rPr>
              <w:rFonts w:hint="eastAsia" w:ascii="宋体" w:hAnsi="宋体" w:eastAsia="宋体" w:cs="宋体"/>
              <w:sz w:val="24"/>
              <w:szCs w:val="28"/>
            </w:rPr>
            <w:t>20</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1D247385">
          <w:pPr>
            <w:pStyle w:val="12"/>
            <w:keepNext w:val="0"/>
            <w:keepLines w:val="0"/>
            <w:pageBreakBefore w:val="0"/>
            <w:widowControl w:val="0"/>
            <w:tabs>
              <w:tab w:val="right" w:leader="dot" w:pos="974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_Toc30005 </w:instrText>
          </w:r>
          <w:r>
            <w:rPr>
              <w:rFonts w:hint="eastAsia" w:ascii="宋体" w:hAnsi="宋体" w:eastAsia="宋体" w:cs="宋体"/>
              <w:sz w:val="24"/>
              <w:szCs w:val="24"/>
            </w:rPr>
            <w:fldChar w:fldCharType="separate"/>
          </w:r>
          <w:r>
            <w:rPr>
              <w:rFonts w:hint="eastAsia" w:ascii="宋体" w:hAnsi="宋体" w:eastAsia="宋体" w:cs="宋体"/>
              <w:kern w:val="0"/>
              <w:sz w:val="24"/>
              <w:szCs w:val="24"/>
              <w:lang w:val="en-US" w:eastAsia="zh-CN"/>
            </w:rPr>
            <w:t>附表1：各学期教学环节周数具体安排表</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_Toc30005 \h </w:instrText>
          </w:r>
          <w:r>
            <w:rPr>
              <w:rFonts w:hint="eastAsia" w:ascii="宋体" w:hAnsi="宋体" w:eastAsia="宋体" w:cs="宋体"/>
              <w:sz w:val="24"/>
              <w:szCs w:val="28"/>
            </w:rPr>
            <w:fldChar w:fldCharType="separate"/>
          </w:r>
          <w:r>
            <w:rPr>
              <w:rFonts w:hint="eastAsia" w:ascii="宋体" w:hAnsi="宋体" w:eastAsia="宋体" w:cs="宋体"/>
              <w:sz w:val="24"/>
              <w:szCs w:val="28"/>
            </w:rPr>
            <w:t>20</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55D4FE00">
          <w:pPr>
            <w:pStyle w:val="12"/>
            <w:keepNext w:val="0"/>
            <w:keepLines w:val="0"/>
            <w:pageBreakBefore w:val="0"/>
            <w:widowControl w:val="0"/>
            <w:tabs>
              <w:tab w:val="right" w:leader="dot" w:pos="974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_Toc21255 </w:instrText>
          </w:r>
          <w:r>
            <w:rPr>
              <w:rFonts w:hint="eastAsia" w:ascii="宋体" w:hAnsi="宋体" w:eastAsia="宋体" w:cs="宋体"/>
              <w:sz w:val="24"/>
              <w:szCs w:val="24"/>
            </w:rPr>
            <w:fldChar w:fldCharType="separate"/>
          </w:r>
          <w:r>
            <w:rPr>
              <w:rFonts w:hint="eastAsia" w:ascii="宋体" w:hAnsi="宋体" w:eastAsia="宋体" w:cs="宋体"/>
              <w:kern w:val="0"/>
              <w:sz w:val="24"/>
              <w:szCs w:val="24"/>
              <w:lang w:val="en-US" w:eastAsia="zh-CN"/>
            </w:rPr>
            <w:t>附表2：教学进程总体安排表</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_Toc21255 \h </w:instrText>
          </w:r>
          <w:r>
            <w:rPr>
              <w:rFonts w:hint="eastAsia" w:ascii="宋体" w:hAnsi="宋体" w:eastAsia="宋体" w:cs="宋体"/>
              <w:sz w:val="24"/>
              <w:szCs w:val="28"/>
            </w:rPr>
            <w:fldChar w:fldCharType="separate"/>
          </w:r>
          <w:r>
            <w:rPr>
              <w:rFonts w:hint="eastAsia" w:ascii="宋体" w:hAnsi="宋体" w:eastAsia="宋体" w:cs="宋体"/>
              <w:sz w:val="24"/>
              <w:szCs w:val="28"/>
            </w:rPr>
            <w:t>21</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2EB50398">
          <w:pPr>
            <w:pStyle w:val="12"/>
            <w:keepNext w:val="0"/>
            <w:keepLines w:val="0"/>
            <w:pageBreakBefore w:val="0"/>
            <w:widowControl w:val="0"/>
            <w:tabs>
              <w:tab w:val="right" w:leader="dot" w:pos="974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_Toc2273 </w:instrText>
          </w:r>
          <w:r>
            <w:rPr>
              <w:rFonts w:hint="eastAsia" w:ascii="宋体" w:hAnsi="宋体" w:eastAsia="宋体" w:cs="宋体"/>
              <w:sz w:val="24"/>
              <w:szCs w:val="24"/>
            </w:rPr>
            <w:fldChar w:fldCharType="separate"/>
          </w:r>
          <w:r>
            <w:rPr>
              <w:rFonts w:hint="eastAsia" w:ascii="宋体" w:hAnsi="宋体" w:eastAsia="宋体" w:cs="宋体"/>
              <w:sz w:val="24"/>
              <w:szCs w:val="28"/>
            </w:rPr>
            <w:t>附表</w:t>
          </w:r>
          <w:r>
            <w:rPr>
              <w:rFonts w:hint="eastAsia" w:ascii="宋体" w:hAnsi="宋体" w:eastAsia="宋体" w:cs="宋体"/>
              <w:sz w:val="24"/>
              <w:szCs w:val="28"/>
              <w:lang w:val="en-US" w:eastAsia="zh-CN"/>
            </w:rPr>
            <w:t>3</w:t>
          </w:r>
          <w:r>
            <w:rPr>
              <w:rFonts w:hint="eastAsia" w:ascii="宋体" w:hAnsi="宋体" w:eastAsia="宋体" w:cs="宋体"/>
              <w:sz w:val="24"/>
              <w:szCs w:val="28"/>
            </w:rPr>
            <w:t>：教学环节信息明细表</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_Toc2273 \h </w:instrText>
          </w:r>
          <w:r>
            <w:rPr>
              <w:rFonts w:hint="eastAsia" w:ascii="宋体" w:hAnsi="宋体" w:eastAsia="宋体" w:cs="宋体"/>
              <w:sz w:val="24"/>
              <w:szCs w:val="28"/>
            </w:rPr>
            <w:fldChar w:fldCharType="separate"/>
          </w:r>
          <w:r>
            <w:rPr>
              <w:rFonts w:hint="eastAsia" w:ascii="宋体" w:hAnsi="宋体" w:eastAsia="宋体" w:cs="宋体"/>
              <w:sz w:val="24"/>
              <w:szCs w:val="28"/>
            </w:rPr>
            <w:t>24</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62793556">
          <w:pPr>
            <w:pStyle w:val="12"/>
            <w:keepNext w:val="0"/>
            <w:keepLines w:val="0"/>
            <w:pageBreakBefore w:val="0"/>
            <w:widowControl w:val="0"/>
            <w:tabs>
              <w:tab w:val="right" w:leader="dot" w:pos="9746"/>
            </w:tabs>
            <w:kinsoku/>
            <w:wordWrap/>
            <w:overflowPunct/>
            <w:topLinePunct w:val="0"/>
            <w:autoSpaceDE/>
            <w:autoSpaceDN/>
            <w:bidi w:val="0"/>
            <w:adjustRightInd/>
            <w:snapToGrid/>
            <w:spacing w:line="360" w:lineRule="auto"/>
            <w:jc w:val="both"/>
            <w:textAlignment w:val="auto"/>
            <w:rPr>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_Toc30738 </w:instrText>
          </w:r>
          <w:r>
            <w:rPr>
              <w:rFonts w:hint="eastAsia" w:ascii="宋体" w:hAnsi="宋体" w:eastAsia="宋体" w:cs="宋体"/>
              <w:sz w:val="24"/>
              <w:szCs w:val="24"/>
            </w:rPr>
            <w:fldChar w:fldCharType="separate"/>
          </w:r>
          <w:r>
            <w:rPr>
              <w:rFonts w:hint="eastAsia" w:ascii="宋体" w:hAnsi="宋体" w:eastAsia="宋体" w:cs="宋体"/>
              <w:sz w:val="24"/>
              <w:szCs w:val="28"/>
            </w:rPr>
            <w:t>附表</w:t>
          </w:r>
          <w:r>
            <w:rPr>
              <w:rFonts w:hint="eastAsia" w:ascii="宋体" w:hAnsi="宋体" w:eastAsia="宋体" w:cs="宋体"/>
              <w:sz w:val="24"/>
              <w:szCs w:val="28"/>
              <w:lang w:val="en-US" w:eastAsia="zh-CN"/>
            </w:rPr>
            <w:t>4</w:t>
          </w:r>
          <w:r>
            <w:rPr>
              <w:rFonts w:hint="eastAsia" w:ascii="宋体" w:hAnsi="宋体" w:eastAsia="宋体" w:cs="宋体"/>
              <w:sz w:val="24"/>
              <w:szCs w:val="28"/>
            </w:rPr>
            <w:t>：学时与学分总体分配表</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_Toc30738 \h </w:instrText>
          </w:r>
          <w:r>
            <w:rPr>
              <w:rFonts w:hint="eastAsia" w:ascii="宋体" w:hAnsi="宋体" w:eastAsia="宋体" w:cs="宋体"/>
              <w:sz w:val="24"/>
              <w:szCs w:val="28"/>
            </w:rPr>
            <w:fldChar w:fldCharType="separate"/>
          </w:r>
          <w:r>
            <w:rPr>
              <w:rFonts w:hint="eastAsia" w:ascii="宋体" w:hAnsi="宋体" w:eastAsia="宋体" w:cs="宋体"/>
              <w:sz w:val="24"/>
              <w:szCs w:val="28"/>
            </w:rPr>
            <w:t>25</w:t>
          </w:r>
          <w:r>
            <w:rPr>
              <w:rFonts w:hint="eastAsia" w:ascii="宋体" w:hAnsi="宋体" w:eastAsia="宋体" w:cs="宋体"/>
              <w:sz w:val="24"/>
              <w:szCs w:val="28"/>
            </w:rPr>
            <w:fldChar w:fldCharType="end"/>
          </w:r>
          <w:r>
            <w:rPr>
              <w:rFonts w:hint="eastAsia" w:ascii="宋体" w:hAnsi="宋体" w:eastAsia="宋体" w:cs="宋体"/>
              <w:sz w:val="24"/>
              <w:szCs w:val="24"/>
            </w:rPr>
            <w:fldChar w:fldCharType="end"/>
          </w:r>
        </w:p>
        <w:p w14:paraId="2D3316A0">
          <w:pPr>
            <w:spacing w:line="360" w:lineRule="auto"/>
          </w:pPr>
          <w:r>
            <w:rPr>
              <w:rFonts w:hint="eastAsia" w:ascii="宋体" w:hAnsi="宋体" w:eastAsia="宋体" w:cs="宋体"/>
              <w:sz w:val="24"/>
              <w:szCs w:val="24"/>
            </w:rPr>
            <w:fldChar w:fldCharType="end"/>
          </w:r>
        </w:p>
      </w:sdtContent>
    </w:sdt>
    <w:p w14:paraId="60CC6073">
      <w:r>
        <w:br w:type="page"/>
      </w:r>
    </w:p>
    <w:p w14:paraId="2875C341">
      <w:pPr>
        <w:jc w:val="center"/>
        <w:rPr>
          <w:rFonts w:ascii="宋体" w:hAnsi="宋体"/>
          <w:color w:val="000000"/>
        </w:rPr>
      </w:pPr>
      <w:r>
        <w:rPr>
          <w:rFonts w:hint="eastAsia" w:ascii="宋体" w:hAnsi="宋体"/>
          <w:b/>
          <w:color w:val="000000"/>
          <w:sz w:val="28"/>
          <w:szCs w:val="28"/>
        </w:rPr>
        <w:t>产品艺术设计专业人才培养方案</w:t>
      </w:r>
    </w:p>
    <w:p w14:paraId="027B00D6">
      <w:pPr>
        <w:outlineLvl w:val="0"/>
        <w:rPr>
          <w:rFonts w:hint="eastAsia" w:ascii="黑体" w:hAnsi="黑体" w:eastAsia="黑体" w:cs="黑体"/>
          <w:b w:val="0"/>
          <w:bCs/>
          <w:color w:val="000000"/>
          <w:sz w:val="28"/>
          <w:szCs w:val="28"/>
          <w:lang w:val="en-US" w:eastAsia="zh-CN"/>
        </w:rPr>
      </w:pPr>
      <w:bookmarkStart w:id="0" w:name="_Toc19993"/>
      <w:r>
        <w:rPr>
          <w:rFonts w:hint="eastAsia" w:ascii="黑体" w:hAnsi="黑体" w:eastAsia="黑体" w:cs="黑体"/>
          <w:b w:val="0"/>
          <w:bCs/>
          <w:color w:val="000000"/>
          <w:sz w:val="28"/>
          <w:szCs w:val="28"/>
        </w:rPr>
        <w:t>一、专业</w:t>
      </w:r>
      <w:r>
        <w:rPr>
          <w:rFonts w:hint="eastAsia" w:ascii="黑体" w:hAnsi="黑体" w:eastAsia="黑体" w:cs="黑体"/>
          <w:b w:val="0"/>
          <w:bCs/>
          <w:color w:val="000000"/>
          <w:sz w:val="28"/>
          <w:szCs w:val="28"/>
          <w:lang w:val="en-US" w:eastAsia="zh-CN"/>
        </w:rPr>
        <w:t>名称及代码</w:t>
      </w:r>
      <w:bookmarkEnd w:id="0"/>
    </w:p>
    <w:p w14:paraId="0DBD5BCF">
      <w:pPr>
        <w:keepNext w:val="0"/>
        <w:keepLines w:val="0"/>
        <w:widowControl/>
        <w:suppressLineNumbers w:val="0"/>
        <w:ind w:firstLine="480" w:firstLineChars="200"/>
        <w:jc w:val="left"/>
        <w:rPr>
          <w:sz w:val="24"/>
          <w:szCs w:val="24"/>
        </w:rPr>
      </w:pPr>
      <w:bookmarkStart w:id="1" w:name="_Toc21286"/>
      <w:r>
        <w:rPr>
          <w:rFonts w:hint="eastAsia" w:ascii="宋体" w:hAnsi="宋体" w:eastAsia="宋体" w:cs="宋体"/>
          <w:color w:val="000000"/>
          <w:kern w:val="0"/>
          <w:sz w:val="24"/>
          <w:szCs w:val="24"/>
          <w:lang w:val="en-US" w:eastAsia="zh-CN" w:bidi="ar"/>
        </w:rPr>
        <w:t>产品艺术设计（</w:t>
      </w:r>
      <w:r>
        <w:rPr>
          <w:rFonts w:hint="default" w:ascii="Times New Roman" w:hAnsi="Times New Roman" w:eastAsia="宋体" w:cs="Times New Roman"/>
          <w:color w:val="000000"/>
          <w:kern w:val="0"/>
          <w:sz w:val="24"/>
          <w:szCs w:val="24"/>
          <w:lang w:val="en-US" w:eastAsia="zh-CN" w:bidi="ar"/>
        </w:rPr>
        <w:t>550104</w:t>
      </w:r>
      <w:r>
        <w:rPr>
          <w:rFonts w:hint="eastAsia" w:ascii="宋体" w:hAnsi="宋体" w:eastAsia="宋体" w:cs="宋体"/>
          <w:color w:val="000000"/>
          <w:kern w:val="0"/>
          <w:sz w:val="24"/>
          <w:szCs w:val="24"/>
          <w:lang w:val="en-US" w:eastAsia="zh-CN" w:bidi="ar"/>
        </w:rPr>
        <w:t>）</w:t>
      </w:r>
    </w:p>
    <w:p w14:paraId="13E67320">
      <w:pPr>
        <w:outlineLvl w:val="0"/>
        <w:rPr>
          <w:rFonts w:hint="eastAsia" w:ascii="黑体" w:hAnsi="黑体" w:eastAsia="黑体" w:cs="黑体"/>
          <w:b w:val="0"/>
          <w:bCs/>
          <w:color w:val="000000"/>
          <w:lang w:val="en-US" w:eastAsia="zh-CN"/>
        </w:rPr>
      </w:pPr>
      <w:r>
        <w:rPr>
          <w:rFonts w:hint="eastAsia" w:ascii="黑体" w:hAnsi="黑体" w:eastAsia="黑体" w:cs="黑体"/>
          <w:b w:val="0"/>
          <w:bCs/>
          <w:color w:val="000000"/>
          <w:sz w:val="28"/>
          <w:szCs w:val="28"/>
        </w:rPr>
        <w:t>二、</w:t>
      </w:r>
      <w:r>
        <w:rPr>
          <w:rFonts w:hint="eastAsia" w:ascii="黑体" w:hAnsi="黑体" w:eastAsia="黑体" w:cs="黑体"/>
          <w:b w:val="0"/>
          <w:bCs/>
          <w:color w:val="000000"/>
          <w:sz w:val="28"/>
          <w:szCs w:val="28"/>
          <w:lang w:val="en-US" w:eastAsia="zh-CN"/>
        </w:rPr>
        <w:t>入学基本要求</w:t>
      </w:r>
      <w:bookmarkEnd w:id="1"/>
    </w:p>
    <w:p w14:paraId="12D50A31">
      <w:pPr>
        <w:ind w:firstLine="480" w:firstLineChars="200"/>
        <w:rPr>
          <w:rFonts w:hint="eastAsia" w:ascii="宋体" w:hAnsi="宋体"/>
          <w:color w:val="000000"/>
          <w:sz w:val="24"/>
          <w:szCs w:val="24"/>
        </w:rPr>
      </w:pPr>
      <w:r>
        <w:rPr>
          <w:rFonts w:hint="eastAsia" w:ascii="宋体" w:hAnsi="宋体"/>
          <w:color w:val="000000"/>
          <w:sz w:val="24"/>
          <w:szCs w:val="24"/>
        </w:rPr>
        <w:t>中等职业学校毕业、普通高级中学毕业或具备同等学力</w:t>
      </w:r>
    </w:p>
    <w:p w14:paraId="5868E99A">
      <w:pPr>
        <w:numPr>
          <w:ilvl w:val="0"/>
          <w:numId w:val="1"/>
        </w:numPr>
        <w:outlineLvl w:val="0"/>
        <w:rPr>
          <w:rFonts w:hint="eastAsia" w:ascii="黑体" w:hAnsi="黑体" w:eastAsia="黑体" w:cs="黑体"/>
          <w:b w:val="0"/>
          <w:bCs/>
          <w:color w:val="000000"/>
          <w:sz w:val="28"/>
          <w:szCs w:val="28"/>
          <w:lang w:val="en-US" w:eastAsia="zh-CN"/>
        </w:rPr>
      </w:pPr>
      <w:bookmarkStart w:id="2" w:name="_Toc32269"/>
      <w:r>
        <w:rPr>
          <w:rFonts w:hint="eastAsia" w:ascii="黑体" w:hAnsi="黑体" w:eastAsia="黑体" w:cs="黑体"/>
          <w:b w:val="0"/>
          <w:bCs/>
          <w:color w:val="000000"/>
          <w:sz w:val="28"/>
          <w:szCs w:val="28"/>
          <w:lang w:val="en-US" w:eastAsia="zh-CN"/>
        </w:rPr>
        <w:t>基本修业年限</w:t>
      </w:r>
      <w:bookmarkEnd w:id="2"/>
    </w:p>
    <w:p w14:paraId="2041D7AD">
      <w:pPr>
        <w:ind w:firstLine="480" w:firstLineChars="200"/>
        <w:rPr>
          <w:rFonts w:hint="eastAsia" w:ascii="宋体" w:hAnsi="宋体"/>
          <w:b/>
          <w:color w:val="000000"/>
          <w:sz w:val="24"/>
          <w:szCs w:val="24"/>
          <w:lang w:val="en-US" w:eastAsia="zh-CN"/>
        </w:rPr>
      </w:pPr>
      <w:r>
        <w:rPr>
          <w:rFonts w:hint="eastAsia" w:ascii="宋体" w:hAnsi="宋体"/>
          <w:color w:val="000000"/>
          <w:sz w:val="24"/>
          <w:szCs w:val="24"/>
        </w:rPr>
        <w:t>三年</w:t>
      </w:r>
    </w:p>
    <w:p w14:paraId="7C799053">
      <w:pPr>
        <w:outlineLvl w:val="0"/>
        <w:rPr>
          <w:rFonts w:ascii="宋体" w:hAnsi="宋体"/>
          <w:b/>
          <w:color w:val="000000"/>
          <w:sz w:val="28"/>
          <w:szCs w:val="28"/>
        </w:rPr>
      </w:pPr>
      <w:bookmarkStart w:id="3" w:name="_Toc13858"/>
      <w:r>
        <w:rPr>
          <w:rFonts w:hint="eastAsia" w:ascii="宋体" w:hAnsi="宋体"/>
          <w:b/>
          <w:color w:val="000000"/>
          <w:sz w:val="28"/>
          <w:szCs w:val="28"/>
          <w:lang w:val="en-US" w:eastAsia="zh-CN"/>
        </w:rPr>
        <w:t>四</w:t>
      </w:r>
      <w:r>
        <w:rPr>
          <w:rFonts w:hint="eastAsia" w:ascii="宋体" w:hAnsi="宋体"/>
          <w:b/>
          <w:color w:val="000000"/>
          <w:sz w:val="28"/>
          <w:szCs w:val="28"/>
        </w:rPr>
        <w:t>、职业面</w:t>
      </w:r>
      <w:r>
        <w:rPr>
          <w:rFonts w:hint="eastAsia" w:ascii="宋体" w:hAnsi="宋体"/>
          <w:b/>
          <w:color w:val="000000"/>
          <w:sz w:val="28"/>
          <w:szCs w:val="28"/>
          <w:highlight w:val="none"/>
        </w:rPr>
        <w:t>向</w:t>
      </w:r>
      <w:bookmarkEnd w:id="3"/>
    </w:p>
    <w:p w14:paraId="513DD8BF">
      <w:pPr>
        <w:pStyle w:val="4"/>
        <w:bidi w:val="0"/>
        <w:outlineLvl w:val="9"/>
        <w:rPr>
          <w:sz w:val="24"/>
          <w:szCs w:val="24"/>
        </w:rPr>
      </w:pPr>
      <w:r>
        <w:rPr>
          <w:sz w:val="24"/>
          <w:szCs w:val="24"/>
        </w:rPr>
        <w:t>表1</w:t>
      </w:r>
      <w:r>
        <w:rPr>
          <w:rFonts w:hint="eastAsia"/>
          <w:sz w:val="24"/>
          <w:szCs w:val="24"/>
        </w:rPr>
        <w:t xml:space="preserve"> </w:t>
      </w:r>
      <w:r>
        <w:rPr>
          <w:rFonts w:hint="eastAsia" w:ascii="宋体" w:hAnsi="宋体"/>
          <w:color w:val="000000"/>
          <w:sz w:val="24"/>
          <w:szCs w:val="24"/>
        </w:rPr>
        <w:t>产品艺术设计</w:t>
      </w:r>
      <w:r>
        <w:rPr>
          <w:sz w:val="24"/>
          <w:szCs w:val="24"/>
        </w:rPr>
        <w:t>专业面向的职业</w:t>
      </w:r>
    </w:p>
    <w:tbl>
      <w:tblPr>
        <w:tblStyle w:val="14"/>
        <w:tblW w:w="499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8"/>
        <w:gridCol w:w="1305"/>
        <w:gridCol w:w="1188"/>
        <w:gridCol w:w="2676"/>
        <w:gridCol w:w="2037"/>
        <w:gridCol w:w="1550"/>
      </w:tblGrid>
      <w:tr w14:paraId="3DC7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597" w:type="pct"/>
            <w:vAlign w:val="center"/>
          </w:tcPr>
          <w:p w14:paraId="10B05E0A">
            <w:pPr>
              <w:pStyle w:val="6"/>
              <w:keepNext w:val="0"/>
              <w:keepLines w:val="0"/>
              <w:widowControl/>
              <w:suppressLineNumbers w:val="0"/>
              <w:bidi w:val="0"/>
              <w:spacing w:before="0" w:beforeAutospacing="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所属专业大类（代码）</w:t>
            </w:r>
          </w:p>
        </w:tc>
        <w:tc>
          <w:tcPr>
            <w:tcW w:w="656" w:type="pct"/>
            <w:vAlign w:val="center"/>
          </w:tcPr>
          <w:p w14:paraId="3140CFC9">
            <w:pPr>
              <w:pStyle w:val="6"/>
              <w:keepNext w:val="0"/>
              <w:keepLines w:val="0"/>
              <w:widowControl/>
              <w:suppressLineNumbers w:val="0"/>
              <w:bidi w:val="0"/>
              <w:spacing w:before="0" w:beforeAutospacing="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所属专业类（代码）</w:t>
            </w:r>
          </w:p>
        </w:tc>
        <w:tc>
          <w:tcPr>
            <w:tcW w:w="597" w:type="pct"/>
            <w:vAlign w:val="center"/>
          </w:tcPr>
          <w:p w14:paraId="5834FE2B">
            <w:pPr>
              <w:pStyle w:val="6"/>
              <w:keepNext w:val="0"/>
              <w:keepLines w:val="0"/>
              <w:widowControl/>
              <w:suppressLineNumbers w:val="0"/>
              <w:bidi w:val="0"/>
              <w:spacing w:before="0" w:beforeAutospacing="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对应行业（代码）</w:t>
            </w:r>
          </w:p>
        </w:tc>
        <w:tc>
          <w:tcPr>
            <w:tcW w:w="1345" w:type="pct"/>
            <w:vAlign w:val="center"/>
          </w:tcPr>
          <w:p w14:paraId="7F86268C">
            <w:pPr>
              <w:pStyle w:val="6"/>
              <w:keepNext w:val="0"/>
              <w:keepLines w:val="0"/>
              <w:widowControl/>
              <w:suppressLineNumbers w:val="0"/>
              <w:bidi w:val="0"/>
              <w:spacing w:before="0" w:beforeAutospacing="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主要职业类别（代码）</w:t>
            </w:r>
          </w:p>
        </w:tc>
        <w:tc>
          <w:tcPr>
            <w:tcW w:w="1024" w:type="pct"/>
            <w:vAlign w:val="center"/>
          </w:tcPr>
          <w:p w14:paraId="2FBFC38E">
            <w:pPr>
              <w:pStyle w:val="6"/>
              <w:keepNext w:val="0"/>
              <w:keepLines w:val="0"/>
              <w:widowControl/>
              <w:suppressLineNumbers w:val="0"/>
              <w:bidi w:val="0"/>
              <w:spacing w:before="0" w:beforeAutospacing="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主要</w:t>
            </w:r>
            <w:r>
              <w:rPr>
                <w:rFonts w:hint="eastAsia" w:ascii="宋体" w:hAnsi="宋体" w:eastAsia="宋体" w:cs="宋体"/>
                <w:b/>
                <w:bCs/>
                <w:sz w:val="24"/>
                <w:szCs w:val="24"/>
                <w:lang w:val="en-US" w:eastAsia="zh-CN"/>
              </w:rPr>
              <w:t>岗位（群）</w:t>
            </w:r>
            <w:r>
              <w:rPr>
                <w:rFonts w:hint="eastAsia" w:ascii="宋体" w:hAnsi="宋体" w:eastAsia="宋体" w:cs="宋体"/>
                <w:b/>
                <w:bCs/>
                <w:sz w:val="24"/>
                <w:szCs w:val="24"/>
              </w:rPr>
              <w:t>或技术领域</w:t>
            </w:r>
          </w:p>
        </w:tc>
        <w:tc>
          <w:tcPr>
            <w:tcW w:w="779" w:type="pct"/>
            <w:vAlign w:val="center"/>
          </w:tcPr>
          <w:p w14:paraId="15BD551F">
            <w:pPr>
              <w:pStyle w:val="6"/>
              <w:keepNext w:val="0"/>
              <w:keepLines w:val="0"/>
              <w:widowControl/>
              <w:suppressLineNumbers w:val="0"/>
              <w:bidi w:val="0"/>
              <w:spacing w:before="0" w:beforeAutospacing="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职业类</w:t>
            </w:r>
            <w:r>
              <w:rPr>
                <w:rFonts w:hint="eastAsia" w:ascii="宋体" w:hAnsi="宋体" w:eastAsia="宋体" w:cs="宋体"/>
                <w:b/>
                <w:bCs/>
                <w:sz w:val="24"/>
                <w:szCs w:val="24"/>
              </w:rPr>
              <w:t>证书</w:t>
            </w:r>
          </w:p>
        </w:tc>
      </w:tr>
      <w:tr w14:paraId="1E66D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597" w:type="pct"/>
          </w:tcPr>
          <w:p w14:paraId="3B1F66E0">
            <w:pPr>
              <w:pStyle w:val="6"/>
              <w:keepNext w:val="0"/>
              <w:keepLines w:val="0"/>
              <w:widowControl/>
              <w:suppressLineNumbers w:val="0"/>
              <w:bidi w:val="0"/>
              <w:spacing w:before="0" w:beforeAutospacing="0" w:afterAutospacing="0"/>
              <w:ind w:left="0" w:right="0"/>
              <w:rPr>
                <w:rFonts w:hint="eastAsia" w:ascii="宋体" w:hAnsi="宋体" w:eastAsia="宋体" w:cs="宋体"/>
                <w:b w:val="0"/>
                <w:bCs w:val="0"/>
                <w:sz w:val="24"/>
                <w:szCs w:val="24"/>
              </w:rPr>
            </w:pPr>
            <w:r>
              <w:rPr>
                <w:rFonts w:hint="eastAsia" w:ascii="宋体" w:hAnsi="宋体" w:eastAsia="宋体" w:cs="宋体"/>
                <w:b w:val="0"/>
                <w:bCs w:val="0"/>
                <w:color w:val="000000"/>
                <w:sz w:val="24"/>
                <w:szCs w:val="24"/>
                <w:vertAlign w:val="baseline"/>
              </w:rPr>
              <w:t>文化艺术大类（</w:t>
            </w:r>
            <w:r>
              <w:rPr>
                <w:rFonts w:hint="eastAsia" w:ascii="宋体" w:hAnsi="宋体" w:eastAsia="宋体" w:cs="宋体"/>
                <w:b w:val="0"/>
                <w:bCs w:val="0"/>
                <w:color w:val="000000"/>
                <w:sz w:val="24"/>
                <w:szCs w:val="24"/>
                <w:vertAlign w:val="baseline"/>
                <w:lang w:val="en-US" w:eastAsia="zh-CN"/>
              </w:rPr>
              <w:t>5</w:t>
            </w:r>
            <w:r>
              <w:rPr>
                <w:rFonts w:hint="eastAsia" w:ascii="宋体" w:hAnsi="宋体" w:eastAsia="宋体" w:cs="宋体"/>
                <w:b w:val="0"/>
                <w:bCs w:val="0"/>
                <w:color w:val="000000"/>
                <w:sz w:val="24"/>
                <w:szCs w:val="24"/>
                <w:vertAlign w:val="baseline"/>
              </w:rPr>
              <w:t>5）</w:t>
            </w:r>
          </w:p>
        </w:tc>
        <w:tc>
          <w:tcPr>
            <w:tcW w:w="656" w:type="pct"/>
            <w:shd w:val="clear" w:color="auto" w:fill="auto"/>
            <w:vAlign w:val="top"/>
          </w:tcPr>
          <w:p w14:paraId="16D9EF3C">
            <w:pPr>
              <w:keepNext w:val="0"/>
              <w:keepLines w:val="0"/>
              <w:widowControl/>
              <w:suppressLineNumbers w:val="0"/>
              <w:jc w:val="left"/>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spacing w:val="5"/>
                <w:sz w:val="24"/>
                <w:szCs w:val="24"/>
              </w:rPr>
              <w:t>艺术设计类</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501）</w:t>
            </w:r>
          </w:p>
        </w:tc>
        <w:tc>
          <w:tcPr>
            <w:tcW w:w="597" w:type="pct"/>
            <w:shd w:val="clear" w:color="auto" w:fill="auto"/>
            <w:vAlign w:val="top"/>
          </w:tcPr>
          <w:p w14:paraId="4961EA14">
            <w:pPr>
              <w:keepNext w:val="0"/>
              <w:keepLines w:val="0"/>
              <w:widowControl/>
              <w:suppressLineNumbers w:val="0"/>
              <w:jc w:val="left"/>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0"/>
                <w:sz w:val="24"/>
                <w:szCs w:val="24"/>
                <w:lang w:val="en-US" w:eastAsia="zh-CN" w:bidi="ar"/>
              </w:rPr>
              <w:t>工业设计服务（7491）</w:t>
            </w:r>
          </w:p>
        </w:tc>
        <w:tc>
          <w:tcPr>
            <w:tcW w:w="1345" w:type="pct"/>
            <w:shd w:val="clear" w:color="auto" w:fill="auto"/>
            <w:vAlign w:val="top"/>
          </w:tcPr>
          <w:p w14:paraId="410772C6">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工业（产品）设计工程技术人员（2-02-34）、 </w:t>
            </w:r>
          </w:p>
          <w:p w14:paraId="2F87B2C2">
            <w:pPr>
              <w:keepNext w:val="0"/>
              <w:keepLines w:val="0"/>
              <w:widowControl/>
              <w:suppressLineNumbers w:val="0"/>
              <w:jc w:val="left"/>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0"/>
                <w:sz w:val="24"/>
                <w:szCs w:val="24"/>
                <w:lang w:val="en-US" w:eastAsia="zh-CN" w:bidi="ar"/>
              </w:rPr>
              <w:t>专业化设计服务人员（4-08-08）</w:t>
            </w:r>
          </w:p>
        </w:tc>
        <w:tc>
          <w:tcPr>
            <w:tcW w:w="1024" w:type="pct"/>
            <w:shd w:val="clear" w:color="auto" w:fill="auto"/>
            <w:vAlign w:val="top"/>
          </w:tcPr>
          <w:p w14:paraId="1C6460C3">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产品设计师、工业设计师、文创产品设计师、家具设计师、 </w:t>
            </w:r>
          </w:p>
          <w:p w14:paraId="70653FBB">
            <w:pPr>
              <w:keepNext w:val="0"/>
              <w:keepLines w:val="0"/>
              <w:widowControl/>
              <w:suppressLineNumbers w:val="0"/>
              <w:jc w:val="left"/>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0"/>
                <w:sz w:val="24"/>
                <w:szCs w:val="24"/>
                <w:lang w:val="en-US" w:eastAsia="zh-CN" w:bidi="ar"/>
              </w:rPr>
              <w:t>玩具设计师、交互设计师、产品动画制作师</w:t>
            </w:r>
          </w:p>
        </w:tc>
        <w:tc>
          <w:tcPr>
            <w:tcW w:w="779" w:type="pct"/>
          </w:tcPr>
          <w:p w14:paraId="52E12A69">
            <w:pPr>
              <w:pStyle w:val="6"/>
              <w:keepNext w:val="0"/>
              <w:keepLines w:val="0"/>
              <w:widowControl/>
              <w:suppressLineNumbers w:val="0"/>
              <w:bidi w:val="0"/>
              <w:spacing w:before="0" w:beforeAutospacing="0" w:afterAutospacing="0"/>
              <w:ind w:left="0" w:right="0"/>
              <w:rPr>
                <w:rFonts w:hint="eastAsia" w:ascii="宋体" w:hAnsi="宋体" w:eastAsia="宋体" w:cs="宋体"/>
                <w:b w:val="0"/>
                <w:bCs w:val="0"/>
                <w:sz w:val="24"/>
                <w:szCs w:val="24"/>
              </w:rPr>
            </w:pPr>
            <w:r>
              <w:rPr>
                <w:rFonts w:hint="eastAsia" w:ascii="宋体" w:hAnsi="宋体" w:eastAsia="宋体" w:cs="宋体"/>
                <w:b w:val="0"/>
                <w:bCs w:val="0"/>
                <w:color w:val="000000"/>
                <w:sz w:val="24"/>
                <w:szCs w:val="24"/>
                <w:vertAlign w:val="baseline"/>
                <w:lang w:val="en-US" w:eastAsia="zh-CN"/>
              </w:rPr>
              <w:t>数字创意建模、界面设计、产品创意设计</w:t>
            </w:r>
          </w:p>
        </w:tc>
      </w:tr>
    </w:tbl>
    <w:p w14:paraId="14E05792">
      <w:pPr>
        <w:rPr>
          <w:rFonts w:ascii="宋体" w:hAnsi="宋体"/>
          <w:color w:val="000000"/>
        </w:rPr>
      </w:pPr>
    </w:p>
    <w:p w14:paraId="10D86990">
      <w:pPr>
        <w:numPr>
          <w:ilvl w:val="0"/>
          <w:numId w:val="0"/>
        </w:numPr>
        <w:ind w:leftChars="0"/>
        <w:outlineLvl w:val="0"/>
        <w:rPr>
          <w:rFonts w:hint="eastAsia" w:ascii="黑体" w:hAnsi="黑体" w:eastAsia="黑体" w:cs="黑体"/>
          <w:b w:val="0"/>
          <w:bCs/>
          <w:color w:val="000000"/>
          <w:sz w:val="28"/>
          <w:szCs w:val="28"/>
          <w:lang w:val="en-US" w:eastAsia="zh-CN"/>
        </w:rPr>
      </w:pPr>
      <w:bookmarkStart w:id="4" w:name="_Toc28344"/>
      <w:r>
        <w:rPr>
          <w:rFonts w:hint="eastAsia" w:ascii="黑体" w:hAnsi="黑体" w:eastAsia="黑体" w:cs="黑体"/>
          <w:b w:val="0"/>
          <w:bCs/>
          <w:color w:val="000000"/>
          <w:sz w:val="28"/>
          <w:szCs w:val="28"/>
          <w:lang w:val="en-US" w:eastAsia="zh-CN"/>
        </w:rPr>
        <w:t>五、</w:t>
      </w:r>
      <w:r>
        <w:rPr>
          <w:rFonts w:hint="eastAsia" w:ascii="黑体" w:hAnsi="黑体" w:eastAsia="黑体" w:cs="黑体"/>
          <w:b w:val="0"/>
          <w:bCs/>
          <w:sz w:val="28"/>
          <w:szCs w:val="28"/>
          <w:lang w:val="en-US" w:eastAsia="zh-CN"/>
        </w:rPr>
        <w:t>培养目标与培养规格</w:t>
      </w:r>
      <w:bookmarkEnd w:id="4"/>
    </w:p>
    <w:p w14:paraId="79A8BF13">
      <w:pPr>
        <w:ind w:firstLine="482" w:firstLineChars="200"/>
        <w:outlineLvl w:val="1"/>
        <w:rPr>
          <w:rFonts w:hint="eastAsia" w:ascii="宋体" w:hAnsi="宋体"/>
          <w:b/>
          <w:color w:val="auto"/>
          <w:sz w:val="24"/>
          <w:szCs w:val="24"/>
          <w:lang w:val="en-US" w:eastAsia="zh-CN"/>
        </w:rPr>
      </w:pPr>
      <w:bookmarkStart w:id="5" w:name="_Toc16616"/>
      <w:bookmarkStart w:id="6" w:name="_Toc9732"/>
      <w:r>
        <w:rPr>
          <w:rFonts w:hint="eastAsia" w:ascii="宋体" w:hAnsi="宋体"/>
          <w:b/>
          <w:color w:val="auto"/>
          <w:sz w:val="24"/>
          <w:szCs w:val="24"/>
          <w:lang w:eastAsia="zh-CN"/>
        </w:rPr>
        <w:t>（</w:t>
      </w:r>
      <w:r>
        <w:rPr>
          <w:rFonts w:hint="eastAsia" w:ascii="宋体" w:hAnsi="宋体"/>
          <w:b/>
          <w:color w:val="auto"/>
          <w:sz w:val="24"/>
          <w:szCs w:val="24"/>
          <w:lang w:val="en-US" w:eastAsia="zh-CN"/>
        </w:rPr>
        <w:t>一</w:t>
      </w:r>
      <w:r>
        <w:rPr>
          <w:rFonts w:hint="eastAsia" w:ascii="宋体" w:hAnsi="宋体"/>
          <w:b/>
          <w:color w:val="auto"/>
          <w:sz w:val="24"/>
          <w:szCs w:val="24"/>
          <w:lang w:eastAsia="zh-CN"/>
        </w:rPr>
        <w:t>）</w:t>
      </w:r>
      <w:r>
        <w:rPr>
          <w:rFonts w:hint="eastAsia" w:ascii="宋体" w:hAnsi="宋体"/>
          <w:b/>
          <w:color w:val="auto"/>
          <w:sz w:val="24"/>
          <w:szCs w:val="24"/>
        </w:rPr>
        <w:t>培养目标</w:t>
      </w:r>
      <w:bookmarkEnd w:id="5"/>
      <w:bookmarkEnd w:id="6"/>
    </w:p>
    <w:p w14:paraId="3195483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黑体" w:hAnsi="黑体" w:eastAsia="黑体" w:cs="黑体"/>
          <w:sz w:val="24"/>
          <w:szCs w:val="24"/>
          <w:lang w:val="en-US" w:eastAsia="zh-CN"/>
        </w:rPr>
      </w:pPr>
      <w:r>
        <w:rPr>
          <w:rFonts w:hint="eastAsia" w:ascii="宋体" w:hAnsi="宋体" w:eastAsia="宋体" w:cs="宋体"/>
          <w:color w:val="000000"/>
          <w:kern w:val="0"/>
          <w:sz w:val="24"/>
          <w:szCs w:val="24"/>
          <w:lang w:val="en-US" w:eastAsia="zh-CN" w:bidi="ar"/>
        </w:rPr>
        <w:t>本专业培养能够践行社会主义核心价值观，传承技能文明，德智体美劳全面发展，具有一定的科学文化水平，良好的人文素养、科学素养、数字素养、职业道德、创新意识，爱岗敬业的职业精神和精益求精的工匠精神，</w:t>
      </w:r>
      <w:r>
        <w:rPr>
          <w:rFonts w:hint="eastAsia" w:ascii="宋体" w:hAnsi="宋体" w:cs="宋体"/>
          <w:color w:val="000000"/>
          <w:kern w:val="0"/>
          <w:sz w:val="24"/>
          <w:szCs w:val="24"/>
          <w:lang w:val="en-US" w:eastAsia="zh-CN" w:bidi="ar"/>
        </w:rPr>
        <w:t>拥有</w:t>
      </w:r>
      <w:r>
        <w:rPr>
          <w:rFonts w:hint="eastAsia" w:ascii="宋体" w:hAnsi="宋体" w:eastAsia="宋体" w:cs="宋体"/>
          <w:color w:val="000000"/>
          <w:kern w:val="0"/>
          <w:sz w:val="24"/>
          <w:szCs w:val="24"/>
          <w:lang w:val="en-US" w:eastAsia="zh-CN" w:bidi="ar"/>
        </w:rPr>
        <w:t>较强的就业创业能力和可持续发展的能力，掌握本专业知识和技术技能，具备职业综合素质和行动能力，面向工业设计服务等行业的工业（产品）设计工程技术人员、专业化设计服务人员等岗位（群），能够从事产品设计师、工业设计师、文创产品设计师、家具设计师、玩具设计师、交互设计师、产品动画制作师等工作的高技能人才。</w:t>
      </w:r>
    </w:p>
    <w:p w14:paraId="682BFA93">
      <w:pPr>
        <w:ind w:firstLine="482" w:firstLineChars="200"/>
        <w:outlineLvl w:val="1"/>
        <w:rPr>
          <w:rFonts w:hint="eastAsia" w:ascii="宋体" w:hAnsi="宋体" w:eastAsia="宋体" w:cs="宋体"/>
          <w:color w:val="000000"/>
          <w:kern w:val="0"/>
          <w:sz w:val="24"/>
          <w:szCs w:val="24"/>
          <w:lang w:val="en-US" w:eastAsia="zh-CN" w:bidi="ar"/>
        </w:rPr>
      </w:pPr>
      <w:bookmarkStart w:id="7" w:name="_Toc15154"/>
      <w:bookmarkStart w:id="8" w:name="_Toc28387"/>
      <w:r>
        <w:rPr>
          <w:rFonts w:hint="eastAsia" w:ascii="宋体" w:hAnsi="宋体"/>
          <w:b/>
          <w:color w:val="auto"/>
          <w:sz w:val="24"/>
          <w:szCs w:val="24"/>
          <w:lang w:eastAsia="zh-CN"/>
        </w:rPr>
        <w:t>（</w:t>
      </w:r>
      <w:r>
        <w:rPr>
          <w:rFonts w:hint="eastAsia" w:ascii="宋体" w:hAnsi="宋体"/>
          <w:b/>
          <w:color w:val="auto"/>
          <w:sz w:val="24"/>
          <w:szCs w:val="24"/>
          <w:lang w:val="en-US" w:eastAsia="zh-CN"/>
        </w:rPr>
        <w:t>二</w:t>
      </w:r>
      <w:r>
        <w:rPr>
          <w:rFonts w:hint="eastAsia" w:ascii="宋体" w:hAnsi="宋体"/>
          <w:b/>
          <w:color w:val="auto"/>
          <w:sz w:val="24"/>
          <w:szCs w:val="24"/>
          <w:lang w:eastAsia="zh-CN"/>
        </w:rPr>
        <w:t>）</w:t>
      </w:r>
      <w:r>
        <w:rPr>
          <w:rFonts w:hint="eastAsia" w:ascii="宋体" w:hAnsi="宋体"/>
          <w:b/>
          <w:color w:val="auto"/>
          <w:sz w:val="24"/>
          <w:szCs w:val="24"/>
        </w:rPr>
        <w:t>培养</w:t>
      </w:r>
      <w:r>
        <w:rPr>
          <w:rFonts w:hint="eastAsia" w:ascii="宋体" w:hAnsi="宋体"/>
          <w:b/>
          <w:color w:val="auto"/>
          <w:sz w:val="24"/>
          <w:szCs w:val="24"/>
          <w:lang w:val="en-US" w:eastAsia="zh-CN"/>
        </w:rPr>
        <w:t>规格</w:t>
      </w:r>
      <w:bookmarkEnd w:id="7"/>
      <w:bookmarkEnd w:id="8"/>
    </w:p>
    <w:p w14:paraId="3531321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本专业学生应在系统学习本专业知识并完成有关实习实训基础上，全面提升知识、能力、素质，掌握并实际运用岗位（群）需要的专业核心技术技能，实现德智体美劳全面发展，总体上须达到以下要求： </w:t>
      </w:r>
    </w:p>
    <w:p w14:paraId="2C029B5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）坚定拥护中国共产党领导和中国特色社会主义制度，以习近平新时代中国特色社会主义思想为指导，践行社会主义核心价值观，具有坚定的理想信念、深厚的爱国情感和中华民族自豪感； </w:t>
      </w:r>
    </w:p>
    <w:p w14:paraId="40B5D8E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2949C7F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具备</w:t>
      </w:r>
      <w:r>
        <w:rPr>
          <w:rFonts w:hint="eastAsia" w:ascii="宋体" w:hAnsi="宋体" w:eastAsia="宋体" w:cs="宋体"/>
          <w:color w:val="000000"/>
          <w:kern w:val="0"/>
          <w:sz w:val="24"/>
          <w:szCs w:val="24"/>
          <w:lang w:val="en-US" w:eastAsia="zh-CN" w:bidi="ar"/>
        </w:rPr>
        <w:t xml:space="preserve">支撑本专业学习和可持续发展必备的语文、数学、外语（英语等）、信息技术等文化基础知识，具有良好的人文素养与科学素养，具备职业生涯规划能力； </w:t>
      </w:r>
    </w:p>
    <w:p w14:paraId="25B2C64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）具有良好的语言表达能力、文字表达能力、沟通合作能力，具有较强的集体意识和团队合作意识，学习</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门外语并结合本专业加以运用； </w:t>
      </w:r>
    </w:p>
    <w:p w14:paraId="528690E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拥有</w:t>
      </w:r>
      <w:r>
        <w:rPr>
          <w:rFonts w:hint="eastAsia" w:ascii="宋体" w:hAnsi="宋体" w:eastAsia="宋体" w:cs="宋体"/>
          <w:color w:val="000000"/>
          <w:kern w:val="0"/>
          <w:sz w:val="24"/>
          <w:szCs w:val="24"/>
          <w:lang w:val="en-US" w:eastAsia="zh-CN" w:bidi="ar"/>
        </w:rPr>
        <w:t xml:space="preserve">工业设计发展历程、市场调研、设计程序与方法等方面的专业基础理论知识； </w:t>
      </w:r>
    </w:p>
    <w:p w14:paraId="38460F6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 xml:space="preserve">）掌握产品造型、产品结构与构造原理、人机工程、界面设计等方面的专业基础理论知识； </w:t>
      </w:r>
    </w:p>
    <w:p w14:paraId="7DE1145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具备</w:t>
      </w:r>
      <w:r>
        <w:rPr>
          <w:rFonts w:hint="eastAsia" w:ascii="宋体" w:hAnsi="宋体" w:eastAsia="宋体" w:cs="宋体"/>
          <w:color w:val="000000"/>
          <w:kern w:val="0"/>
          <w:sz w:val="24"/>
          <w:szCs w:val="24"/>
          <w:lang w:val="en-US" w:eastAsia="zh-CN" w:bidi="ar"/>
        </w:rPr>
        <w:t>产品设计相关材料及加工工艺（</w:t>
      </w:r>
      <w:r>
        <w:rPr>
          <w:rFonts w:hint="default" w:ascii="Times New Roman" w:hAnsi="Times New Roman" w:eastAsia="宋体" w:cs="Times New Roman"/>
          <w:color w:val="000000"/>
          <w:kern w:val="0"/>
          <w:sz w:val="24"/>
          <w:szCs w:val="24"/>
          <w:lang w:val="en-US" w:eastAsia="zh-CN" w:bidi="ar"/>
        </w:rPr>
        <w:t>CMF</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3D</w:t>
      </w:r>
      <w:r>
        <w:rPr>
          <w:rFonts w:hint="eastAsia" w:ascii="宋体" w:hAnsi="宋体" w:eastAsia="宋体" w:cs="宋体"/>
          <w:color w:val="000000"/>
          <w:kern w:val="0"/>
          <w:sz w:val="24"/>
          <w:szCs w:val="24"/>
          <w:lang w:val="en-US" w:eastAsia="zh-CN" w:bidi="ar"/>
        </w:rPr>
        <w:t xml:space="preserve">打印技术等方面的专业基础理论知识； </w:t>
      </w:r>
    </w:p>
    <w:p w14:paraId="4D44C5B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 xml:space="preserve">）掌握产品策划与推广、版面设计、包装设计等方面的专业基础理论知识； </w:t>
      </w:r>
    </w:p>
    <w:p w14:paraId="38CD83A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拥有</w:t>
      </w:r>
      <w:r>
        <w:rPr>
          <w:rFonts w:hint="eastAsia" w:ascii="宋体" w:hAnsi="宋体" w:eastAsia="宋体" w:cs="宋体"/>
          <w:color w:val="000000"/>
          <w:kern w:val="0"/>
          <w:sz w:val="24"/>
          <w:szCs w:val="24"/>
          <w:lang w:val="en-US" w:eastAsia="zh-CN" w:bidi="ar"/>
        </w:rPr>
        <w:t xml:space="preserve">产品创意手绘表达、计算机辅助静态与动态的表现、工程制图、产品造型设计能力和产品方案的展示、产品模型制作等技术技能，具备数字化艺术设计能力； </w:t>
      </w:r>
    </w:p>
    <w:p w14:paraId="40206B4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具备</w:t>
      </w:r>
      <w:r>
        <w:rPr>
          <w:rFonts w:hint="eastAsia" w:ascii="宋体" w:hAnsi="宋体" w:eastAsia="宋体" w:cs="宋体"/>
          <w:color w:val="000000"/>
          <w:kern w:val="0"/>
          <w:sz w:val="24"/>
          <w:szCs w:val="24"/>
          <w:lang w:val="en-US" w:eastAsia="zh-CN" w:bidi="ar"/>
        </w:rPr>
        <w:t>信息技术基础知识，具有适应本行业数</w:t>
      </w:r>
      <w:r>
        <w:rPr>
          <w:rFonts w:hint="eastAsia" w:ascii="宋体" w:hAnsi="宋体" w:eastAsia="宋体" w:cs="宋体"/>
          <w:color w:val="121212"/>
          <w:kern w:val="0"/>
          <w:sz w:val="24"/>
          <w:szCs w:val="24"/>
          <w:lang w:val="en-US" w:eastAsia="zh-CN" w:bidi="ar"/>
        </w:rPr>
        <w:t>字化和智能化发展需</w:t>
      </w:r>
      <w:r>
        <w:rPr>
          <w:rFonts w:hint="eastAsia" w:ascii="宋体" w:hAnsi="宋体" w:eastAsia="宋体" w:cs="宋体"/>
          <w:color w:val="000000"/>
          <w:kern w:val="0"/>
          <w:sz w:val="24"/>
          <w:szCs w:val="24"/>
          <w:lang w:val="en-US" w:eastAsia="zh-CN" w:bidi="ar"/>
        </w:rPr>
        <w:t xml:space="preserve">求的数字技能； </w:t>
      </w:r>
    </w:p>
    <w:p w14:paraId="1A14272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11</w:t>
      </w:r>
      <w:r>
        <w:rPr>
          <w:rFonts w:hint="eastAsia" w:ascii="宋体" w:hAnsi="宋体" w:eastAsia="宋体" w:cs="宋体"/>
          <w:color w:val="000000"/>
          <w:kern w:val="0"/>
          <w:sz w:val="24"/>
          <w:szCs w:val="24"/>
          <w:lang w:val="en-US" w:eastAsia="zh-CN" w:bidi="ar"/>
        </w:rPr>
        <w:t xml:space="preserve">）具有探究学习、终身学习和可持续发展的能力，具有整合知识和综合运用知识分析问题和解决问题的能力； </w:t>
      </w:r>
    </w:p>
    <w:p w14:paraId="70FC950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12</w:t>
      </w:r>
      <w:r>
        <w:rPr>
          <w:rFonts w:hint="eastAsia" w:ascii="宋体" w:hAnsi="宋体" w:eastAsia="宋体" w:cs="宋体"/>
          <w:color w:val="000000"/>
          <w:kern w:val="0"/>
          <w:sz w:val="24"/>
          <w:szCs w:val="24"/>
          <w:lang w:val="en-US" w:eastAsia="zh-CN" w:bidi="ar"/>
        </w:rPr>
        <w:t>）掌握身体运动的基本知识和</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项体育运动技能，达到国家大学生体质健康测试合格标准，养成良好的运动习惯、卫生习惯和行为习惯；具备一定的心理调适能力； </w:t>
      </w:r>
    </w:p>
    <w:p w14:paraId="55276CA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13</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拥有</w:t>
      </w:r>
      <w:r>
        <w:rPr>
          <w:rFonts w:hint="eastAsia" w:ascii="宋体" w:hAnsi="宋体" w:eastAsia="宋体" w:cs="宋体"/>
          <w:color w:val="000000"/>
          <w:kern w:val="0"/>
          <w:sz w:val="24"/>
          <w:szCs w:val="24"/>
          <w:lang w:val="en-US" w:eastAsia="zh-CN" w:bidi="ar"/>
        </w:rPr>
        <w:t>必备的美育知识，具有一定的文化修养、审美能力，形成</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项艺术特长或爱好； </w:t>
      </w:r>
    </w:p>
    <w:p w14:paraId="001F419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14</w:t>
      </w:r>
      <w:r>
        <w:rPr>
          <w:rFonts w:hint="eastAsia" w:ascii="宋体" w:hAnsi="宋体" w:eastAsia="宋体" w:cs="宋体"/>
          <w:color w:val="000000"/>
          <w:kern w:val="0"/>
          <w:sz w:val="24"/>
          <w:szCs w:val="24"/>
          <w:lang w:val="en-US" w:eastAsia="zh-CN" w:bidi="ar"/>
        </w:rPr>
        <w:t>）树立正确的劳动观，尊重劳动，热爱劳动，具备与本专业职业发展相适应的劳动素养，弘扬劳模精神、劳动精神、工匠精神，弘扬劳动光荣、技能宝贵、创造伟大的时代风尚。</w:t>
      </w:r>
    </w:p>
    <w:p w14:paraId="3C0865DD">
      <w:pPr>
        <w:shd w:val="clear" w:fill="FFFFFF" w:themeFill="background1"/>
        <w:ind w:left="0" w:leftChars="0" w:firstLine="420" w:firstLineChars="0"/>
        <w:rPr>
          <w:rFonts w:hint="eastAsia" w:ascii="宋体" w:hAnsi="宋体" w:eastAsia="宋体" w:cs="宋体"/>
          <w:color w:val="auto"/>
          <w:kern w:val="0"/>
          <w:sz w:val="24"/>
          <w:szCs w:val="24"/>
          <w:highlight w:val="none"/>
          <w:lang w:val="en-US" w:eastAsia="zh-CN" w:bidi="ar"/>
        </w:rPr>
      </w:pPr>
      <w:r>
        <w:rPr>
          <w:rFonts w:hint="eastAsia"/>
          <w:color w:val="auto"/>
          <w:highlight w:val="none"/>
          <w:lang w:eastAsia="zh-CN"/>
        </w:rPr>
        <w:t>（</w:t>
      </w:r>
      <w:r>
        <w:rPr>
          <w:rFonts w:hint="eastAsia"/>
          <w:color w:val="auto"/>
          <w:highlight w:val="none"/>
          <w:lang w:val="en-US" w:eastAsia="zh-CN"/>
        </w:rPr>
        <w:t>15</w:t>
      </w:r>
      <w:r>
        <w:rPr>
          <w:rFonts w:hint="eastAsia"/>
          <w:color w:val="auto"/>
          <w:highlight w:val="none"/>
          <w:lang w:eastAsia="zh-CN"/>
        </w:rPr>
        <w:t>）</w:t>
      </w:r>
      <w:r>
        <w:rPr>
          <w:rFonts w:ascii="宋体" w:hAnsi="宋体" w:eastAsia="宋体" w:cs="宋体"/>
          <w:color w:val="auto"/>
          <w:sz w:val="24"/>
          <w:szCs w:val="24"/>
          <w:highlight w:val="none"/>
        </w:rPr>
        <w:t>坚持思政教育引领，弘扬“大国工匠精神”，具备精益求精、勇于创新的职业品质，具有服务国家</w:t>
      </w:r>
      <w:r>
        <w:rPr>
          <w:rFonts w:hint="eastAsia" w:ascii="宋体" w:hAnsi="宋体" w:cs="宋体"/>
          <w:color w:val="auto"/>
          <w:sz w:val="24"/>
          <w:szCs w:val="24"/>
          <w:highlight w:val="none"/>
          <w:lang w:val="en-US" w:eastAsia="zh-CN"/>
        </w:rPr>
        <w:t>设计</w:t>
      </w:r>
      <w:r>
        <w:rPr>
          <w:rFonts w:ascii="宋体" w:hAnsi="宋体" w:eastAsia="宋体" w:cs="宋体"/>
          <w:color w:val="auto"/>
          <w:sz w:val="24"/>
          <w:szCs w:val="24"/>
          <w:highlight w:val="none"/>
        </w:rPr>
        <w:t>发展和中国式现代化建设的使命感与责任意识</w:t>
      </w:r>
      <w:r>
        <w:rPr>
          <w:rFonts w:hint="eastAsia"/>
          <w:color w:val="auto"/>
          <w:highlight w:val="none"/>
          <w:lang w:eastAsia="zh-CN"/>
        </w:rPr>
        <w:t>。</w:t>
      </w:r>
    </w:p>
    <w:p w14:paraId="46E7FEEB">
      <w:pPr>
        <w:outlineLvl w:val="0"/>
        <w:rPr>
          <w:rFonts w:hint="eastAsia" w:ascii="黑体" w:hAnsi="黑体" w:eastAsia="黑体" w:cs="黑体"/>
          <w:b w:val="0"/>
          <w:bCs/>
          <w:color w:val="000000"/>
          <w:sz w:val="28"/>
          <w:szCs w:val="28"/>
        </w:rPr>
      </w:pPr>
      <w:bookmarkStart w:id="9" w:name="_Toc2994"/>
      <w:r>
        <w:rPr>
          <w:rFonts w:hint="eastAsia" w:ascii="黑体" w:hAnsi="黑体" w:eastAsia="黑体" w:cs="黑体"/>
          <w:b w:val="0"/>
          <w:bCs/>
          <w:color w:val="000000"/>
          <w:sz w:val="28"/>
          <w:szCs w:val="28"/>
          <w:lang w:val="en-US" w:eastAsia="zh-CN"/>
        </w:rPr>
        <w:t>六</w:t>
      </w:r>
      <w:r>
        <w:rPr>
          <w:rFonts w:hint="eastAsia" w:ascii="黑体" w:hAnsi="黑体" w:eastAsia="黑体" w:cs="黑体"/>
          <w:b w:val="0"/>
          <w:bCs/>
          <w:color w:val="000000"/>
          <w:sz w:val="28"/>
          <w:szCs w:val="28"/>
        </w:rPr>
        <w:t>、课程设置及要求</w:t>
      </w:r>
      <w:bookmarkEnd w:id="9"/>
    </w:p>
    <w:p w14:paraId="3740FAAE">
      <w:pPr>
        <w:ind w:firstLine="482" w:firstLineChars="200"/>
        <w:outlineLvl w:val="1"/>
        <w:rPr>
          <w:rFonts w:ascii="宋体" w:hAnsi="宋体"/>
          <w:b/>
          <w:color w:val="000000"/>
          <w:sz w:val="24"/>
          <w:szCs w:val="28"/>
        </w:rPr>
      </w:pPr>
      <w:bookmarkStart w:id="10" w:name="_Toc26188"/>
      <w:r>
        <w:rPr>
          <w:rFonts w:hint="eastAsia" w:ascii="宋体" w:hAnsi="宋体"/>
          <w:b/>
          <w:color w:val="000000"/>
          <w:sz w:val="24"/>
          <w:szCs w:val="28"/>
        </w:rPr>
        <w:t>（一）公共基础课程</w:t>
      </w:r>
      <w:bookmarkEnd w:id="10"/>
    </w:p>
    <w:p w14:paraId="58F8F565">
      <w:pPr>
        <w:jc w:val="center"/>
        <w:rPr>
          <w:rFonts w:ascii="宋体" w:hAnsi="宋体"/>
          <w:color w:val="000000"/>
          <w:sz w:val="24"/>
          <w:szCs w:val="28"/>
        </w:rPr>
      </w:pPr>
      <w:r>
        <w:rPr>
          <w:rFonts w:ascii="宋体" w:hAnsi="宋体"/>
          <w:color w:val="000000"/>
          <w:sz w:val="24"/>
          <w:szCs w:val="28"/>
        </w:rPr>
        <w:t>表</w:t>
      </w:r>
      <w:r>
        <w:rPr>
          <w:rFonts w:hint="eastAsia" w:ascii="宋体" w:hAnsi="宋体"/>
          <w:color w:val="000000"/>
          <w:sz w:val="24"/>
          <w:szCs w:val="28"/>
          <w:lang w:val="en-US" w:eastAsia="zh-CN"/>
        </w:rPr>
        <w:t>2</w:t>
      </w:r>
      <w:r>
        <w:rPr>
          <w:rFonts w:ascii="宋体" w:hAnsi="宋体"/>
          <w:color w:val="000000"/>
          <w:sz w:val="24"/>
          <w:szCs w:val="28"/>
        </w:rPr>
        <w:t>公共基础课程概述</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338"/>
        <w:gridCol w:w="4142"/>
        <w:gridCol w:w="3633"/>
      </w:tblGrid>
      <w:tr w14:paraId="2D73A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61" w:type="dxa"/>
            <w:noWrap w:val="0"/>
            <w:vAlign w:val="center"/>
          </w:tcPr>
          <w:p w14:paraId="66CA5F98">
            <w:pPr>
              <w:spacing w:line="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序号</w:t>
            </w:r>
          </w:p>
        </w:tc>
        <w:tc>
          <w:tcPr>
            <w:tcW w:w="1338" w:type="dxa"/>
            <w:noWrap w:val="0"/>
            <w:vAlign w:val="center"/>
          </w:tcPr>
          <w:p w14:paraId="1D59B79E">
            <w:pPr>
              <w:spacing w:line="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课程名称</w:t>
            </w:r>
          </w:p>
        </w:tc>
        <w:tc>
          <w:tcPr>
            <w:tcW w:w="4142" w:type="dxa"/>
            <w:noWrap w:val="0"/>
            <w:vAlign w:val="center"/>
          </w:tcPr>
          <w:p w14:paraId="7A6A8CA7">
            <w:pPr>
              <w:spacing w:line="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课程目标</w:t>
            </w:r>
          </w:p>
        </w:tc>
        <w:tc>
          <w:tcPr>
            <w:tcW w:w="3633" w:type="dxa"/>
            <w:noWrap w:val="0"/>
            <w:vAlign w:val="center"/>
          </w:tcPr>
          <w:p w14:paraId="2CAB36FE">
            <w:pPr>
              <w:spacing w:line="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主要内容和教学要求</w:t>
            </w:r>
          </w:p>
        </w:tc>
      </w:tr>
      <w:tr w14:paraId="774C3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661" w:type="dxa"/>
            <w:noWrap w:val="0"/>
            <w:vAlign w:val="center"/>
          </w:tcPr>
          <w:p w14:paraId="4E217493">
            <w:pPr>
              <w:spacing w:line="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38" w:type="dxa"/>
            <w:noWrap w:val="0"/>
            <w:vAlign w:val="center"/>
          </w:tcPr>
          <w:p w14:paraId="631599B7">
            <w:pPr>
              <w:spacing w:line="240" w:lineRule="auto"/>
              <w:jc w:val="center"/>
              <w:rPr>
                <w:rFonts w:ascii="Times New Roman" w:hAnsi="Times New Roman" w:cs="Times New Roman"/>
                <w:color w:val="000000"/>
                <w:sz w:val="24"/>
                <w:szCs w:val="24"/>
              </w:rPr>
            </w:pPr>
            <w:r>
              <w:rPr>
                <w:rFonts w:hint="eastAsia" w:ascii="宋体" w:hAnsi="宋体" w:eastAsia="宋体" w:cs="宋体"/>
                <w:sz w:val="24"/>
                <w:szCs w:val="24"/>
              </w:rPr>
              <w:t>思想道德与法治</w:t>
            </w:r>
          </w:p>
        </w:tc>
        <w:tc>
          <w:tcPr>
            <w:tcW w:w="4142" w:type="dxa"/>
            <w:noWrap w:val="0"/>
            <w:vAlign w:val="center"/>
          </w:tcPr>
          <w:p w14:paraId="25F31B3E">
            <w:pPr>
              <w:spacing w:line="240" w:lineRule="auto"/>
              <w:jc w:val="left"/>
              <w:rPr>
                <w:rFonts w:ascii="Times New Roman" w:hAnsi="Times New Roman" w:cs="Times New Roman"/>
                <w:color w:val="000000"/>
                <w:sz w:val="24"/>
                <w:szCs w:val="24"/>
              </w:rPr>
            </w:pPr>
            <w:r>
              <w:rPr>
                <w:rFonts w:hint="eastAsia" w:ascii="宋体" w:hAnsi="宋体" w:eastAsia="宋体" w:cs="宋体"/>
                <w:color w:val="000000"/>
                <w:sz w:val="24"/>
                <w:szCs w:val="24"/>
              </w:rPr>
              <w:t>教育引导学生加强自身道德修养，提高思想道德素质；加强法律观念和法律意识教育，提高法律素养；培养学生爱岗敬业、诚实守信等道德品质</w:t>
            </w:r>
          </w:p>
        </w:tc>
        <w:tc>
          <w:tcPr>
            <w:tcW w:w="3633" w:type="dxa"/>
            <w:noWrap w:val="0"/>
            <w:vAlign w:val="center"/>
          </w:tcPr>
          <w:p w14:paraId="26C8B2FC">
            <w:pPr>
              <w:spacing w:line="240" w:lineRule="auto"/>
              <w:jc w:val="left"/>
              <w:rPr>
                <w:rFonts w:ascii="Times New Roman" w:hAnsi="Times New Roman" w:cs="Times New Roman"/>
                <w:color w:val="000000"/>
                <w:sz w:val="24"/>
                <w:szCs w:val="24"/>
              </w:rPr>
            </w:pPr>
            <w:r>
              <w:rPr>
                <w:rFonts w:hint="eastAsia" w:ascii="宋体" w:hAnsi="宋体" w:eastAsia="宋体" w:cs="宋体"/>
                <w:color w:val="000000"/>
                <w:sz w:val="24"/>
                <w:szCs w:val="24"/>
              </w:rPr>
              <w:t>主要包括社会主义道德教育和法制教育，帮助学生增强社会主义法制观念，提高思想道德素质，解决成长成才过程中遇到的实际问题</w:t>
            </w:r>
          </w:p>
        </w:tc>
      </w:tr>
      <w:tr w14:paraId="45E2C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61" w:type="dxa"/>
            <w:noWrap w:val="0"/>
            <w:vAlign w:val="center"/>
          </w:tcPr>
          <w:p w14:paraId="71392D7C">
            <w:pPr>
              <w:spacing w:line="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38" w:type="dxa"/>
            <w:noWrap w:val="0"/>
            <w:vAlign w:val="center"/>
          </w:tcPr>
          <w:p w14:paraId="5CD60479">
            <w:pPr>
              <w:pStyle w:val="6"/>
              <w:keepNext w:val="0"/>
              <w:keepLines w:val="0"/>
              <w:widowControl/>
              <w:suppressLineNumbers w:val="0"/>
              <w:bidi w:val="0"/>
              <w:spacing w:before="0" w:beforeAutospacing="0" w:afterAutospacing="0" w:line="240" w:lineRule="auto"/>
              <w:ind w:left="0" w:leftChars="0" w:right="0" w:rightChars="0"/>
              <w:jc w:val="center"/>
              <w:rPr>
                <w:rFonts w:ascii="Times New Roman" w:hAnsi="Times New Roman" w:cs="Times New Roman"/>
                <w:color w:val="000000"/>
                <w:sz w:val="24"/>
                <w:szCs w:val="24"/>
              </w:rPr>
            </w:pPr>
            <w:r>
              <w:rPr>
                <w:rFonts w:hint="eastAsia" w:ascii="宋体" w:hAnsi="宋体" w:eastAsia="宋体" w:cs="宋体"/>
                <w:sz w:val="24"/>
                <w:szCs w:val="24"/>
              </w:rPr>
              <w:t>习近平新时代中国特色社会主义思想概论</w:t>
            </w:r>
          </w:p>
        </w:tc>
        <w:tc>
          <w:tcPr>
            <w:tcW w:w="4142" w:type="dxa"/>
            <w:noWrap w:val="0"/>
            <w:vAlign w:val="center"/>
          </w:tcPr>
          <w:p w14:paraId="2DF766F1">
            <w:pPr>
              <w:pStyle w:val="6"/>
              <w:keepNext w:val="0"/>
              <w:keepLines w:val="0"/>
              <w:widowControl/>
              <w:suppressLineNumbers w:val="0"/>
              <w:bidi w:val="0"/>
              <w:spacing w:before="0" w:beforeAutospacing="0" w:afterAutospacing="0" w:line="240" w:lineRule="auto"/>
              <w:ind w:left="0" w:leftChars="0" w:right="0" w:rightChars="0"/>
              <w:jc w:val="left"/>
              <w:rPr>
                <w:rFonts w:ascii="Times New Roman" w:hAnsi="Times New Roman" w:cs="Times New Roman"/>
                <w:color w:val="000000"/>
                <w:sz w:val="24"/>
                <w:szCs w:val="24"/>
              </w:rPr>
            </w:pPr>
            <w:r>
              <w:rPr>
                <w:rFonts w:hint="eastAsia" w:ascii="宋体" w:hAnsi="宋体" w:eastAsia="宋体" w:cs="宋体"/>
                <w:sz w:val="24"/>
                <w:szCs w:val="24"/>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p>
        </w:tc>
        <w:tc>
          <w:tcPr>
            <w:tcW w:w="3633" w:type="dxa"/>
            <w:noWrap w:val="0"/>
            <w:vAlign w:val="center"/>
          </w:tcPr>
          <w:p w14:paraId="3AD8A6D2">
            <w:pPr>
              <w:pStyle w:val="6"/>
              <w:keepNext w:val="0"/>
              <w:keepLines w:val="0"/>
              <w:widowControl/>
              <w:suppressLineNumbers w:val="0"/>
              <w:bidi w:val="0"/>
              <w:spacing w:before="0" w:beforeAutospacing="0" w:afterAutospacing="0" w:line="240" w:lineRule="auto"/>
              <w:ind w:left="0" w:leftChars="0" w:right="0" w:rightChars="0"/>
              <w:jc w:val="left"/>
              <w:rPr>
                <w:rFonts w:ascii="Times New Roman" w:hAnsi="Times New Roman" w:cs="Times New Roman"/>
                <w:color w:val="000000"/>
                <w:sz w:val="24"/>
                <w:szCs w:val="24"/>
              </w:rPr>
            </w:pPr>
            <w:r>
              <w:rPr>
                <w:rFonts w:hint="eastAsia" w:ascii="宋体" w:hAnsi="宋体" w:eastAsia="宋体" w:cs="宋体"/>
                <w:sz w:val="24"/>
                <w:szCs w:val="24"/>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p>
        </w:tc>
      </w:tr>
      <w:tr w14:paraId="2DA37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661" w:type="dxa"/>
            <w:noWrap w:val="0"/>
            <w:vAlign w:val="center"/>
          </w:tcPr>
          <w:p w14:paraId="003AB4CE">
            <w:pPr>
              <w:spacing w:line="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338" w:type="dxa"/>
            <w:noWrap w:val="0"/>
            <w:vAlign w:val="center"/>
          </w:tcPr>
          <w:p w14:paraId="59A53FD6">
            <w:pPr>
              <w:spacing w:line="240" w:lineRule="auto"/>
              <w:jc w:val="center"/>
              <w:rPr>
                <w:rFonts w:ascii="Times New Roman" w:hAnsi="Times New Roman" w:cs="Times New Roman"/>
                <w:color w:val="000000"/>
                <w:sz w:val="24"/>
                <w:szCs w:val="24"/>
              </w:rPr>
            </w:pPr>
            <w:r>
              <w:rPr>
                <w:rFonts w:hint="eastAsia" w:ascii="宋体" w:hAnsi="宋体" w:eastAsia="宋体" w:cs="宋体"/>
                <w:color w:val="000000"/>
                <w:sz w:val="24"/>
                <w:szCs w:val="24"/>
              </w:rPr>
              <w:t>毛泽东思想和中国特色社会主义理论体系概论</w:t>
            </w:r>
          </w:p>
        </w:tc>
        <w:tc>
          <w:tcPr>
            <w:tcW w:w="4142" w:type="dxa"/>
            <w:noWrap w:val="0"/>
            <w:vAlign w:val="center"/>
          </w:tcPr>
          <w:p w14:paraId="3878C1AB">
            <w:pPr>
              <w:spacing w:line="240" w:lineRule="auto"/>
              <w:jc w:val="left"/>
              <w:rPr>
                <w:rFonts w:ascii="Times New Roman" w:hAnsi="Times New Roman" w:cs="Times New Roman"/>
                <w:color w:val="000000"/>
                <w:sz w:val="24"/>
                <w:szCs w:val="24"/>
              </w:rPr>
            </w:pPr>
            <w:r>
              <w:rPr>
                <w:rFonts w:hint="eastAsia" w:ascii="宋体" w:hAnsi="宋体" w:eastAsia="宋体" w:cs="宋体"/>
                <w:color w:val="000000"/>
                <w:sz w:val="24"/>
                <w:szCs w:val="24"/>
              </w:rPr>
              <w:t>强化学生对中国共产党领导人民进行的革命、建设、改革的历史进程深刻认识；对党在新时代基本理论、基本路线、基本方略理解的更加透彻；提高大学生认识、分析和解决问题能力</w:t>
            </w:r>
          </w:p>
        </w:tc>
        <w:tc>
          <w:tcPr>
            <w:tcW w:w="3633" w:type="dxa"/>
            <w:noWrap w:val="0"/>
            <w:vAlign w:val="center"/>
          </w:tcPr>
          <w:p w14:paraId="694E6669">
            <w:pPr>
              <w:spacing w:line="240" w:lineRule="auto"/>
              <w:jc w:val="left"/>
              <w:rPr>
                <w:rFonts w:ascii="Times New Roman" w:hAnsi="Times New Roman" w:cs="Times New Roman"/>
                <w:color w:val="000000"/>
                <w:sz w:val="24"/>
                <w:szCs w:val="24"/>
              </w:rPr>
            </w:pPr>
            <w:r>
              <w:rPr>
                <w:rFonts w:hint="eastAsia" w:ascii="宋体" w:hAnsi="宋体" w:eastAsia="宋体" w:cs="宋体"/>
                <w:color w:val="000000"/>
                <w:sz w:val="24"/>
                <w:szCs w:val="24"/>
              </w:rPr>
              <w:t>着重讲授中国共产党把马克思主义基本原理与中国实际相结合的历史进程，充分反映马克思主义中国化的三大理论成果，坚定在党的领导下走中国特色社会主义道路的理想信念</w:t>
            </w:r>
          </w:p>
        </w:tc>
      </w:tr>
      <w:tr w14:paraId="36EF0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661" w:type="dxa"/>
            <w:noWrap w:val="0"/>
            <w:vAlign w:val="center"/>
          </w:tcPr>
          <w:p w14:paraId="190A0412">
            <w:pPr>
              <w:spacing w:line="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338" w:type="dxa"/>
            <w:noWrap w:val="0"/>
            <w:vAlign w:val="center"/>
          </w:tcPr>
          <w:p w14:paraId="58067312">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形势与</w:t>
            </w:r>
          </w:p>
          <w:p w14:paraId="5C577C6E">
            <w:pPr>
              <w:spacing w:line="240" w:lineRule="auto"/>
              <w:jc w:val="center"/>
              <w:rPr>
                <w:rFonts w:ascii="Times New Roman" w:hAnsi="Times New Roman" w:cs="Times New Roman"/>
                <w:color w:val="000000"/>
                <w:sz w:val="24"/>
                <w:szCs w:val="24"/>
              </w:rPr>
            </w:pPr>
            <w:r>
              <w:rPr>
                <w:rFonts w:hint="eastAsia" w:ascii="宋体" w:hAnsi="宋体" w:eastAsia="宋体" w:cs="宋体"/>
                <w:color w:val="000000"/>
                <w:sz w:val="24"/>
                <w:szCs w:val="24"/>
              </w:rPr>
              <w:t>政策</w:t>
            </w:r>
          </w:p>
        </w:tc>
        <w:tc>
          <w:tcPr>
            <w:tcW w:w="4142" w:type="dxa"/>
            <w:noWrap w:val="0"/>
            <w:vAlign w:val="center"/>
          </w:tcPr>
          <w:p w14:paraId="6F0A6135">
            <w:pPr>
              <w:spacing w:line="240" w:lineRule="auto"/>
              <w:jc w:val="left"/>
              <w:rPr>
                <w:rFonts w:ascii="Times New Roman" w:hAnsi="Times New Roman" w:cs="Times New Roman"/>
                <w:color w:val="000000"/>
                <w:sz w:val="24"/>
                <w:szCs w:val="24"/>
              </w:rPr>
            </w:pPr>
            <w:r>
              <w:rPr>
                <w:rFonts w:hint="eastAsia" w:ascii="宋体" w:hAnsi="宋体" w:eastAsia="宋体" w:cs="宋体"/>
                <w:color w:val="000000"/>
                <w:sz w:val="24"/>
                <w:szCs w:val="24"/>
              </w:rPr>
              <w:t>引导学生掌握认识形势与政策问题的基本理论和知识，学会正确的形势与政策分析方法，特别对我国的基本国情、国内外重大事件、社会热点和难点等问题的思考、分析和判断能力</w:t>
            </w:r>
          </w:p>
        </w:tc>
        <w:tc>
          <w:tcPr>
            <w:tcW w:w="3633" w:type="dxa"/>
            <w:noWrap w:val="0"/>
            <w:vAlign w:val="center"/>
          </w:tcPr>
          <w:p w14:paraId="52AA1243">
            <w:pPr>
              <w:spacing w:line="240" w:lineRule="auto"/>
              <w:jc w:val="left"/>
              <w:rPr>
                <w:rFonts w:ascii="Times New Roman" w:hAnsi="Times New Roman" w:cs="Times New Roman"/>
                <w:color w:val="000000"/>
                <w:sz w:val="24"/>
                <w:szCs w:val="24"/>
              </w:rPr>
            </w:pPr>
            <w:r>
              <w:rPr>
                <w:rFonts w:hint="eastAsia" w:ascii="宋体" w:hAnsi="宋体" w:eastAsia="宋体" w:cs="宋体"/>
                <w:color w:val="000000"/>
                <w:sz w:val="24"/>
                <w:szCs w:val="24"/>
              </w:rPr>
              <w:t>着重进行我国改革开放和社会主义现代化建设形势、任务和发展成就教育；党和国家重大方针政策、活动和改革措施教育；当前国际形势与国际关系状况、发展趋势和我国对外政策原则立场教育</w:t>
            </w:r>
          </w:p>
        </w:tc>
      </w:tr>
      <w:tr w14:paraId="6C659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noWrap w:val="0"/>
            <w:vAlign w:val="center"/>
          </w:tcPr>
          <w:p w14:paraId="2579C329">
            <w:pPr>
              <w:spacing w:line="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338" w:type="dxa"/>
            <w:noWrap w:val="0"/>
            <w:vAlign w:val="center"/>
          </w:tcPr>
          <w:p w14:paraId="3DCB75C6">
            <w:pPr>
              <w:spacing w:line="240" w:lineRule="auto"/>
              <w:jc w:val="center"/>
              <w:rPr>
                <w:rFonts w:ascii="Times New Roman" w:hAnsi="Times New Roman" w:cs="Times New Roman"/>
                <w:color w:val="000000"/>
                <w:sz w:val="24"/>
                <w:szCs w:val="24"/>
              </w:rPr>
            </w:pPr>
            <w:r>
              <w:rPr>
                <w:rFonts w:hint="eastAsia" w:ascii="宋体" w:hAnsi="宋体" w:eastAsia="宋体" w:cs="宋体"/>
                <w:color w:val="000000"/>
                <w:sz w:val="24"/>
                <w:szCs w:val="24"/>
                <w:lang w:val="en-US" w:eastAsia="zh-CN"/>
              </w:rPr>
              <w:t>中华民族共同体概论</w:t>
            </w:r>
          </w:p>
        </w:tc>
        <w:tc>
          <w:tcPr>
            <w:tcW w:w="4142" w:type="dxa"/>
            <w:noWrap w:val="0"/>
            <w:vAlign w:val="center"/>
          </w:tcPr>
          <w:p w14:paraId="43F6691E">
            <w:pPr>
              <w:spacing w:line="240" w:lineRule="auto"/>
              <w:jc w:val="left"/>
              <w:rPr>
                <w:rFonts w:ascii="Times New Roman" w:hAnsi="Times New Roman" w:cs="Times New Roman"/>
                <w:color w:val="000000"/>
                <w:sz w:val="24"/>
                <w:szCs w:val="24"/>
              </w:rPr>
            </w:pPr>
            <w:r>
              <w:rPr>
                <w:rFonts w:hint="eastAsia" w:ascii="宋体" w:hAnsi="宋体" w:eastAsia="宋体" w:cs="宋体"/>
                <w:color w:val="000000"/>
                <w:sz w:val="24"/>
                <w:szCs w:val="24"/>
              </w:rPr>
              <w:t>以形式多样的活动为载体，引导大学生在实践中受教育、长才干、作贡献，树立正确的世界观、人生观和价值观，努力成长为中国特色社会主义事业的合格建设者和可靠接班人</w:t>
            </w:r>
          </w:p>
        </w:tc>
        <w:tc>
          <w:tcPr>
            <w:tcW w:w="3633" w:type="dxa"/>
            <w:noWrap w:val="0"/>
            <w:vAlign w:val="center"/>
          </w:tcPr>
          <w:p w14:paraId="3CE2B9CA">
            <w:pPr>
              <w:spacing w:line="240" w:lineRule="auto"/>
              <w:jc w:val="left"/>
              <w:rPr>
                <w:rFonts w:ascii="Times New Roman" w:hAnsi="Times New Roman" w:cs="Times New Roman"/>
                <w:color w:val="000000"/>
                <w:sz w:val="24"/>
                <w:szCs w:val="24"/>
              </w:rPr>
            </w:pPr>
            <w:r>
              <w:rPr>
                <w:rFonts w:hint="eastAsia" w:ascii="宋体" w:hAnsi="宋体" w:eastAsia="宋体" w:cs="宋体"/>
                <w:color w:val="000000"/>
                <w:sz w:val="24"/>
                <w:szCs w:val="24"/>
                <w:lang w:val="en-US" w:eastAsia="zh-CN"/>
              </w:rPr>
              <w:t>中华民族共同体概论</w:t>
            </w:r>
            <w:r>
              <w:rPr>
                <w:rFonts w:hint="eastAsia" w:ascii="宋体" w:hAnsi="宋体" w:eastAsia="宋体" w:cs="宋体"/>
                <w:color w:val="000000"/>
                <w:sz w:val="24"/>
                <w:szCs w:val="24"/>
              </w:rPr>
              <w:t>是思想政治理论课教学的一个重要环节。通过思想政治理论课社会实践，大学生了解我国社会主义现代化建设事业发展情况，学会理论联系实际</w:t>
            </w:r>
          </w:p>
        </w:tc>
      </w:tr>
      <w:tr w14:paraId="79B40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noWrap w:val="0"/>
            <w:vAlign w:val="center"/>
          </w:tcPr>
          <w:p w14:paraId="5FBE3450">
            <w:pPr>
              <w:spacing w:line="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338" w:type="dxa"/>
            <w:noWrap w:val="0"/>
            <w:vAlign w:val="center"/>
          </w:tcPr>
          <w:p w14:paraId="0831F663">
            <w:pPr>
              <w:spacing w:line="240" w:lineRule="auto"/>
              <w:jc w:val="center"/>
              <w:rPr>
                <w:rFonts w:ascii="Times New Roman" w:hAnsi="Times New Roman" w:cs="Times New Roman"/>
                <w:color w:val="000000"/>
                <w:sz w:val="24"/>
                <w:szCs w:val="24"/>
              </w:rPr>
            </w:pPr>
            <w:r>
              <w:rPr>
                <w:rFonts w:hint="eastAsia" w:ascii="宋体" w:hAnsi="宋体" w:eastAsia="宋体" w:cs="宋体"/>
                <w:color w:val="000000"/>
                <w:sz w:val="24"/>
                <w:szCs w:val="24"/>
              </w:rPr>
              <w:t>心理健康教育</w:t>
            </w:r>
          </w:p>
        </w:tc>
        <w:tc>
          <w:tcPr>
            <w:tcW w:w="4142" w:type="dxa"/>
            <w:noWrap w:val="0"/>
            <w:vAlign w:val="center"/>
          </w:tcPr>
          <w:p w14:paraId="009E8F65">
            <w:pPr>
              <w:spacing w:line="240" w:lineRule="auto"/>
              <w:jc w:val="left"/>
              <w:rPr>
                <w:rFonts w:ascii="Times New Roman" w:hAnsi="Times New Roman" w:cs="Times New Roman"/>
                <w:color w:val="000000"/>
                <w:sz w:val="24"/>
                <w:szCs w:val="24"/>
              </w:rPr>
            </w:pPr>
            <w:r>
              <w:rPr>
                <w:rFonts w:hint="eastAsia" w:ascii="宋体" w:hAnsi="宋体" w:eastAsia="宋体" w:cs="宋体"/>
                <w:color w:val="000000"/>
                <w:sz w:val="24"/>
                <w:szCs w:val="24"/>
              </w:rPr>
              <w:t>培养学生了解心理健康的标准及意义，掌握并应用心理健康知识，培养自我认知能力、人际沟通能力、自我调节能力，增强自我心理保健意识和心理危机预防意识，切实提高心理素质</w:t>
            </w:r>
          </w:p>
        </w:tc>
        <w:tc>
          <w:tcPr>
            <w:tcW w:w="3633" w:type="dxa"/>
            <w:noWrap w:val="0"/>
            <w:vAlign w:val="center"/>
          </w:tcPr>
          <w:p w14:paraId="684A6ED0">
            <w:pPr>
              <w:spacing w:line="240" w:lineRule="auto"/>
              <w:jc w:val="left"/>
              <w:rPr>
                <w:rFonts w:ascii="Times New Roman" w:hAnsi="Times New Roman" w:cs="Times New Roman"/>
                <w:color w:val="000000"/>
                <w:sz w:val="24"/>
                <w:szCs w:val="24"/>
              </w:rPr>
            </w:pPr>
            <w:r>
              <w:rPr>
                <w:rFonts w:hint="eastAsia" w:ascii="宋体" w:hAnsi="宋体" w:eastAsia="宋体" w:cs="宋体"/>
                <w:color w:val="000000"/>
                <w:sz w:val="24"/>
                <w:szCs w:val="24"/>
              </w:rPr>
              <w:t>包括心理健康基础知识，了解自我、发展自我，提高自我心理调适能力，如生涯规划、学习心理、人际交往、情绪管理、压力管理、生命教育能力等，注重培养学生实际应用能力</w:t>
            </w:r>
          </w:p>
        </w:tc>
      </w:tr>
      <w:tr w14:paraId="784FD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noWrap w:val="0"/>
            <w:vAlign w:val="center"/>
          </w:tcPr>
          <w:p w14:paraId="1A06C036">
            <w:pPr>
              <w:spacing w:line="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338" w:type="dxa"/>
            <w:noWrap w:val="0"/>
            <w:vAlign w:val="center"/>
          </w:tcPr>
          <w:p w14:paraId="49BED871">
            <w:pPr>
              <w:spacing w:line="240" w:lineRule="auto"/>
              <w:jc w:val="center"/>
              <w:rPr>
                <w:rFonts w:ascii="Times New Roman" w:hAnsi="Times New Roman" w:cs="Times New Roman"/>
                <w:color w:val="000000"/>
                <w:sz w:val="24"/>
                <w:szCs w:val="24"/>
              </w:rPr>
            </w:pPr>
            <w:r>
              <w:rPr>
                <w:rFonts w:hint="eastAsia" w:ascii="宋体" w:hAnsi="宋体" w:eastAsia="宋体" w:cs="宋体"/>
                <w:color w:val="000000"/>
                <w:sz w:val="24"/>
                <w:szCs w:val="24"/>
              </w:rPr>
              <w:t>体育</w:t>
            </w:r>
          </w:p>
        </w:tc>
        <w:tc>
          <w:tcPr>
            <w:tcW w:w="4142" w:type="dxa"/>
            <w:noWrap w:val="0"/>
            <w:vAlign w:val="center"/>
          </w:tcPr>
          <w:p w14:paraId="43F527CF">
            <w:pPr>
              <w:spacing w:line="240" w:lineRule="auto"/>
              <w:jc w:val="left"/>
              <w:rPr>
                <w:rFonts w:ascii="Times New Roman" w:hAnsi="Times New Roman" w:cs="Times New Roman"/>
                <w:color w:val="000000"/>
                <w:sz w:val="24"/>
                <w:szCs w:val="24"/>
              </w:rPr>
            </w:pPr>
            <w:r>
              <w:rPr>
                <w:rFonts w:hint="eastAsia" w:ascii="宋体" w:hAnsi="宋体" w:eastAsia="宋体" w:cs="宋体"/>
                <w:color w:val="000000"/>
                <w:sz w:val="24"/>
                <w:szCs w:val="24"/>
              </w:rPr>
              <w:t>引导学生正确认识体育锻炼目的和意义，了解基本的体育理论知识，掌握必要的运动技术和技能，学会科学锻炼身体的方法，养成锻炼身体的良好习惯</w:t>
            </w:r>
          </w:p>
        </w:tc>
        <w:tc>
          <w:tcPr>
            <w:tcW w:w="3633" w:type="dxa"/>
            <w:noWrap w:val="0"/>
            <w:vAlign w:val="center"/>
          </w:tcPr>
          <w:p w14:paraId="5EFF2587">
            <w:pPr>
              <w:spacing w:line="240" w:lineRule="auto"/>
              <w:jc w:val="left"/>
              <w:rPr>
                <w:rFonts w:ascii="Times New Roman" w:hAnsi="Times New Roman" w:cs="Times New Roman"/>
                <w:color w:val="000000"/>
                <w:sz w:val="24"/>
                <w:szCs w:val="24"/>
              </w:rPr>
            </w:pPr>
            <w:r>
              <w:rPr>
                <w:rFonts w:hint="eastAsia" w:ascii="宋体" w:hAnsi="宋体" w:eastAsia="宋体" w:cs="宋体"/>
                <w:color w:val="000000"/>
                <w:sz w:val="24"/>
                <w:szCs w:val="24"/>
              </w:rPr>
              <w:t>篮球、排球、足球三大球和乒乓球、羽毛球各项运动（任选一项）概述、竞赛规则、技战术；武术、健美操运动概述、基本功和规定套路等</w:t>
            </w:r>
          </w:p>
        </w:tc>
      </w:tr>
      <w:tr w14:paraId="3C7CB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noWrap w:val="0"/>
            <w:vAlign w:val="center"/>
          </w:tcPr>
          <w:p w14:paraId="203C5E80">
            <w:pPr>
              <w:spacing w:line="0" w:lineRule="atLeast"/>
              <w:jc w:val="center"/>
              <w:rPr>
                <w:rFonts w:hint="eastAsia" w:ascii="Times New Roman" w:hAnsi="Times New Roman" w:eastAsia="宋体" w:cs="Times New Roman"/>
                <w:color w:val="000000"/>
                <w:sz w:val="24"/>
                <w:szCs w:val="24"/>
                <w:lang w:eastAsia="zh-CN"/>
              </w:rPr>
            </w:pPr>
            <w:r>
              <w:rPr>
                <w:rFonts w:hint="eastAsia" w:ascii="Times New Roman" w:hAnsi="Times New Roman" w:cs="Times New Roman"/>
                <w:color w:val="000000"/>
                <w:sz w:val="24"/>
                <w:szCs w:val="24"/>
                <w:lang w:val="en-US" w:eastAsia="zh-CN"/>
              </w:rPr>
              <w:t>8</w:t>
            </w:r>
          </w:p>
        </w:tc>
        <w:tc>
          <w:tcPr>
            <w:tcW w:w="1338" w:type="dxa"/>
            <w:noWrap w:val="0"/>
            <w:vAlign w:val="center"/>
          </w:tcPr>
          <w:p w14:paraId="5DF76D43">
            <w:pPr>
              <w:spacing w:line="240" w:lineRule="auto"/>
              <w:jc w:val="center"/>
              <w:rPr>
                <w:rFonts w:ascii="Times New Roman" w:hAnsi="Times New Roman" w:cs="Times New Roman"/>
                <w:color w:val="000000"/>
                <w:sz w:val="24"/>
                <w:szCs w:val="24"/>
              </w:rPr>
            </w:pPr>
            <w:r>
              <w:rPr>
                <w:rFonts w:hint="eastAsia" w:ascii="宋体" w:hAnsi="宋体" w:eastAsia="宋体" w:cs="宋体"/>
                <w:color w:val="000000"/>
                <w:sz w:val="24"/>
                <w:szCs w:val="24"/>
              </w:rPr>
              <w:t>大学英语</w:t>
            </w:r>
          </w:p>
        </w:tc>
        <w:tc>
          <w:tcPr>
            <w:tcW w:w="4142" w:type="dxa"/>
            <w:noWrap w:val="0"/>
            <w:vAlign w:val="center"/>
          </w:tcPr>
          <w:p w14:paraId="652FE2F9">
            <w:pPr>
              <w:spacing w:line="240" w:lineRule="auto"/>
              <w:jc w:val="left"/>
              <w:rPr>
                <w:rFonts w:ascii="Times New Roman" w:hAnsi="Times New Roman" w:cs="Times New Roman"/>
                <w:color w:val="000000"/>
                <w:sz w:val="24"/>
                <w:szCs w:val="24"/>
              </w:rPr>
            </w:pPr>
            <w:r>
              <w:rPr>
                <w:rFonts w:hint="eastAsia" w:ascii="宋体" w:hAnsi="宋体" w:eastAsia="宋体" w:cs="宋体"/>
                <w:color w:val="000000"/>
                <w:sz w:val="24"/>
                <w:szCs w:val="24"/>
              </w:rPr>
              <w:t>培养学生阅读英文资料获取前沿信息的能力、涉外口头交际和书面表达能力、跨文化交流能力、学生未来职业发展和英语终身学习能力</w:t>
            </w:r>
          </w:p>
        </w:tc>
        <w:tc>
          <w:tcPr>
            <w:tcW w:w="3633" w:type="dxa"/>
            <w:noWrap w:val="0"/>
            <w:vAlign w:val="center"/>
          </w:tcPr>
          <w:p w14:paraId="10E58366">
            <w:pPr>
              <w:spacing w:line="240" w:lineRule="auto"/>
              <w:jc w:val="left"/>
              <w:rPr>
                <w:rFonts w:ascii="Times New Roman" w:hAnsi="Times New Roman" w:cs="Times New Roman"/>
                <w:color w:val="000000"/>
                <w:sz w:val="24"/>
                <w:szCs w:val="24"/>
              </w:rPr>
            </w:pPr>
            <w:r>
              <w:rPr>
                <w:rFonts w:hint="eastAsia" w:ascii="宋体" w:hAnsi="宋体" w:eastAsia="宋体" w:cs="宋体"/>
                <w:color w:val="000000"/>
                <w:sz w:val="24"/>
                <w:szCs w:val="24"/>
              </w:rPr>
              <w:t>包括学习、生活、工作等多个方面的主题单元，通过视听说、精读、翻译写作等模块，全面提高学生听、说、读、写、译各方面英语能力</w:t>
            </w:r>
          </w:p>
        </w:tc>
      </w:tr>
      <w:tr w14:paraId="550DF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noWrap w:val="0"/>
            <w:vAlign w:val="center"/>
          </w:tcPr>
          <w:p w14:paraId="08E80908">
            <w:pPr>
              <w:spacing w:line="0" w:lineRule="atLeast"/>
              <w:jc w:val="center"/>
              <w:rPr>
                <w:rFonts w:hint="eastAsia" w:ascii="Times New Roman" w:hAnsi="Times New Roman" w:eastAsia="宋体" w:cs="Times New Roman"/>
                <w:color w:val="000000"/>
                <w:sz w:val="24"/>
                <w:szCs w:val="24"/>
                <w:lang w:eastAsia="zh-CN"/>
              </w:rPr>
            </w:pPr>
            <w:r>
              <w:rPr>
                <w:rFonts w:hint="eastAsia" w:ascii="Times New Roman" w:hAnsi="Times New Roman" w:cs="Times New Roman"/>
                <w:color w:val="000000"/>
                <w:sz w:val="24"/>
                <w:szCs w:val="24"/>
                <w:lang w:val="en-US" w:eastAsia="zh-CN"/>
              </w:rPr>
              <w:t>9</w:t>
            </w:r>
          </w:p>
        </w:tc>
        <w:tc>
          <w:tcPr>
            <w:tcW w:w="1338" w:type="dxa"/>
            <w:noWrap w:val="0"/>
            <w:vAlign w:val="center"/>
          </w:tcPr>
          <w:p w14:paraId="75E0D546">
            <w:pPr>
              <w:spacing w:line="240" w:lineRule="auto"/>
              <w:jc w:val="center"/>
              <w:rPr>
                <w:rFonts w:ascii="Times New Roman" w:hAnsi="Times New Roman" w:cs="Times New Roman"/>
                <w:color w:val="000000"/>
                <w:sz w:val="24"/>
                <w:szCs w:val="24"/>
              </w:rPr>
            </w:pPr>
            <w:r>
              <w:rPr>
                <w:rFonts w:hint="eastAsia" w:ascii="宋体" w:hAnsi="宋体" w:eastAsia="宋体" w:cs="宋体"/>
                <w:color w:val="000000"/>
                <w:sz w:val="24"/>
                <w:szCs w:val="24"/>
                <w:lang w:val="en-US" w:eastAsia="zh-CN"/>
              </w:rPr>
              <w:t>应用文写作</w:t>
            </w:r>
          </w:p>
        </w:tc>
        <w:tc>
          <w:tcPr>
            <w:tcW w:w="4142" w:type="dxa"/>
            <w:noWrap w:val="0"/>
            <w:vAlign w:val="center"/>
          </w:tcPr>
          <w:p w14:paraId="292377EC">
            <w:pPr>
              <w:spacing w:line="240" w:lineRule="auto"/>
              <w:jc w:val="left"/>
              <w:rPr>
                <w:rFonts w:ascii="Times New Roman" w:hAnsi="Times New Roman" w:cs="Times New Roman"/>
                <w:color w:val="000000"/>
                <w:sz w:val="24"/>
                <w:szCs w:val="24"/>
              </w:rPr>
            </w:pPr>
            <w:r>
              <w:rPr>
                <w:rFonts w:hint="eastAsia" w:ascii="宋体" w:hAnsi="宋体" w:eastAsia="宋体" w:cs="宋体"/>
                <w:color w:val="000000"/>
                <w:sz w:val="24"/>
                <w:szCs w:val="24"/>
              </w:rPr>
              <w:t>培养学生阅读和理解文学作品的能力，提高学生文学鉴赏水平和文化修养，提升写作能力，以适应学习和工作的需要</w:t>
            </w:r>
          </w:p>
        </w:tc>
        <w:tc>
          <w:tcPr>
            <w:tcW w:w="3633" w:type="dxa"/>
            <w:noWrap w:val="0"/>
            <w:vAlign w:val="center"/>
          </w:tcPr>
          <w:p w14:paraId="2C8087FC">
            <w:pPr>
              <w:spacing w:line="240" w:lineRule="auto"/>
              <w:jc w:val="left"/>
              <w:rPr>
                <w:rFonts w:ascii="Times New Roman" w:hAnsi="Times New Roman" w:cs="Times New Roman"/>
                <w:color w:val="000000"/>
                <w:sz w:val="24"/>
                <w:szCs w:val="24"/>
              </w:rPr>
            </w:pPr>
            <w:r>
              <w:rPr>
                <w:rFonts w:hint="eastAsia" w:ascii="宋体" w:hAnsi="宋体" w:eastAsia="宋体" w:cs="宋体"/>
                <w:color w:val="000000"/>
                <w:sz w:val="24"/>
                <w:szCs w:val="24"/>
              </w:rPr>
              <w:t>散文阅读与欣赏；诗歌阅读与欣赏；小说阅读与欣赏；影视与戏剧欣赏；语言表达能力与技巧；实用写作训练</w:t>
            </w:r>
          </w:p>
        </w:tc>
      </w:tr>
      <w:tr w14:paraId="7537B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noWrap w:val="0"/>
            <w:vAlign w:val="center"/>
          </w:tcPr>
          <w:p w14:paraId="3B8B6478">
            <w:pPr>
              <w:spacing w:line="0" w:lineRule="atLeast"/>
              <w:jc w:val="center"/>
              <w:rPr>
                <w:rFonts w:hint="eastAsia" w:ascii="Times New Roman" w:hAnsi="Times New Roman" w:eastAsia="宋体" w:cs="Times New Roman"/>
                <w:color w:val="000000"/>
                <w:sz w:val="24"/>
                <w:szCs w:val="24"/>
                <w:lang w:eastAsia="zh-CN"/>
              </w:rPr>
            </w:pPr>
            <w:r>
              <w:rPr>
                <w:rFonts w:ascii="Times New Roman" w:hAnsi="Times New Roman" w:cs="Times New Roman"/>
                <w:color w:val="000000"/>
                <w:sz w:val="24"/>
                <w:szCs w:val="24"/>
              </w:rPr>
              <w:t>1</w:t>
            </w:r>
            <w:r>
              <w:rPr>
                <w:rFonts w:hint="eastAsia" w:ascii="Times New Roman" w:hAnsi="Times New Roman" w:cs="Times New Roman"/>
                <w:color w:val="000000"/>
                <w:sz w:val="24"/>
                <w:szCs w:val="24"/>
                <w:lang w:val="en-US" w:eastAsia="zh-CN"/>
              </w:rPr>
              <w:t>0</w:t>
            </w:r>
          </w:p>
        </w:tc>
        <w:tc>
          <w:tcPr>
            <w:tcW w:w="1338" w:type="dxa"/>
            <w:noWrap w:val="0"/>
            <w:vAlign w:val="center"/>
          </w:tcPr>
          <w:p w14:paraId="0DEBD76D">
            <w:pPr>
              <w:spacing w:line="240" w:lineRule="auto"/>
              <w:jc w:val="center"/>
              <w:rPr>
                <w:rFonts w:ascii="Times New Roman" w:hAnsi="Times New Roman" w:cs="Times New Roman"/>
                <w:color w:val="000000"/>
                <w:sz w:val="24"/>
                <w:szCs w:val="24"/>
              </w:rPr>
            </w:pPr>
            <w:r>
              <w:rPr>
                <w:rFonts w:hint="eastAsia" w:ascii="宋体" w:hAnsi="宋体" w:eastAsia="宋体" w:cs="宋体"/>
                <w:color w:val="000000"/>
                <w:sz w:val="24"/>
                <w:szCs w:val="24"/>
              </w:rPr>
              <w:t>信息技术</w:t>
            </w:r>
          </w:p>
        </w:tc>
        <w:tc>
          <w:tcPr>
            <w:tcW w:w="4142" w:type="dxa"/>
            <w:noWrap w:val="0"/>
            <w:vAlign w:val="center"/>
          </w:tcPr>
          <w:p w14:paraId="1736D4BE">
            <w:pPr>
              <w:spacing w:line="240" w:lineRule="auto"/>
              <w:jc w:val="left"/>
              <w:rPr>
                <w:rFonts w:ascii="Times New Roman" w:hAnsi="Times New Roman" w:cs="Times New Roman"/>
                <w:color w:val="000000"/>
                <w:sz w:val="24"/>
                <w:szCs w:val="24"/>
              </w:rPr>
            </w:pPr>
            <w:r>
              <w:rPr>
                <w:rFonts w:hint="eastAsia" w:ascii="宋体" w:hAnsi="宋体" w:eastAsia="宋体" w:cs="宋体"/>
                <w:color w:val="000000" w:themeColor="text1"/>
                <w:sz w:val="24"/>
                <w:szCs w:val="24"/>
                <w14:textFill>
                  <w14:solidFill>
                    <w14:schemeClr w14:val="tx1"/>
                  </w14:solidFill>
                </w14:textFill>
              </w:rPr>
              <w:t>使学生</w:t>
            </w:r>
            <w:r>
              <w:rPr>
                <w:rFonts w:hint="eastAsia" w:ascii="宋体" w:hAnsi="宋体" w:eastAsia="宋体" w:cs="宋体"/>
                <w:color w:val="000000" w:themeColor="text1"/>
                <w:sz w:val="24"/>
                <w:szCs w:val="24"/>
                <w:lang w:val="en-US" w:eastAsia="zh-CN"/>
                <w14:textFill>
                  <w14:solidFill>
                    <w14:schemeClr w14:val="tx1"/>
                  </w14:solidFill>
                </w14:textFill>
              </w:rPr>
              <w:t>理解</w:t>
            </w:r>
            <w:r>
              <w:rPr>
                <w:rFonts w:hint="eastAsia" w:ascii="宋体" w:hAnsi="宋体" w:eastAsia="宋体" w:cs="宋体"/>
                <w:color w:val="000000" w:themeColor="text1"/>
                <w:sz w:val="24"/>
                <w:szCs w:val="24"/>
                <w14:textFill>
                  <w14:solidFill>
                    <w14:schemeClr w14:val="tx1"/>
                  </w14:solidFill>
                </w14:textFill>
              </w:rPr>
              <w:t>计算机系统与计算环境基本原理，</w:t>
            </w:r>
            <w:r>
              <w:rPr>
                <w:rFonts w:hint="eastAsia" w:ascii="宋体" w:hAnsi="宋体" w:eastAsia="宋体" w:cs="宋体"/>
                <w:color w:val="000000" w:themeColor="text1"/>
                <w:sz w:val="24"/>
                <w:szCs w:val="24"/>
                <w:lang w:val="en-US" w:eastAsia="zh-CN"/>
                <w14:textFill>
                  <w14:solidFill>
                    <w14:schemeClr w14:val="tx1"/>
                  </w14:solidFill>
                </w14:textFill>
              </w:rPr>
              <w:t>掌握</w:t>
            </w:r>
            <w:r>
              <w:rPr>
                <w:rFonts w:hint="eastAsia" w:ascii="宋体" w:hAnsi="宋体" w:eastAsia="宋体" w:cs="宋体"/>
                <w:color w:val="000000" w:themeColor="text1"/>
                <w:sz w:val="24"/>
                <w:szCs w:val="24"/>
                <w14:textFill>
                  <w14:solidFill>
                    <w14:schemeClr w14:val="tx1"/>
                  </w14:solidFill>
                </w14:textFill>
              </w:rPr>
              <w:t>信息获取、数据管理与处理分析、信息表达与发布</w:t>
            </w:r>
            <w:r>
              <w:rPr>
                <w:rFonts w:hint="eastAsia" w:ascii="宋体" w:hAnsi="宋体" w:eastAsia="宋体" w:cs="宋体"/>
                <w:color w:val="000000" w:themeColor="text1"/>
                <w:sz w:val="24"/>
                <w:szCs w:val="24"/>
                <w:lang w:val="en-US" w:eastAsia="zh-CN"/>
                <w14:textFill>
                  <w14:solidFill>
                    <w14:schemeClr w14:val="tx1"/>
                  </w14:solidFill>
                </w14:textFill>
              </w:rPr>
              <w:t>的基础知识与基本技能。</w:t>
            </w:r>
            <w:r>
              <w:rPr>
                <w:rFonts w:hint="eastAsia" w:ascii="宋体" w:hAnsi="宋体" w:cs="宋体"/>
                <w:color w:val="auto"/>
                <w:sz w:val="24"/>
                <w:szCs w:val="24"/>
                <w:lang w:val="en-US" w:eastAsia="zh-CN"/>
              </w:rPr>
              <w:t>具</w:t>
            </w:r>
            <w:r>
              <w:rPr>
                <w:rFonts w:hint="eastAsia" w:ascii="宋体" w:hAnsi="宋体" w:eastAsia="宋体" w:cs="宋体"/>
                <w:color w:val="000000" w:themeColor="text1"/>
                <w:sz w:val="24"/>
                <w:szCs w:val="24"/>
                <w14:textFill>
                  <w14:solidFill>
                    <w14:schemeClr w14:val="tx1"/>
                  </w14:solidFill>
                </w14:textFill>
              </w:rPr>
              <w:t>备使用工具软件</w:t>
            </w:r>
            <w:r>
              <w:rPr>
                <w:rFonts w:hint="eastAsia" w:ascii="宋体" w:hAnsi="宋体" w:eastAsia="宋体" w:cs="宋体"/>
                <w:color w:val="000000" w:themeColor="text1"/>
                <w:sz w:val="24"/>
                <w:szCs w:val="24"/>
                <w:lang w:val="en-US" w:eastAsia="zh-CN"/>
                <w14:textFill>
                  <w14:solidFill>
                    <w14:schemeClr w14:val="tx1"/>
                  </w14:solidFill>
                </w14:textFill>
              </w:rPr>
              <w:t>解决问题的</w:t>
            </w:r>
            <w:r>
              <w:rPr>
                <w:rFonts w:hint="eastAsia" w:ascii="宋体" w:hAnsi="宋体" w:eastAsia="宋体" w:cs="宋体"/>
                <w:color w:val="000000" w:themeColor="text1"/>
                <w:sz w:val="24"/>
                <w:szCs w:val="24"/>
                <w14:textFill>
                  <w14:solidFill>
                    <w14:schemeClr w14:val="tx1"/>
                  </w14:solidFill>
                </w14:textFill>
              </w:rPr>
              <w:t>能力，</w:t>
            </w:r>
            <w:r>
              <w:rPr>
                <w:rFonts w:hint="eastAsia" w:ascii="宋体" w:hAnsi="宋体" w:eastAsia="宋体" w:cs="宋体"/>
                <w:color w:val="000000" w:themeColor="text1"/>
                <w:sz w:val="24"/>
                <w:szCs w:val="24"/>
                <w:lang w:val="en-US" w:eastAsia="zh-CN"/>
                <w14:textFill>
                  <w14:solidFill>
                    <w14:schemeClr w14:val="tx1"/>
                  </w14:solidFill>
                </w14:textFill>
              </w:rPr>
              <w:t>提高计算机应用与信息处理素养，为适应职业岗位需求</w:t>
            </w:r>
            <w:r>
              <w:rPr>
                <w:rFonts w:hint="eastAsia" w:ascii="宋体" w:hAnsi="宋体" w:eastAsia="宋体" w:cs="宋体"/>
                <w:color w:val="000000" w:themeColor="text1"/>
                <w:sz w:val="24"/>
                <w:szCs w:val="24"/>
                <w:lang w:eastAsia="zh-CN"/>
                <w14:textFill>
                  <w14:solidFill>
                    <w14:schemeClr w14:val="tx1"/>
                  </w14:solidFill>
                </w14:textFill>
              </w:rPr>
              <w:t>。</w:t>
            </w:r>
          </w:p>
        </w:tc>
        <w:tc>
          <w:tcPr>
            <w:tcW w:w="3633" w:type="dxa"/>
            <w:noWrap w:val="0"/>
            <w:vAlign w:val="center"/>
          </w:tcPr>
          <w:p w14:paraId="09E720C9">
            <w:pPr>
              <w:spacing w:line="24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包括计算机系统</w:t>
            </w:r>
            <w:r>
              <w:rPr>
                <w:rFonts w:hint="eastAsia" w:ascii="宋体" w:hAnsi="宋体" w:eastAsia="宋体" w:cs="宋体"/>
                <w:color w:val="000000" w:themeColor="text1"/>
                <w:sz w:val="24"/>
                <w:szCs w:val="24"/>
                <w:lang w:val="en-US" w:eastAsia="zh-CN"/>
                <w14:textFill>
                  <w14:solidFill>
                    <w14:schemeClr w14:val="tx1"/>
                  </w14:solidFill>
                </w14:textFill>
              </w:rPr>
              <w:t>组成与原理</w:t>
            </w:r>
            <w:r>
              <w:rPr>
                <w:rFonts w:hint="eastAsia" w:ascii="宋体" w:hAnsi="宋体" w:eastAsia="宋体" w:cs="宋体"/>
                <w:color w:val="000000" w:themeColor="text1"/>
                <w:sz w:val="24"/>
                <w:szCs w:val="24"/>
                <w14:textFill>
                  <w14:solidFill>
                    <w14:schemeClr w14:val="tx1"/>
                  </w14:solidFill>
                </w14:textFill>
              </w:rPr>
              <w:t>、计算机网络</w:t>
            </w:r>
            <w:r>
              <w:rPr>
                <w:rFonts w:hint="eastAsia" w:ascii="宋体" w:hAnsi="宋体" w:eastAsia="宋体" w:cs="宋体"/>
                <w:color w:val="000000" w:themeColor="text1"/>
                <w:sz w:val="24"/>
                <w:szCs w:val="24"/>
                <w:lang w:val="en-US" w:eastAsia="zh-CN"/>
                <w14:textFill>
                  <w14:solidFill>
                    <w14:schemeClr w14:val="tx1"/>
                  </w14:solidFill>
                </w14:textFill>
              </w:rPr>
              <w:t>与</w:t>
            </w:r>
            <w:r>
              <w:rPr>
                <w:rFonts w:hint="eastAsia" w:ascii="宋体" w:hAnsi="宋体" w:eastAsia="宋体" w:cs="宋体"/>
                <w:color w:val="000000" w:themeColor="text1"/>
                <w:sz w:val="24"/>
                <w:szCs w:val="24"/>
                <w14:textFill>
                  <w14:solidFill>
                    <w14:schemeClr w14:val="tx1"/>
                  </w14:solidFill>
                </w14:textFill>
              </w:rPr>
              <w:t>信息安全、办公软件</w:t>
            </w:r>
            <w:r>
              <w:rPr>
                <w:rFonts w:hint="eastAsia" w:ascii="宋体" w:hAnsi="宋体" w:eastAsia="宋体" w:cs="宋体"/>
                <w:color w:val="000000" w:themeColor="text1"/>
                <w:sz w:val="24"/>
                <w:szCs w:val="24"/>
                <w:lang w:val="en-US" w:eastAsia="zh-CN"/>
                <w14:textFill>
                  <w14:solidFill>
                    <w14:schemeClr w14:val="tx1"/>
                  </w14:solidFill>
                </w14:textFill>
              </w:rPr>
              <w:t>应用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新一代信息技术、信息社会与信息素养等。</w:t>
            </w:r>
          </w:p>
          <w:p w14:paraId="72BBB0C3">
            <w:pPr>
              <w:spacing w:line="240" w:lineRule="auto"/>
              <w:jc w:val="left"/>
              <w:rPr>
                <w:rFonts w:ascii="Times New Roman" w:hAnsi="Times New Roman" w:cs="Times New Roman"/>
                <w:color w:val="000000"/>
                <w:sz w:val="24"/>
                <w:szCs w:val="24"/>
              </w:rPr>
            </w:pPr>
            <w:r>
              <w:rPr>
                <w:rFonts w:hint="eastAsia" w:ascii="宋体" w:hAnsi="宋体" w:eastAsia="宋体" w:cs="宋体"/>
                <w:color w:val="000000" w:themeColor="text1"/>
                <w:sz w:val="24"/>
                <w:szCs w:val="24"/>
                <w14:textFill>
                  <w14:solidFill>
                    <w14:schemeClr w14:val="tx1"/>
                  </w14:solidFill>
                </w14:textFill>
              </w:rPr>
              <w:t>通过理论与实践相结合的方式，</w:t>
            </w:r>
            <w:r>
              <w:rPr>
                <w:rFonts w:hint="eastAsia" w:ascii="宋体" w:hAnsi="宋体" w:eastAsia="宋体" w:cs="宋体"/>
                <w:color w:val="000000" w:themeColor="text1"/>
                <w:sz w:val="24"/>
                <w:szCs w:val="24"/>
                <w:lang w:val="en-US" w:eastAsia="zh-CN"/>
                <w14:textFill>
                  <w14:solidFill>
                    <w14:schemeClr w14:val="tx1"/>
                  </w14:solidFill>
                </w14:textFill>
              </w:rPr>
              <w:t>采用专题教学，提升学生计算机与网络使用技能和办公自动化能力。</w:t>
            </w:r>
          </w:p>
        </w:tc>
      </w:tr>
      <w:tr w14:paraId="3F75B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noWrap w:val="0"/>
            <w:vAlign w:val="center"/>
          </w:tcPr>
          <w:p w14:paraId="09CF1FA7">
            <w:pPr>
              <w:spacing w:line="0" w:lineRule="atLeast"/>
              <w:jc w:val="center"/>
              <w:rPr>
                <w:rFonts w:hint="eastAsia" w:ascii="Times New Roman" w:hAnsi="Times New Roman" w:eastAsia="宋体" w:cs="Times New Roman"/>
                <w:color w:val="000000"/>
                <w:sz w:val="24"/>
                <w:szCs w:val="24"/>
                <w:lang w:eastAsia="zh-CN"/>
              </w:rPr>
            </w:pPr>
            <w:r>
              <w:rPr>
                <w:rFonts w:ascii="Times New Roman" w:hAnsi="Times New Roman" w:cs="Times New Roman"/>
                <w:color w:val="000000"/>
                <w:sz w:val="24"/>
                <w:szCs w:val="24"/>
              </w:rPr>
              <w:t>1</w:t>
            </w:r>
            <w:r>
              <w:rPr>
                <w:rFonts w:hint="eastAsia" w:ascii="Times New Roman" w:hAnsi="Times New Roman" w:cs="Times New Roman"/>
                <w:color w:val="000000"/>
                <w:sz w:val="24"/>
                <w:szCs w:val="24"/>
                <w:lang w:val="en-US" w:eastAsia="zh-CN"/>
              </w:rPr>
              <w:t>1</w:t>
            </w:r>
          </w:p>
        </w:tc>
        <w:tc>
          <w:tcPr>
            <w:tcW w:w="1338" w:type="dxa"/>
            <w:noWrap w:val="0"/>
            <w:vAlign w:val="center"/>
          </w:tcPr>
          <w:p w14:paraId="1BABBC0E">
            <w:pPr>
              <w:pStyle w:val="6"/>
              <w:keepNext w:val="0"/>
              <w:keepLines w:val="0"/>
              <w:widowControl/>
              <w:suppressLineNumbers w:val="0"/>
              <w:bidi w:val="0"/>
              <w:spacing w:before="0" w:beforeAutospacing="0" w:afterAutospacing="0" w:line="240" w:lineRule="auto"/>
              <w:ind w:left="0" w:leftChars="0" w:right="0" w:rightChars="0"/>
              <w:jc w:val="center"/>
              <w:rPr>
                <w:rFonts w:hint="default" w:ascii="Times New Roman" w:hAnsi="Times New Roman" w:eastAsia="宋体" w:cs="Times New Roman"/>
                <w:color w:val="000000"/>
                <w:sz w:val="24"/>
                <w:szCs w:val="24"/>
                <w:lang w:val="en-US" w:eastAsia="zh-CN"/>
              </w:rPr>
            </w:pPr>
            <w:r>
              <w:rPr>
                <w:rFonts w:hint="eastAsia" w:ascii="宋体" w:hAnsi="宋体" w:eastAsia="宋体" w:cs="宋体"/>
                <w:color w:val="000000"/>
                <w:kern w:val="2"/>
                <w:sz w:val="24"/>
                <w:szCs w:val="24"/>
                <w:lang w:val="en-US" w:eastAsia="zh-CN" w:bidi="ar-SA"/>
              </w:rPr>
              <w:t>职业规划</w:t>
            </w:r>
          </w:p>
        </w:tc>
        <w:tc>
          <w:tcPr>
            <w:tcW w:w="4142" w:type="dxa"/>
            <w:noWrap w:val="0"/>
            <w:vAlign w:val="center"/>
          </w:tcPr>
          <w:p w14:paraId="0904A029">
            <w:pPr>
              <w:pStyle w:val="6"/>
              <w:keepNext w:val="0"/>
              <w:keepLines w:val="0"/>
              <w:widowControl/>
              <w:suppressLineNumbers w:val="0"/>
              <w:bidi w:val="0"/>
              <w:spacing w:before="0" w:beforeAutospacing="0" w:afterAutospacing="0" w:line="240" w:lineRule="auto"/>
              <w:ind w:left="0" w:leftChars="0" w:right="0" w:rightChars="0"/>
              <w:jc w:val="left"/>
              <w:rPr>
                <w:rFonts w:ascii="Times New Roman" w:hAnsi="Times New Roman" w:cs="Times New Roman"/>
                <w:color w:val="000000"/>
                <w:sz w:val="24"/>
                <w:szCs w:val="24"/>
              </w:rPr>
            </w:pPr>
            <w:r>
              <w:rPr>
                <w:rFonts w:hint="eastAsia" w:ascii="宋体" w:hAnsi="宋体" w:eastAsia="宋体" w:cs="宋体"/>
                <w:color w:val="000000"/>
                <w:kern w:val="2"/>
                <w:sz w:val="24"/>
                <w:szCs w:val="24"/>
                <w:lang w:val="en-US" w:eastAsia="zh-CN" w:bidi="ar-SA"/>
              </w:rPr>
              <w:t>了解</w:t>
            </w:r>
            <w:r>
              <w:rPr>
                <w:rFonts w:hint="eastAsia" w:ascii="宋体" w:hAnsi="宋体" w:eastAsia="宋体" w:cs="宋体"/>
                <w:color w:val="auto"/>
                <w:kern w:val="2"/>
                <w:sz w:val="24"/>
                <w:szCs w:val="24"/>
                <w:lang w:val="en-US" w:eastAsia="zh-CN" w:bidi="ar-SA"/>
              </w:rPr>
              <w:t>职业</w:t>
            </w:r>
            <w:r>
              <w:rPr>
                <w:rFonts w:hint="eastAsia" w:ascii="宋体" w:hAnsi="宋体" w:eastAsia="宋体" w:cs="宋体"/>
                <w:color w:val="000000"/>
                <w:kern w:val="2"/>
                <w:sz w:val="24"/>
                <w:szCs w:val="24"/>
                <w:lang w:val="en-US" w:eastAsia="zh-CN" w:bidi="ar-SA"/>
              </w:rPr>
              <w:t>生涯规划意义和方法，引导学生认识自我和职业世界，了解职业素养和职业能力要求，了解就业形势和就业创业政策，掌握求职材料和面试技巧，提高依法维权意识，培养学生具备解决职场适应和职业发展实际问题能力。</w:t>
            </w:r>
          </w:p>
        </w:tc>
        <w:tc>
          <w:tcPr>
            <w:tcW w:w="3633" w:type="dxa"/>
            <w:noWrap w:val="0"/>
            <w:vAlign w:val="center"/>
          </w:tcPr>
          <w:p w14:paraId="53F93229">
            <w:pPr>
              <w:pStyle w:val="6"/>
              <w:keepNext w:val="0"/>
              <w:keepLines w:val="0"/>
              <w:widowControl/>
              <w:suppressLineNumbers w:val="0"/>
              <w:bidi w:val="0"/>
              <w:spacing w:before="0" w:beforeAutospacing="0" w:afterAutospacing="0" w:line="240" w:lineRule="auto"/>
              <w:ind w:left="0" w:leftChars="0" w:right="0" w:rightChars="0"/>
              <w:jc w:val="left"/>
              <w:rPr>
                <w:rFonts w:ascii="Times New Roman" w:hAnsi="Times New Roman" w:cs="Times New Roman"/>
                <w:color w:val="000000"/>
                <w:sz w:val="24"/>
                <w:szCs w:val="24"/>
              </w:rPr>
            </w:pPr>
            <w:r>
              <w:rPr>
                <w:rFonts w:hint="eastAsia" w:ascii="宋体" w:hAnsi="宋体" w:eastAsia="宋体" w:cs="宋体"/>
                <w:color w:val="000000"/>
                <w:kern w:val="2"/>
                <w:sz w:val="24"/>
                <w:szCs w:val="24"/>
                <w:lang w:val="en-US" w:eastAsia="zh-CN" w:bidi="ar-SA"/>
              </w:rPr>
              <w:t>职业生涯规划基本理论、自我认知、认识职业世界、职业生涯规划及大学生涯规划、创业概述、商业计划书撰写、商业路演PPT、职业素质与职业能力、求职和应聘、劳动者权益、毕业手续办理及人事代理、职场适应等内容。</w:t>
            </w:r>
          </w:p>
        </w:tc>
      </w:tr>
      <w:tr w14:paraId="351F3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noWrap w:val="0"/>
            <w:vAlign w:val="center"/>
          </w:tcPr>
          <w:p w14:paraId="4B93DF98">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szCs w:val="24"/>
                <w:lang w:val="en-US" w:eastAsia="zh-CN" w:bidi="ar-SA"/>
              </w:rPr>
              <w:t>2</w:t>
            </w:r>
          </w:p>
        </w:tc>
        <w:tc>
          <w:tcPr>
            <w:tcW w:w="1338" w:type="dxa"/>
            <w:noWrap w:val="0"/>
            <w:vAlign w:val="center"/>
          </w:tcPr>
          <w:p w14:paraId="7CFDA406">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军事理论</w:t>
            </w:r>
          </w:p>
        </w:tc>
        <w:tc>
          <w:tcPr>
            <w:tcW w:w="4142" w:type="dxa"/>
            <w:noWrap w:val="0"/>
            <w:vAlign w:val="top"/>
          </w:tcPr>
          <w:p w14:paraId="6BE0023E">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了解军事基础知识，增强国防观念、国家安全意识和忧患危机意识，弘扬爱国主义精神、传承红色基因、提高学生综合国防素质。</w:t>
            </w:r>
          </w:p>
        </w:tc>
        <w:tc>
          <w:tcPr>
            <w:tcW w:w="3633" w:type="dxa"/>
            <w:noWrap w:val="0"/>
            <w:vAlign w:val="top"/>
          </w:tcPr>
          <w:p w14:paraId="28EC81AF">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主要包括中国国防、国家安全、军事思想、现代战争、信息化装备五个方面内容。</w:t>
            </w:r>
          </w:p>
        </w:tc>
      </w:tr>
      <w:tr w14:paraId="4E1EF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noWrap w:val="0"/>
            <w:vAlign w:val="center"/>
          </w:tcPr>
          <w:p w14:paraId="73ADCB12">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szCs w:val="24"/>
                <w:lang w:val="en-US" w:eastAsia="zh-CN" w:bidi="ar-SA"/>
              </w:rPr>
              <w:t>3</w:t>
            </w:r>
          </w:p>
        </w:tc>
        <w:tc>
          <w:tcPr>
            <w:tcW w:w="1338" w:type="dxa"/>
            <w:noWrap w:val="0"/>
            <w:vAlign w:val="center"/>
          </w:tcPr>
          <w:p w14:paraId="5B2EF46F">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军事训练</w:t>
            </w:r>
          </w:p>
        </w:tc>
        <w:tc>
          <w:tcPr>
            <w:tcW w:w="4142" w:type="dxa"/>
            <w:noWrap w:val="0"/>
            <w:vAlign w:val="top"/>
          </w:tcPr>
          <w:p w14:paraId="5E1F5F27">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掌握基本军事技能，增强国防观念、国家安全意识和忧患危机意识，弘扬爱国主义精神、传承红色基因、提高学生综合国防素质</w:t>
            </w:r>
          </w:p>
        </w:tc>
        <w:tc>
          <w:tcPr>
            <w:tcW w:w="3633" w:type="dxa"/>
            <w:noWrap w:val="0"/>
            <w:vAlign w:val="top"/>
          </w:tcPr>
          <w:p w14:paraId="7E466CE3">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主要包括共同条令教育与训练、战术训练、防卫技能与战时防护训练、战备基础与应用训练等方面的相应训练</w:t>
            </w:r>
          </w:p>
        </w:tc>
      </w:tr>
      <w:tr w14:paraId="3C39A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noWrap w:val="0"/>
            <w:vAlign w:val="center"/>
          </w:tcPr>
          <w:p w14:paraId="70E40590">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szCs w:val="24"/>
                <w:lang w:val="en-US" w:eastAsia="zh-CN" w:bidi="ar-SA"/>
              </w:rPr>
              <w:t>4</w:t>
            </w:r>
          </w:p>
        </w:tc>
        <w:tc>
          <w:tcPr>
            <w:tcW w:w="1338" w:type="dxa"/>
            <w:noWrap w:val="0"/>
            <w:vAlign w:val="center"/>
          </w:tcPr>
          <w:p w14:paraId="2EB4A14F">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创新创业教育</w:t>
            </w:r>
          </w:p>
        </w:tc>
        <w:tc>
          <w:tcPr>
            <w:tcW w:w="4142" w:type="dxa"/>
            <w:noWrap w:val="0"/>
            <w:vAlign w:val="top"/>
          </w:tcPr>
          <w:p w14:paraId="33A592AF">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了解创新创业基本概念与原理，国家创新驱动战略以及党和国家最新的创新创业政策，帮助学生在思维能力方面形成跨越，为未来的创业就业人生提供正确的指引。</w:t>
            </w:r>
          </w:p>
        </w:tc>
        <w:tc>
          <w:tcPr>
            <w:tcW w:w="3633" w:type="dxa"/>
            <w:noWrap w:val="0"/>
            <w:vAlign w:val="top"/>
          </w:tcPr>
          <w:p w14:paraId="438DFC33">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主要包括创业概论、大学生创业现状、创业、创新与创业管理、创业团队管理、创业风险与危机管理等内容。</w:t>
            </w:r>
          </w:p>
        </w:tc>
      </w:tr>
      <w:tr w14:paraId="5E1FB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noWrap w:val="0"/>
            <w:vAlign w:val="center"/>
          </w:tcPr>
          <w:p w14:paraId="255D9B78">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szCs w:val="24"/>
                <w:lang w:val="en-US" w:eastAsia="zh-CN" w:bidi="ar-SA"/>
              </w:rPr>
              <w:t>5</w:t>
            </w:r>
          </w:p>
        </w:tc>
        <w:tc>
          <w:tcPr>
            <w:tcW w:w="1338" w:type="dxa"/>
            <w:noWrap w:val="0"/>
            <w:vAlign w:val="center"/>
          </w:tcPr>
          <w:p w14:paraId="5837ED95">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大学生劳动教育</w:t>
            </w:r>
          </w:p>
        </w:tc>
        <w:tc>
          <w:tcPr>
            <w:tcW w:w="4142" w:type="dxa"/>
            <w:noWrap w:val="0"/>
            <w:vAlign w:val="top"/>
          </w:tcPr>
          <w:p w14:paraId="7E13A9B7">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促进学生学习必要的劳动技能和知识，帮助学生树立正确的劳动观念，培养学生吃苦耐劳的精神，促使学生形成健全的人格和良好的思想道德品格。</w:t>
            </w:r>
          </w:p>
        </w:tc>
        <w:tc>
          <w:tcPr>
            <w:tcW w:w="3633" w:type="dxa"/>
            <w:noWrap w:val="0"/>
            <w:vAlign w:val="top"/>
          </w:tcPr>
          <w:p w14:paraId="5F28CACB">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主要包括环境卫生劳动教育、公益劳动教育、专业劳动教育、劳动意识教育等内容。</w:t>
            </w:r>
          </w:p>
        </w:tc>
      </w:tr>
      <w:tr w14:paraId="54D55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noWrap w:val="0"/>
            <w:vAlign w:val="center"/>
          </w:tcPr>
          <w:p w14:paraId="2171EF34">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szCs w:val="24"/>
                <w:lang w:val="en-US" w:eastAsia="zh-CN" w:bidi="ar-SA"/>
              </w:rPr>
              <w:t>6</w:t>
            </w:r>
          </w:p>
        </w:tc>
        <w:tc>
          <w:tcPr>
            <w:tcW w:w="1338" w:type="dxa"/>
            <w:noWrap w:val="0"/>
            <w:vAlign w:val="center"/>
          </w:tcPr>
          <w:p w14:paraId="232EB17D">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美术鉴赏</w:t>
            </w:r>
          </w:p>
        </w:tc>
        <w:tc>
          <w:tcPr>
            <w:tcW w:w="4142" w:type="dxa"/>
            <w:noWrap w:val="0"/>
            <w:vAlign w:val="top"/>
          </w:tcPr>
          <w:p w14:paraId="5AAA5E15">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使学生能够从理论高度正确认知美术，理解美术作品、现象的内涵，树立高尚的审美观，培养学生创造性思维能力和较开阔的分析思路。</w:t>
            </w:r>
          </w:p>
        </w:tc>
        <w:tc>
          <w:tcPr>
            <w:tcW w:w="3633" w:type="dxa"/>
            <w:noWrap w:val="0"/>
            <w:vAlign w:val="top"/>
          </w:tcPr>
          <w:p w14:paraId="52D2D51D">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主要包括中外和古今美术作品鉴赏，艺术语言，社会调查与艺术实践等内容。</w:t>
            </w:r>
          </w:p>
        </w:tc>
      </w:tr>
      <w:tr w14:paraId="413CF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noWrap w:val="0"/>
            <w:vAlign w:val="center"/>
          </w:tcPr>
          <w:p w14:paraId="2658DFF0">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szCs w:val="24"/>
                <w:lang w:val="en-US" w:eastAsia="zh-CN" w:bidi="ar-SA"/>
              </w:rPr>
              <w:t>7</w:t>
            </w:r>
          </w:p>
        </w:tc>
        <w:tc>
          <w:tcPr>
            <w:tcW w:w="1338" w:type="dxa"/>
            <w:noWrap w:val="0"/>
            <w:vAlign w:val="center"/>
          </w:tcPr>
          <w:p w14:paraId="6807F4A1">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音乐欣赏</w:t>
            </w:r>
          </w:p>
        </w:tc>
        <w:tc>
          <w:tcPr>
            <w:tcW w:w="4142" w:type="dxa"/>
            <w:noWrap w:val="0"/>
            <w:vAlign w:val="top"/>
          </w:tcPr>
          <w:p w14:paraId="4308D3FB">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培养学生对音乐的感知力、理解力和判断力，通过全面挖掘音乐的本体功能，促进学生人格品质全面和谐地发展。</w:t>
            </w:r>
          </w:p>
        </w:tc>
        <w:tc>
          <w:tcPr>
            <w:tcW w:w="3633" w:type="dxa"/>
            <w:noWrap w:val="0"/>
            <w:vAlign w:val="top"/>
          </w:tcPr>
          <w:p w14:paraId="0E768D7E">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主要包括音乐绪论，民歌艺术，歌曲，流行歌曲，中国民族乐器，西方音乐，综合艺术（中国戏曲，歌剧，舞剧）等内容。</w:t>
            </w:r>
          </w:p>
        </w:tc>
      </w:tr>
      <w:tr w14:paraId="4A1F2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noWrap w:val="0"/>
            <w:vAlign w:val="center"/>
          </w:tcPr>
          <w:p w14:paraId="001E5DB6">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18</w:t>
            </w:r>
          </w:p>
        </w:tc>
        <w:tc>
          <w:tcPr>
            <w:tcW w:w="1338" w:type="dxa"/>
            <w:noWrap w:val="0"/>
            <w:vAlign w:val="center"/>
          </w:tcPr>
          <w:p w14:paraId="6D1D39C6">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礼仪与沟通</w:t>
            </w:r>
          </w:p>
        </w:tc>
        <w:tc>
          <w:tcPr>
            <w:tcW w:w="4142" w:type="dxa"/>
            <w:noWrap w:val="0"/>
            <w:vAlign w:val="top"/>
          </w:tcPr>
          <w:p w14:paraId="43BB75CC">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使学生掌握人际沟通和社交礼仪的基本规律和基本技巧，以适应未来工作、学习和生活的需要，成为社会主义市场经济需要的人才。</w:t>
            </w:r>
          </w:p>
        </w:tc>
        <w:tc>
          <w:tcPr>
            <w:tcW w:w="3633" w:type="dxa"/>
            <w:noWrap w:val="0"/>
            <w:vAlign w:val="top"/>
          </w:tcPr>
          <w:p w14:paraId="5A5FCD2F">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主要包括日常人际礼仪沟通、仪表仪态与修饰、求职礼仪、服务礼仪、商务活动礼仪等内容。</w:t>
            </w:r>
          </w:p>
        </w:tc>
      </w:tr>
      <w:tr w14:paraId="1C8CA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noWrap w:val="0"/>
            <w:vAlign w:val="center"/>
          </w:tcPr>
          <w:p w14:paraId="2DCA5097">
            <w:pPr>
              <w:pStyle w:val="6"/>
              <w:keepNext w:val="0"/>
              <w:keepLines w:val="0"/>
              <w:widowControl/>
              <w:suppressLineNumbers w:val="0"/>
              <w:bidi w:val="0"/>
              <w:spacing w:before="0" w:beforeAutospacing="0" w:afterAutospacing="0" w:line="240" w:lineRule="auto"/>
              <w:ind w:left="0" w:leftChars="0" w:right="0" w:rightChars="0"/>
              <w:jc w:val="left"/>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19</w:t>
            </w:r>
          </w:p>
        </w:tc>
        <w:tc>
          <w:tcPr>
            <w:tcW w:w="1338" w:type="dxa"/>
            <w:noWrap w:val="0"/>
            <w:vAlign w:val="center"/>
          </w:tcPr>
          <w:p w14:paraId="38E4533C">
            <w:pPr>
              <w:pStyle w:val="6"/>
              <w:keepNext w:val="0"/>
              <w:keepLines w:val="0"/>
              <w:widowControl/>
              <w:suppressLineNumbers w:val="0"/>
              <w:bidi w:val="0"/>
              <w:spacing w:before="0" w:beforeAutospacing="0" w:afterAutospacing="0" w:line="240" w:lineRule="auto"/>
              <w:ind w:left="0" w:leftChars="0" w:right="0" w:rightChars="0"/>
              <w:jc w:val="left"/>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人工智能</w:t>
            </w:r>
          </w:p>
          <w:p w14:paraId="1B75C4D5">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通识</w:t>
            </w:r>
          </w:p>
        </w:tc>
        <w:tc>
          <w:tcPr>
            <w:tcW w:w="4142" w:type="dxa"/>
            <w:noWrap w:val="0"/>
            <w:vAlign w:val="top"/>
          </w:tcPr>
          <w:p w14:paraId="0708019D">
            <w:pPr>
              <w:pStyle w:val="6"/>
              <w:keepNext w:val="0"/>
              <w:keepLines w:val="0"/>
              <w:widowControl/>
              <w:suppressLineNumbers w:val="0"/>
              <w:bidi w:val="0"/>
              <w:spacing w:before="0" w:beforeAutospacing="0" w:afterAutospacing="0" w:line="240" w:lineRule="auto"/>
              <w:ind w:left="0" w:leftChars="0" w:right="0" w:rightChars="0"/>
              <w:jc w:val="left"/>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使学生认识人工智能的基本概念、原理和应用。具有人工智能思维和利用人工智能技术与工具解决问题的能力。帮助学生全面了解人工智能的发展历程和未来趋势，为未来的职业发展提供必要的知识和能力。</w:t>
            </w:r>
          </w:p>
          <w:p w14:paraId="121E902A">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p>
        </w:tc>
        <w:tc>
          <w:tcPr>
            <w:tcW w:w="3633" w:type="dxa"/>
            <w:noWrap w:val="0"/>
            <w:vAlign w:val="top"/>
          </w:tcPr>
          <w:p w14:paraId="66E71796">
            <w:pPr>
              <w:pStyle w:val="6"/>
              <w:keepNext w:val="0"/>
              <w:keepLines w:val="0"/>
              <w:widowControl/>
              <w:suppressLineNumbers w:val="0"/>
              <w:bidi w:val="0"/>
              <w:spacing w:before="0" w:beforeAutospacing="0" w:afterAutospacing="0" w:line="240" w:lineRule="auto"/>
              <w:ind w:left="0" w:leftChars="0" w:right="0" w:rightChars="0"/>
              <w:jc w:val="left"/>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包括人工智能概述、机器学习与大模型基础、人工智能工具应用、人工智能素养等。</w:t>
            </w:r>
          </w:p>
          <w:p w14:paraId="12E845AE">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通过理论与实践相结合的方式，采用专题教学，重点提升学生利用人工智能工具解决实际问题的能力。</w:t>
            </w:r>
          </w:p>
        </w:tc>
      </w:tr>
      <w:tr w14:paraId="5013A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noWrap w:val="0"/>
            <w:vAlign w:val="center"/>
          </w:tcPr>
          <w:p w14:paraId="726A69CF">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20</w:t>
            </w:r>
          </w:p>
        </w:tc>
        <w:tc>
          <w:tcPr>
            <w:tcW w:w="1338" w:type="dxa"/>
            <w:noWrap w:val="0"/>
            <w:vAlign w:val="center"/>
          </w:tcPr>
          <w:p w14:paraId="6F6D5DA3">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汽车文化 </w:t>
            </w:r>
          </w:p>
        </w:tc>
        <w:tc>
          <w:tcPr>
            <w:tcW w:w="4142" w:type="dxa"/>
            <w:noWrap w:val="0"/>
            <w:vAlign w:val="top"/>
          </w:tcPr>
          <w:p w14:paraId="0A0D9118">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通过全面介绍汽车相关知识，培养学生对汽车的浓厚兴趣，了解各项技术在汽车中的应用，拓宽学生知识面，提高综合素质能力，适应市场的需求和竞争</w:t>
            </w:r>
          </w:p>
        </w:tc>
        <w:tc>
          <w:tcPr>
            <w:tcW w:w="3633" w:type="dxa"/>
            <w:noWrap w:val="0"/>
            <w:vAlign w:val="top"/>
          </w:tcPr>
          <w:p w14:paraId="0F7F0FBD">
            <w:pPr>
              <w:pStyle w:val="6"/>
              <w:keepNext w:val="0"/>
              <w:keepLines w:val="0"/>
              <w:widowControl/>
              <w:suppressLineNumbers w:val="0"/>
              <w:bidi w:val="0"/>
              <w:spacing w:before="0" w:beforeAutospacing="0" w:afterAutospacing="0" w:line="240" w:lineRule="auto"/>
              <w:ind w:left="0" w:leftChars="0" w:right="0" w:righ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主要包括汽车发展史、汽车文化、中国汽车工业、汽车构造及主要技术、汽车基本理论等内容</w:t>
            </w:r>
          </w:p>
        </w:tc>
      </w:tr>
    </w:tbl>
    <w:p w14:paraId="1C012E48">
      <w:pPr>
        <w:rPr>
          <w:rFonts w:ascii="宋体" w:hAnsi="宋体"/>
          <w:b/>
          <w:color w:val="000000"/>
          <w:sz w:val="21"/>
          <w:szCs w:val="21"/>
        </w:rPr>
      </w:pPr>
    </w:p>
    <w:p w14:paraId="5404D87D">
      <w:pPr>
        <w:numPr>
          <w:ilvl w:val="0"/>
          <w:numId w:val="2"/>
        </w:numPr>
        <w:outlineLvl w:val="1"/>
        <w:rPr>
          <w:rFonts w:ascii="宋体" w:hAnsi="宋体"/>
          <w:b/>
          <w:color w:val="000000"/>
          <w:sz w:val="24"/>
          <w:szCs w:val="24"/>
        </w:rPr>
      </w:pPr>
      <w:bookmarkStart w:id="11" w:name="_Toc5023"/>
      <w:r>
        <w:rPr>
          <w:rFonts w:hint="eastAsia" w:ascii="宋体" w:hAnsi="宋体"/>
          <w:b/>
          <w:color w:val="000000"/>
          <w:sz w:val="24"/>
          <w:szCs w:val="24"/>
          <w:lang w:val="en-US" w:eastAsia="zh-CN"/>
        </w:rPr>
        <w:t>公共限选课</w:t>
      </w:r>
      <w:bookmarkEnd w:id="11"/>
    </w:p>
    <w:p w14:paraId="284D12C6">
      <w:pPr>
        <w:jc w:val="center"/>
        <w:rPr>
          <w:rFonts w:ascii="宋体" w:hAnsi="宋体"/>
          <w:b/>
          <w:color w:val="000000"/>
          <w:sz w:val="24"/>
          <w:szCs w:val="24"/>
        </w:rPr>
      </w:pPr>
      <w:r>
        <w:rPr>
          <w:rFonts w:ascii="宋体" w:hAnsi="宋体"/>
          <w:color w:val="000000"/>
          <w:sz w:val="24"/>
          <w:szCs w:val="24"/>
        </w:rPr>
        <w:t>表3公共</w:t>
      </w:r>
      <w:r>
        <w:rPr>
          <w:rFonts w:hint="eastAsia" w:ascii="宋体" w:hAnsi="宋体"/>
          <w:color w:val="000000"/>
          <w:sz w:val="24"/>
          <w:szCs w:val="24"/>
          <w:lang w:val="en-US" w:eastAsia="zh-CN"/>
        </w:rPr>
        <w:t>限选</w:t>
      </w:r>
      <w:r>
        <w:rPr>
          <w:rFonts w:ascii="宋体" w:hAnsi="宋体"/>
          <w:color w:val="000000"/>
          <w:sz w:val="24"/>
          <w:szCs w:val="24"/>
        </w:rPr>
        <w:t>课程概述</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338"/>
        <w:gridCol w:w="4142"/>
        <w:gridCol w:w="3633"/>
      </w:tblGrid>
      <w:tr w14:paraId="522F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1" w:type="dxa"/>
            <w:noWrap w:val="0"/>
            <w:vAlign w:val="center"/>
          </w:tcPr>
          <w:p w14:paraId="2BCB52D9">
            <w:pPr>
              <w:spacing w:line="0" w:lineRule="atLeast"/>
              <w:jc w:val="center"/>
              <w:rPr>
                <w:rFonts w:hint="eastAsia" w:ascii="Times New Roman" w:hAnsi="Times New Roman" w:cs="Times New Roman"/>
                <w:color w:val="000000"/>
                <w:sz w:val="24"/>
                <w:szCs w:val="24"/>
                <w:lang w:val="en-US" w:eastAsia="zh-CN"/>
              </w:rPr>
            </w:pPr>
            <w:r>
              <w:rPr>
                <w:rFonts w:ascii="Times New Roman" w:hAnsi="Times New Roman" w:cs="Times New Roman"/>
                <w:b/>
                <w:color w:val="000000"/>
                <w:sz w:val="24"/>
                <w:szCs w:val="24"/>
              </w:rPr>
              <w:t>序号</w:t>
            </w:r>
          </w:p>
        </w:tc>
        <w:tc>
          <w:tcPr>
            <w:tcW w:w="1338" w:type="dxa"/>
            <w:noWrap w:val="0"/>
            <w:vAlign w:val="center"/>
          </w:tcPr>
          <w:p w14:paraId="3C2C46D4">
            <w:pPr>
              <w:spacing w:line="0" w:lineRule="atLeast"/>
              <w:jc w:val="center"/>
              <w:rPr>
                <w:rFonts w:ascii="Times New Roman" w:hAnsi="Times New Roman" w:cs="Times New Roman"/>
                <w:color w:val="000000"/>
                <w:sz w:val="24"/>
                <w:szCs w:val="24"/>
              </w:rPr>
            </w:pPr>
            <w:r>
              <w:rPr>
                <w:rFonts w:ascii="Times New Roman" w:hAnsi="Times New Roman" w:cs="Times New Roman"/>
                <w:b/>
                <w:color w:val="000000"/>
                <w:sz w:val="24"/>
                <w:szCs w:val="24"/>
              </w:rPr>
              <w:t>课程名称</w:t>
            </w:r>
          </w:p>
        </w:tc>
        <w:tc>
          <w:tcPr>
            <w:tcW w:w="4142" w:type="dxa"/>
            <w:noWrap w:val="0"/>
            <w:vAlign w:val="center"/>
          </w:tcPr>
          <w:p w14:paraId="6BA98B9F">
            <w:pPr>
              <w:spacing w:line="0" w:lineRule="atLeast"/>
              <w:jc w:val="center"/>
              <w:rPr>
                <w:rFonts w:ascii="Times New Roman" w:hAnsi="Times New Roman" w:cs="Times New Roman"/>
                <w:color w:val="000000"/>
                <w:sz w:val="24"/>
                <w:szCs w:val="24"/>
              </w:rPr>
            </w:pPr>
            <w:r>
              <w:rPr>
                <w:rFonts w:ascii="Times New Roman" w:hAnsi="Times New Roman" w:cs="Times New Roman"/>
                <w:b/>
                <w:color w:val="000000"/>
                <w:sz w:val="24"/>
                <w:szCs w:val="24"/>
              </w:rPr>
              <w:t>课程目标</w:t>
            </w:r>
          </w:p>
        </w:tc>
        <w:tc>
          <w:tcPr>
            <w:tcW w:w="3633" w:type="dxa"/>
            <w:noWrap w:val="0"/>
            <w:vAlign w:val="center"/>
          </w:tcPr>
          <w:p w14:paraId="12EC544A">
            <w:pPr>
              <w:spacing w:line="0" w:lineRule="atLeast"/>
              <w:jc w:val="center"/>
              <w:rPr>
                <w:rFonts w:ascii="Times New Roman" w:hAnsi="Times New Roman" w:cs="Times New Roman"/>
                <w:color w:val="000000"/>
                <w:sz w:val="24"/>
                <w:szCs w:val="24"/>
              </w:rPr>
            </w:pPr>
            <w:r>
              <w:rPr>
                <w:rFonts w:ascii="Times New Roman" w:hAnsi="Times New Roman" w:cs="Times New Roman"/>
                <w:b/>
                <w:color w:val="000000"/>
                <w:sz w:val="24"/>
                <w:szCs w:val="24"/>
              </w:rPr>
              <w:t>主要内容和教学要求</w:t>
            </w:r>
          </w:p>
        </w:tc>
      </w:tr>
      <w:tr w14:paraId="1035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noWrap w:val="0"/>
            <w:vAlign w:val="center"/>
          </w:tcPr>
          <w:p w14:paraId="3B9450AD">
            <w:pPr>
              <w:spacing w:line="240" w:lineRule="auto"/>
              <w:jc w:val="center"/>
              <w:rPr>
                <w:rFonts w:hint="eastAsia" w:ascii="Times New Roman" w:hAnsi="Times New Roman" w:eastAsia="宋体" w:cs="Times New Roman"/>
                <w:color w:val="000000"/>
                <w:sz w:val="24"/>
                <w:szCs w:val="24"/>
                <w:lang w:eastAsia="zh-CN"/>
              </w:rPr>
            </w:pPr>
            <w:r>
              <w:rPr>
                <w:rFonts w:hint="eastAsia" w:ascii="Times New Roman" w:hAnsi="Times New Roman" w:cs="Times New Roman"/>
                <w:color w:val="000000"/>
                <w:sz w:val="24"/>
                <w:szCs w:val="24"/>
                <w:lang w:val="en-US" w:eastAsia="zh-CN"/>
              </w:rPr>
              <w:t>1</w:t>
            </w:r>
          </w:p>
        </w:tc>
        <w:tc>
          <w:tcPr>
            <w:tcW w:w="1338" w:type="dxa"/>
            <w:noWrap w:val="0"/>
            <w:vAlign w:val="center"/>
          </w:tcPr>
          <w:p w14:paraId="452B869A">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中华优秀传统文化</w:t>
            </w:r>
          </w:p>
        </w:tc>
        <w:tc>
          <w:tcPr>
            <w:tcW w:w="4142" w:type="dxa"/>
            <w:noWrap w:val="0"/>
            <w:vAlign w:val="center"/>
          </w:tcPr>
          <w:p w14:paraId="261455DB">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系统认识中国传统文化的内容、性质、特点等，提升学生人文素质和个人修养，提升民族自信心和凝聚力。培养学生把传统文化融入专业学习的意识和能力</w:t>
            </w:r>
          </w:p>
        </w:tc>
        <w:tc>
          <w:tcPr>
            <w:tcW w:w="3633" w:type="dxa"/>
            <w:noWrap w:val="0"/>
            <w:vAlign w:val="center"/>
          </w:tcPr>
          <w:p w14:paraId="1BB8716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中华优秀传统文化性质和特点、各文化领域的发展脉络（传统思想、传统艺术、传统科技、政治制度、婚姻文化、建筑文化、饮食文化、传统节日等）、传统文化现代化学习</w:t>
            </w:r>
          </w:p>
        </w:tc>
      </w:tr>
      <w:tr w14:paraId="754DB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noWrap w:val="0"/>
            <w:vAlign w:val="center"/>
          </w:tcPr>
          <w:p w14:paraId="7A995412">
            <w:pPr>
              <w:spacing w:line="240" w:lineRule="auto"/>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2</w:t>
            </w:r>
          </w:p>
        </w:tc>
        <w:tc>
          <w:tcPr>
            <w:tcW w:w="1338" w:type="dxa"/>
            <w:noWrap w:val="0"/>
            <w:vAlign w:val="center"/>
          </w:tcPr>
          <w:p w14:paraId="784F45AB">
            <w:pPr>
              <w:spacing w:line="240" w:lineRule="auto"/>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中国共产党历史</w:t>
            </w:r>
          </w:p>
        </w:tc>
        <w:tc>
          <w:tcPr>
            <w:tcW w:w="4142" w:type="dxa"/>
            <w:noWrap w:val="0"/>
            <w:vAlign w:val="center"/>
          </w:tcPr>
          <w:p w14:paraId="6000CD5E">
            <w:pPr>
              <w:spacing w:line="240" w:lineRule="auto"/>
              <w:jc w:val="both"/>
              <w:rPr>
                <w:rFonts w:hint="eastAsia"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rPr>
              <w:t>使学生对中国近代以来的基本国情有充分的认识，了解近代中国是怎样根据历史的必然走上以中国共产党为领导力量的社会主义道路的</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rPr>
              <w:t>认识“没有共产党就没有新中国</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rPr>
              <w:t>和“只有社会主义才能够救中国”的真理</w:t>
            </w:r>
            <w:r>
              <w:rPr>
                <w:rFonts w:hint="eastAsia" w:ascii="Times New Roman" w:hAnsi="Times New Roman" w:cs="Times New Roman"/>
                <w:color w:val="000000"/>
                <w:sz w:val="24"/>
                <w:szCs w:val="24"/>
                <w:lang w:eastAsia="zh-CN"/>
              </w:rPr>
              <w:t>。</w:t>
            </w:r>
          </w:p>
        </w:tc>
        <w:tc>
          <w:tcPr>
            <w:tcW w:w="3633" w:type="dxa"/>
            <w:noWrap w:val="0"/>
            <w:vAlign w:val="center"/>
          </w:tcPr>
          <w:p w14:paraId="1F0A5381">
            <w:pPr>
              <w:spacing w:line="240" w:lineRule="auto"/>
              <w:jc w:val="both"/>
              <w:rPr>
                <w:rFonts w:hint="eastAsia" w:ascii="Times New Roman" w:hAnsi="Times New Roman" w:eastAsia="宋体" w:cs="Times New Roman"/>
                <w:color w:val="000000"/>
                <w:sz w:val="24"/>
                <w:szCs w:val="24"/>
                <w:lang w:eastAsia="zh-CN"/>
              </w:rPr>
            </w:pPr>
            <w:r>
              <w:rPr>
                <w:rFonts w:hint="eastAsia" w:ascii="Times New Roman" w:hAnsi="Times New Roman" w:cs="Times New Roman"/>
                <w:color w:val="000000"/>
                <w:sz w:val="24"/>
                <w:szCs w:val="24"/>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r>
              <w:rPr>
                <w:rFonts w:hint="eastAsia" w:ascii="Times New Roman" w:hAnsi="Times New Roman" w:cs="Times New Roman"/>
                <w:color w:val="000000"/>
                <w:sz w:val="24"/>
                <w:szCs w:val="24"/>
                <w:lang w:eastAsia="zh-CN"/>
              </w:rPr>
              <w:t>。</w:t>
            </w:r>
          </w:p>
        </w:tc>
      </w:tr>
    </w:tbl>
    <w:p w14:paraId="28A50E3F">
      <w:pPr>
        <w:rPr>
          <w:rFonts w:ascii="宋体" w:hAnsi="宋体"/>
          <w:color w:val="000000"/>
          <w:sz w:val="21"/>
          <w:szCs w:val="21"/>
        </w:rPr>
      </w:pPr>
    </w:p>
    <w:p w14:paraId="0C700141">
      <w:pPr>
        <w:rPr>
          <w:rFonts w:ascii="宋体" w:hAnsi="宋体"/>
          <w:color w:val="000000"/>
          <w:sz w:val="21"/>
          <w:szCs w:val="21"/>
        </w:rPr>
      </w:pPr>
      <w:r>
        <w:rPr>
          <w:rFonts w:ascii="宋体" w:hAnsi="宋体"/>
          <w:color w:val="000000"/>
          <w:sz w:val="21"/>
          <w:szCs w:val="21"/>
        </w:rPr>
        <w:br w:type="page"/>
      </w:r>
    </w:p>
    <w:p w14:paraId="0711B67A">
      <w:pPr>
        <w:numPr>
          <w:ilvl w:val="0"/>
          <w:numId w:val="2"/>
        </w:numPr>
        <w:outlineLvl w:val="1"/>
        <w:rPr>
          <w:rFonts w:ascii="宋体" w:hAnsi="宋体"/>
          <w:b/>
          <w:color w:val="000000"/>
          <w:sz w:val="24"/>
          <w:szCs w:val="24"/>
        </w:rPr>
      </w:pPr>
      <w:bookmarkStart w:id="12" w:name="_Toc12269"/>
      <w:r>
        <w:rPr>
          <w:rFonts w:hint="eastAsia" w:ascii="宋体" w:hAnsi="宋体"/>
          <w:b/>
          <w:color w:val="000000"/>
          <w:sz w:val="24"/>
          <w:szCs w:val="24"/>
          <w:lang w:val="en-US" w:eastAsia="zh-CN"/>
        </w:rPr>
        <w:t>专业基础课</w:t>
      </w:r>
      <w:bookmarkEnd w:id="12"/>
    </w:p>
    <w:p w14:paraId="273B2B95">
      <w:pPr>
        <w:jc w:val="center"/>
        <w:rPr>
          <w:rFonts w:ascii="宋体" w:hAnsi="宋体"/>
          <w:b/>
          <w:color w:val="000000"/>
          <w:sz w:val="24"/>
          <w:szCs w:val="24"/>
        </w:rPr>
      </w:pPr>
      <w:r>
        <w:rPr>
          <w:rFonts w:ascii="宋体" w:hAnsi="宋体"/>
          <w:color w:val="000000"/>
          <w:sz w:val="24"/>
          <w:szCs w:val="24"/>
        </w:rPr>
        <w:t>表</w:t>
      </w:r>
      <w:r>
        <w:rPr>
          <w:rFonts w:hint="eastAsia" w:ascii="宋体" w:hAnsi="宋体"/>
          <w:color w:val="000000"/>
          <w:sz w:val="24"/>
          <w:szCs w:val="24"/>
          <w:lang w:val="en-US" w:eastAsia="zh-CN"/>
        </w:rPr>
        <w:t>4专业基础</w:t>
      </w:r>
      <w:r>
        <w:rPr>
          <w:rFonts w:ascii="宋体" w:hAnsi="宋体"/>
          <w:color w:val="000000"/>
          <w:sz w:val="24"/>
          <w:szCs w:val="24"/>
        </w:rPr>
        <w:t>课程概述</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0"/>
        <w:gridCol w:w="1551"/>
        <w:gridCol w:w="3909"/>
        <w:gridCol w:w="3918"/>
      </w:tblGrid>
      <w:tr w14:paraId="64F6C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00" w:type="dxa"/>
            <w:noWrap w:val="0"/>
            <w:vAlign w:val="center"/>
          </w:tcPr>
          <w:p w14:paraId="453ABF51">
            <w:pPr>
              <w:spacing w:line="0" w:lineRule="atLeast"/>
              <w:jc w:val="center"/>
              <w:rPr>
                <w:rFonts w:hint="eastAsia" w:ascii="宋体" w:hAnsi="宋体" w:eastAsia="宋体" w:cs="宋体"/>
                <w:b/>
                <w:color w:val="000000"/>
                <w:sz w:val="24"/>
                <w:szCs w:val="24"/>
              </w:rPr>
            </w:pPr>
            <w:r>
              <w:rPr>
                <w:rFonts w:ascii="Times New Roman" w:hAnsi="Times New Roman" w:cs="Times New Roman"/>
                <w:b/>
                <w:color w:val="000000"/>
                <w:sz w:val="24"/>
                <w:szCs w:val="24"/>
              </w:rPr>
              <w:t>序号</w:t>
            </w:r>
          </w:p>
        </w:tc>
        <w:tc>
          <w:tcPr>
            <w:tcW w:w="1551" w:type="dxa"/>
            <w:noWrap w:val="0"/>
            <w:vAlign w:val="center"/>
          </w:tcPr>
          <w:p w14:paraId="2501AFF5">
            <w:pPr>
              <w:spacing w:line="0" w:lineRule="atLeast"/>
              <w:jc w:val="center"/>
              <w:rPr>
                <w:rFonts w:hint="eastAsia" w:ascii="宋体" w:hAnsi="宋体" w:eastAsia="宋体" w:cs="宋体"/>
                <w:b/>
                <w:color w:val="000000"/>
                <w:sz w:val="24"/>
                <w:szCs w:val="24"/>
              </w:rPr>
            </w:pPr>
            <w:r>
              <w:rPr>
                <w:rFonts w:ascii="Times New Roman" w:hAnsi="Times New Roman" w:cs="Times New Roman"/>
                <w:b/>
                <w:color w:val="000000"/>
                <w:sz w:val="24"/>
                <w:szCs w:val="24"/>
              </w:rPr>
              <w:t>课程名称</w:t>
            </w:r>
          </w:p>
        </w:tc>
        <w:tc>
          <w:tcPr>
            <w:tcW w:w="3909" w:type="dxa"/>
            <w:noWrap w:val="0"/>
            <w:vAlign w:val="center"/>
          </w:tcPr>
          <w:p w14:paraId="0D6166D4">
            <w:pPr>
              <w:spacing w:line="0" w:lineRule="atLeast"/>
              <w:jc w:val="center"/>
              <w:rPr>
                <w:rFonts w:hint="eastAsia" w:ascii="宋体" w:hAnsi="宋体" w:eastAsia="宋体" w:cs="宋体"/>
                <w:b/>
                <w:color w:val="000000"/>
                <w:sz w:val="24"/>
                <w:szCs w:val="24"/>
              </w:rPr>
            </w:pPr>
            <w:r>
              <w:rPr>
                <w:rFonts w:ascii="Times New Roman" w:hAnsi="Times New Roman" w:cs="Times New Roman"/>
                <w:b/>
                <w:color w:val="000000"/>
                <w:sz w:val="24"/>
                <w:szCs w:val="24"/>
              </w:rPr>
              <w:t>课程目标</w:t>
            </w:r>
          </w:p>
        </w:tc>
        <w:tc>
          <w:tcPr>
            <w:tcW w:w="3918" w:type="dxa"/>
            <w:noWrap w:val="0"/>
            <w:vAlign w:val="center"/>
          </w:tcPr>
          <w:p w14:paraId="11E4E558">
            <w:pPr>
              <w:spacing w:line="0" w:lineRule="atLeast"/>
              <w:jc w:val="center"/>
              <w:rPr>
                <w:rFonts w:hint="eastAsia" w:ascii="宋体" w:hAnsi="宋体" w:eastAsia="宋体" w:cs="宋体"/>
                <w:b/>
                <w:color w:val="000000"/>
                <w:sz w:val="24"/>
                <w:szCs w:val="24"/>
              </w:rPr>
            </w:pPr>
            <w:r>
              <w:rPr>
                <w:rFonts w:ascii="Times New Roman" w:hAnsi="Times New Roman" w:cs="Times New Roman"/>
                <w:b/>
                <w:color w:val="000000"/>
                <w:sz w:val="24"/>
                <w:szCs w:val="24"/>
              </w:rPr>
              <w:t>主要内容和教学要求</w:t>
            </w:r>
          </w:p>
        </w:tc>
      </w:tr>
      <w:tr w14:paraId="5C8D6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00" w:type="dxa"/>
            <w:noWrap w:val="0"/>
            <w:vAlign w:val="center"/>
          </w:tcPr>
          <w:p w14:paraId="2C812C55">
            <w:pPr>
              <w:spacing w:line="0" w:lineRule="atLeas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p>
        </w:tc>
        <w:tc>
          <w:tcPr>
            <w:tcW w:w="1551" w:type="dxa"/>
            <w:noWrap w:val="0"/>
            <w:vAlign w:val="center"/>
          </w:tcPr>
          <w:p w14:paraId="4A28DC55">
            <w:pPr>
              <w:spacing w:line="24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设计材料与工艺</w:t>
            </w:r>
          </w:p>
        </w:tc>
        <w:tc>
          <w:tcPr>
            <w:tcW w:w="3909" w:type="dxa"/>
            <w:noWrap w:val="0"/>
            <w:vAlign w:val="center"/>
          </w:tcPr>
          <w:p w14:paraId="1B96A505">
            <w:pPr>
              <w:spacing w:line="24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识别并选择符合设计需求的材料，掌握材料的加工工艺，保障设计作品在材料性能与工艺实施上的可行性</w:t>
            </w:r>
          </w:p>
        </w:tc>
        <w:tc>
          <w:tcPr>
            <w:tcW w:w="3918" w:type="dxa"/>
            <w:noWrap w:val="0"/>
            <w:vAlign w:val="center"/>
          </w:tcPr>
          <w:p w14:paraId="0BF58C81">
            <w:pPr>
              <w:keepNext w:val="0"/>
              <w:keepLines w:val="0"/>
              <w:widowControl/>
              <w:suppressLineNumbers w:val="0"/>
              <w:spacing w:line="240" w:lineRule="auto"/>
              <w:jc w:val="both"/>
              <w:rPr>
                <w:rFonts w:hint="eastAsia" w:ascii="宋体" w:hAnsi="宋体" w:eastAsia="宋体" w:cs="宋体"/>
                <w:color w:val="000000"/>
                <w:sz w:val="24"/>
                <w:szCs w:val="24"/>
                <w:lang w:val="en-US" w:eastAsia="zh-CN"/>
              </w:rPr>
            </w:pPr>
            <w:r>
              <w:rPr>
                <w:rFonts w:hint="eastAsia" w:ascii="宋体" w:hAnsi="宋体" w:eastAsia="宋体" w:cs="宋体"/>
                <w:i w:val="0"/>
                <w:iCs w:val="0"/>
                <w:caps w:val="0"/>
                <w:spacing w:val="0"/>
                <w:sz w:val="24"/>
                <w:szCs w:val="24"/>
                <w:shd w:val="clear" w:fill="FFFFFF"/>
              </w:rPr>
              <w:t>介绍金属、塑料、木材、陶瓷等各类设计常用材料的性能、特点及适用场景；讲解材料的成型、切削、表面处理等加工工艺的操作规范与工艺参数；要求学生能依据设计目标合理选料并分析工艺合理性，具备材料与工艺的基础应用能力</w:t>
            </w:r>
          </w:p>
        </w:tc>
      </w:tr>
      <w:tr w14:paraId="5852A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500" w:type="dxa"/>
            <w:noWrap w:val="0"/>
            <w:vAlign w:val="center"/>
          </w:tcPr>
          <w:p w14:paraId="7999D23A">
            <w:pPr>
              <w:spacing w:line="0" w:lineRule="atLeas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551" w:type="dxa"/>
            <w:noWrap w:val="0"/>
            <w:vAlign w:val="center"/>
          </w:tcPr>
          <w:p w14:paraId="4E27A484">
            <w:pPr>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计算机辅助平面设计</w:t>
            </w:r>
          </w:p>
        </w:tc>
        <w:tc>
          <w:tcPr>
            <w:tcW w:w="3909" w:type="dxa"/>
            <w:noWrap w:val="0"/>
            <w:vAlign w:val="center"/>
          </w:tcPr>
          <w:p w14:paraId="50F83F06">
            <w:pPr>
              <w:spacing w:line="240" w:lineRule="auto"/>
              <w:jc w:val="both"/>
              <w:rPr>
                <w:rFonts w:hint="eastAsia" w:ascii="宋体" w:hAnsi="宋体" w:eastAsia="宋体" w:cs="宋体"/>
                <w:color w:val="000000"/>
                <w:sz w:val="24"/>
                <w:szCs w:val="24"/>
                <w:lang w:eastAsia="zh-CN"/>
              </w:rPr>
            </w:pPr>
            <w:r>
              <w:rPr>
                <w:rFonts w:hint="eastAsia" w:ascii="宋体" w:hAnsi="宋体" w:eastAsia="宋体" w:cs="宋体"/>
                <w:i w:val="0"/>
                <w:iCs w:val="0"/>
                <w:caps w:val="0"/>
                <w:spacing w:val="0"/>
                <w:sz w:val="24"/>
                <w:szCs w:val="24"/>
                <w:shd w:val="clear" w:fill="FFFFFF"/>
              </w:rPr>
              <w:t>运用专业软件完成海报、标志、宣传册等平面作品的创意设计与数字化制作</w:t>
            </w:r>
          </w:p>
        </w:tc>
        <w:tc>
          <w:tcPr>
            <w:tcW w:w="3918" w:type="dxa"/>
            <w:noWrap w:val="0"/>
            <w:vAlign w:val="center"/>
          </w:tcPr>
          <w:p w14:paraId="4E8F92A0">
            <w:pPr>
              <w:keepNext w:val="0"/>
              <w:keepLines w:val="0"/>
              <w:widowControl/>
              <w:suppressLineNumbers w:val="0"/>
              <w:spacing w:line="240" w:lineRule="auto"/>
              <w:jc w:val="both"/>
              <w:rPr>
                <w:rFonts w:hint="eastAsia" w:ascii="宋体" w:hAnsi="宋体" w:eastAsia="宋体" w:cs="宋体"/>
                <w:color w:val="000000"/>
                <w:sz w:val="24"/>
                <w:szCs w:val="24"/>
              </w:rPr>
            </w:pPr>
            <w:r>
              <w:rPr>
                <w:rFonts w:hint="eastAsia" w:ascii="宋体" w:hAnsi="宋体" w:eastAsia="宋体" w:cs="宋体"/>
                <w:i w:val="0"/>
                <w:iCs w:val="0"/>
                <w:caps w:val="0"/>
                <w:spacing w:val="0"/>
                <w:sz w:val="24"/>
                <w:szCs w:val="24"/>
                <w:shd w:val="clear" w:fill="FFFFFF"/>
              </w:rPr>
              <w:t>学习平面设计软件的核心操作；掌握平面设计的色彩搭配、排版布局、图形创意等基本原理；通过案例实践，要求学生能独立完成各类平面作品的软件制作，具备熟练的软件操作与创意落地能力</w:t>
            </w:r>
          </w:p>
        </w:tc>
      </w:tr>
      <w:tr w14:paraId="3C7E4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500" w:type="dxa"/>
            <w:noWrap w:val="0"/>
            <w:vAlign w:val="center"/>
          </w:tcPr>
          <w:p w14:paraId="5839B511">
            <w:pPr>
              <w:spacing w:line="0" w:lineRule="atLeas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1551" w:type="dxa"/>
            <w:noWrap w:val="0"/>
            <w:vAlign w:val="center"/>
          </w:tcPr>
          <w:p w14:paraId="0150F49A">
            <w:pPr>
              <w:spacing w:line="240" w:lineRule="auto"/>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综合构成</w:t>
            </w:r>
          </w:p>
        </w:tc>
        <w:tc>
          <w:tcPr>
            <w:tcW w:w="3909" w:type="dxa"/>
            <w:noWrap w:val="0"/>
            <w:vAlign w:val="center"/>
          </w:tcPr>
          <w:p w14:paraId="2137B8F0">
            <w:pPr>
              <w:spacing w:line="240" w:lineRule="auto"/>
              <w:jc w:val="both"/>
              <w:rPr>
                <w:rFonts w:hint="eastAsia" w:ascii="宋体" w:hAnsi="宋体" w:eastAsia="宋体" w:cs="宋体"/>
                <w:color w:val="000000"/>
                <w:sz w:val="24"/>
                <w:szCs w:val="24"/>
              </w:rPr>
            </w:pPr>
            <w:r>
              <w:rPr>
                <w:rFonts w:hint="eastAsia" w:ascii="宋体" w:hAnsi="宋体" w:eastAsia="宋体" w:cs="宋体"/>
                <w:i w:val="0"/>
                <w:iCs w:val="0"/>
                <w:caps w:val="0"/>
                <w:spacing w:val="0"/>
                <w:sz w:val="24"/>
                <w:szCs w:val="24"/>
                <w:shd w:val="clear" w:fill="FFFFFF"/>
              </w:rPr>
              <w:t>通过平面、色彩、立体等构成要素的综合训练，培养造型能力、空间想象力与创意表达能力，为设计创作筑牢基础</w:t>
            </w:r>
          </w:p>
        </w:tc>
        <w:tc>
          <w:tcPr>
            <w:tcW w:w="3918" w:type="dxa"/>
            <w:noWrap w:val="0"/>
            <w:vAlign w:val="center"/>
          </w:tcPr>
          <w:p w14:paraId="2DFCBB1E">
            <w:pPr>
              <w:spacing w:line="240" w:lineRule="auto"/>
              <w:jc w:val="both"/>
              <w:rPr>
                <w:rFonts w:hint="eastAsia" w:ascii="宋体" w:hAnsi="宋体" w:eastAsia="宋体" w:cs="宋体"/>
                <w:color w:val="000000"/>
                <w:sz w:val="24"/>
                <w:szCs w:val="24"/>
              </w:rPr>
            </w:pPr>
            <w:r>
              <w:rPr>
                <w:rFonts w:hint="eastAsia" w:ascii="宋体" w:hAnsi="宋体" w:eastAsia="宋体" w:cs="宋体"/>
                <w:i w:val="0"/>
                <w:iCs w:val="0"/>
                <w:caps w:val="0"/>
                <w:spacing w:val="0"/>
                <w:sz w:val="24"/>
                <w:szCs w:val="24"/>
                <w:shd w:val="clear" w:fill="FFFFFF"/>
              </w:rPr>
              <w:t>涵盖平面构成、色彩构成、立体构成；要求学生掌握构成的基本原理与方法，能完成多类型构成作品，提升形式美感知与创意表现能力</w:t>
            </w:r>
          </w:p>
        </w:tc>
      </w:tr>
      <w:tr w14:paraId="2BA68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500" w:type="dxa"/>
            <w:noWrap w:val="0"/>
            <w:vAlign w:val="center"/>
          </w:tcPr>
          <w:p w14:paraId="2B53EAAC">
            <w:pPr>
              <w:spacing w:line="0" w:lineRule="atLeast"/>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1551" w:type="dxa"/>
            <w:shd w:val="clear" w:color="auto" w:fill="auto"/>
            <w:noWrap w:val="0"/>
            <w:vAlign w:val="center"/>
          </w:tcPr>
          <w:p w14:paraId="5E6692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工业设计史</w:t>
            </w:r>
          </w:p>
        </w:tc>
        <w:tc>
          <w:tcPr>
            <w:tcW w:w="3909" w:type="dxa"/>
            <w:noWrap w:val="0"/>
            <w:vAlign w:val="center"/>
          </w:tcPr>
          <w:p w14:paraId="7853503D">
            <w:pPr>
              <w:spacing w:line="240" w:lineRule="auto"/>
              <w:jc w:val="both"/>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梳理工业设计发展脉络，分析不同历史时期的设计背景、核心特征与经典案例，理解设计思想的传承与变革，为设计实践提供历史维度的思考与借鉴。</w:t>
            </w:r>
          </w:p>
        </w:tc>
        <w:tc>
          <w:tcPr>
            <w:tcW w:w="3918" w:type="dxa"/>
            <w:noWrap w:val="0"/>
            <w:vAlign w:val="center"/>
          </w:tcPr>
          <w:p w14:paraId="0A819407">
            <w:pPr>
              <w:spacing w:line="240" w:lineRule="auto"/>
              <w:jc w:val="both"/>
              <w:rPr>
                <w:rFonts w:hint="eastAsia" w:ascii="宋体" w:hAnsi="宋体" w:eastAsia="宋体" w:cs="宋体"/>
                <w:i w:val="0"/>
                <w:iCs w:val="0"/>
                <w:caps w:val="0"/>
                <w:spacing w:val="0"/>
                <w:sz w:val="24"/>
                <w:szCs w:val="24"/>
                <w:shd w:val="clear" w:fill="FFFFFF"/>
              </w:rPr>
            </w:pPr>
            <w:r>
              <w:rPr>
                <w:rFonts w:ascii="Segoe UI" w:hAnsi="Segoe UI" w:eastAsia="Segoe UI" w:cs="Segoe UI"/>
                <w:i w:val="0"/>
                <w:iCs w:val="0"/>
                <w:caps w:val="0"/>
                <w:spacing w:val="0"/>
                <w:sz w:val="24"/>
                <w:szCs w:val="24"/>
                <w:shd w:val="clear" w:fill="FFFFFF"/>
              </w:rPr>
              <w:t>介绍工业设计从萌芽到现代的发展历程，涵盖工艺美术运动、包豪斯等重要设计运动、流派及代表人物、作品；要求学生掌握工业设计史的关键节点与核心思想，能从历史发展中洞察设计趋势，具备以史为鉴进行设计创新的思维能力。</w:t>
            </w:r>
          </w:p>
        </w:tc>
      </w:tr>
      <w:tr w14:paraId="1686C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500" w:type="dxa"/>
            <w:noWrap w:val="0"/>
            <w:vAlign w:val="center"/>
          </w:tcPr>
          <w:p w14:paraId="4932AF01">
            <w:pPr>
              <w:spacing w:line="0" w:lineRule="atLeast"/>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1551" w:type="dxa"/>
            <w:shd w:val="clear" w:color="auto" w:fill="auto"/>
            <w:noWrap w:val="0"/>
            <w:vAlign w:val="center"/>
          </w:tcPr>
          <w:p w14:paraId="43D66B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cs="宋体"/>
                <w:b w:val="0"/>
                <w:bCs w:val="0"/>
                <w:sz w:val="24"/>
                <w:szCs w:val="24"/>
                <w:vertAlign w:val="baseline"/>
                <w:lang w:val="en-US" w:eastAsia="zh-CN"/>
              </w:rPr>
              <w:t>造型基础</w:t>
            </w:r>
          </w:p>
        </w:tc>
        <w:tc>
          <w:tcPr>
            <w:tcW w:w="3909" w:type="dxa"/>
            <w:noWrap w:val="0"/>
            <w:vAlign w:val="center"/>
          </w:tcPr>
          <w:p w14:paraId="0E84390A">
            <w:pPr>
              <w:spacing w:line="240" w:lineRule="auto"/>
              <w:jc w:val="both"/>
              <w:rPr>
                <w:rFonts w:hint="eastAsia" w:ascii="宋体" w:hAnsi="宋体" w:eastAsia="宋体" w:cs="宋体"/>
                <w:i w:val="0"/>
                <w:iCs w:val="0"/>
                <w:caps w:val="0"/>
                <w:spacing w:val="0"/>
                <w:sz w:val="24"/>
                <w:szCs w:val="24"/>
                <w:shd w:val="clear" w:fill="FFFFFF"/>
              </w:rPr>
            </w:pPr>
            <w:r>
              <w:rPr>
                <w:rFonts w:ascii="Segoe UI" w:hAnsi="Segoe UI" w:eastAsia="Segoe UI" w:cs="Segoe UI"/>
                <w:i w:val="0"/>
                <w:iCs w:val="0"/>
                <w:caps w:val="0"/>
                <w:spacing w:val="0"/>
                <w:sz w:val="24"/>
                <w:szCs w:val="24"/>
                <w:shd w:val="clear" w:fill="FFFFFF"/>
              </w:rPr>
              <w:t>通过对静物、人体等对象的形态观察与手绘表达训练，掌握造型的基本规律，提升三维形态的认知与二维表现能力，为设计造型奠定技能基础。</w:t>
            </w:r>
          </w:p>
        </w:tc>
        <w:tc>
          <w:tcPr>
            <w:tcW w:w="3918" w:type="dxa"/>
            <w:noWrap w:val="0"/>
            <w:vAlign w:val="center"/>
          </w:tcPr>
          <w:p w14:paraId="23BA8604">
            <w:pPr>
              <w:spacing w:line="240" w:lineRule="auto"/>
              <w:jc w:val="both"/>
              <w:rPr>
                <w:rFonts w:hint="eastAsia" w:ascii="宋体" w:hAnsi="宋体" w:eastAsia="宋体" w:cs="宋体"/>
                <w:i w:val="0"/>
                <w:iCs w:val="0"/>
                <w:caps w:val="0"/>
                <w:spacing w:val="0"/>
                <w:sz w:val="24"/>
                <w:szCs w:val="24"/>
                <w:shd w:val="clear" w:fill="FFFFFF"/>
              </w:rPr>
            </w:pPr>
            <w:r>
              <w:rPr>
                <w:rFonts w:ascii="Segoe UI" w:hAnsi="Segoe UI" w:eastAsia="Segoe UI" w:cs="Segoe UI"/>
                <w:i w:val="0"/>
                <w:iCs w:val="0"/>
                <w:caps w:val="0"/>
                <w:spacing w:val="0"/>
                <w:sz w:val="24"/>
                <w:szCs w:val="24"/>
                <w:shd w:val="clear" w:fill="FFFFFF"/>
              </w:rPr>
              <w:t>围绕素描、速写等造型技法展开，包括几何形体、静物、人物等不同阶段的写生训练，讲解形态结构分析、透视原理、明暗表现等知识；要求学生熟练掌握造型的基本技法，能准确表现物体的形态与空间关系，具备良好的造型感知与表达能力。</w:t>
            </w:r>
          </w:p>
        </w:tc>
      </w:tr>
      <w:tr w14:paraId="0CCD7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500" w:type="dxa"/>
            <w:noWrap w:val="0"/>
            <w:vAlign w:val="center"/>
          </w:tcPr>
          <w:p w14:paraId="785BB970">
            <w:pPr>
              <w:spacing w:line="0" w:lineRule="atLeast"/>
              <w:jc w:val="left"/>
              <w:rPr>
                <w:rFonts w:hint="eastAsia" w:ascii="宋体" w:hAnsi="宋体" w:cs="宋体"/>
                <w:color w:val="000000"/>
                <w:sz w:val="24"/>
                <w:szCs w:val="24"/>
                <w:lang w:val="en-US" w:eastAsia="zh-CN"/>
              </w:rPr>
            </w:pPr>
            <w:r>
              <w:rPr>
                <w:rFonts w:hint="eastAsia" w:ascii="Times New Roman" w:hAnsi="Times New Roman" w:cs="Times New Roman"/>
                <w:color w:val="000000"/>
                <w:sz w:val="24"/>
                <w:szCs w:val="24"/>
                <w:lang w:val="en-US" w:eastAsia="zh-CN"/>
              </w:rPr>
              <w:t>6</w:t>
            </w:r>
          </w:p>
        </w:tc>
        <w:tc>
          <w:tcPr>
            <w:tcW w:w="1551" w:type="dxa"/>
            <w:shd w:val="clear" w:color="auto" w:fill="auto"/>
            <w:noWrap w:val="0"/>
            <w:vAlign w:val="center"/>
          </w:tcPr>
          <w:p w14:paraId="59FD02C5">
            <w:pPr>
              <w:spacing w:line="240" w:lineRule="auto"/>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人机工程应用</w:t>
            </w:r>
          </w:p>
        </w:tc>
        <w:tc>
          <w:tcPr>
            <w:tcW w:w="3909" w:type="dxa"/>
            <w:noWrap w:val="0"/>
            <w:vAlign w:val="center"/>
          </w:tcPr>
          <w:p w14:paraId="533754D3">
            <w:pPr>
              <w:spacing w:line="240" w:lineRule="auto"/>
              <w:jc w:val="left"/>
              <w:rPr>
                <w:rFonts w:ascii="Segoe UI" w:hAnsi="Segoe UI" w:eastAsia="Segoe UI" w:cs="Segoe UI"/>
                <w:i w:val="0"/>
                <w:iCs w:val="0"/>
                <w:caps w:val="0"/>
                <w:spacing w:val="0"/>
                <w:sz w:val="24"/>
                <w:szCs w:val="24"/>
                <w:shd w:val="clear" w:fill="FFFFFF"/>
              </w:rPr>
            </w:pPr>
            <w:r>
              <w:rPr>
                <w:rFonts w:hint="eastAsia" w:ascii="宋体" w:hAnsi="宋体" w:eastAsia="宋体" w:cs="宋体"/>
                <w:color w:val="000000"/>
                <w:sz w:val="24"/>
                <w:szCs w:val="24"/>
              </w:rPr>
              <w:t>围绕“人-机-环境”系统，开展用户生理与心理特征研究、产品或系统的功能与界面设计、工作环境优化、人机交互效率分析及安全风险评估等，以实现人、机器与环境的协调适配及效能最大化。</w:t>
            </w:r>
          </w:p>
        </w:tc>
        <w:tc>
          <w:tcPr>
            <w:tcW w:w="3918" w:type="dxa"/>
            <w:noWrap w:val="0"/>
            <w:vAlign w:val="center"/>
          </w:tcPr>
          <w:p w14:paraId="29ADD171">
            <w:pPr>
              <w:spacing w:line="240" w:lineRule="auto"/>
              <w:jc w:val="left"/>
              <w:rPr>
                <w:rFonts w:ascii="Segoe UI" w:hAnsi="Segoe UI" w:eastAsia="Segoe UI" w:cs="Segoe UI"/>
                <w:i w:val="0"/>
                <w:iCs w:val="0"/>
                <w:caps w:val="0"/>
                <w:spacing w:val="0"/>
                <w:sz w:val="24"/>
                <w:szCs w:val="24"/>
                <w:shd w:val="clear" w:fill="FFFFFF"/>
              </w:rPr>
            </w:pPr>
            <w:r>
              <w:rPr>
                <w:rFonts w:hint="eastAsia" w:ascii="宋体" w:hAnsi="宋体" w:eastAsia="宋体" w:cs="宋体"/>
                <w:color w:val="000000"/>
                <w:sz w:val="24"/>
                <w:szCs w:val="24"/>
                <w:lang w:val="en-US" w:eastAsia="zh-CN"/>
              </w:rPr>
              <w:t>涵盖人机工程基础、系统中的人、环境因素以及人机工程系统化，教学要求学生掌握相关理论知识，能运用科学研究方法，通过分析“人-机-环境”系统关系，开展产品、环境等设计优化，提升系统效能与人的舒适度、安全性，并培养其创新思维、实践操作与问题解决能力。</w:t>
            </w:r>
          </w:p>
        </w:tc>
      </w:tr>
    </w:tbl>
    <w:p w14:paraId="518EBB0E">
      <w:pPr>
        <w:keepNext w:val="0"/>
        <w:keepLines w:val="0"/>
        <w:widowControl/>
        <w:suppressLineNumbers w:val="0"/>
        <w:jc w:val="left"/>
        <w:rPr>
          <w:rFonts w:hint="default" w:ascii="宋体" w:hAnsi="宋体"/>
          <w:color w:val="000000"/>
          <w:sz w:val="21"/>
          <w:szCs w:val="21"/>
          <w:lang w:val="en-US" w:eastAsia="zh-CN"/>
        </w:rPr>
      </w:pPr>
    </w:p>
    <w:p w14:paraId="02AEC1BB">
      <w:pPr>
        <w:numPr>
          <w:ilvl w:val="0"/>
          <w:numId w:val="2"/>
        </w:numPr>
        <w:outlineLvl w:val="1"/>
        <w:rPr>
          <w:rFonts w:hint="eastAsia" w:ascii="宋体" w:hAnsi="宋体"/>
          <w:b/>
          <w:color w:val="000000"/>
          <w:sz w:val="24"/>
          <w:szCs w:val="24"/>
          <w:lang w:val="en-US" w:eastAsia="zh-CN"/>
        </w:rPr>
      </w:pPr>
      <w:bookmarkStart w:id="13" w:name="_Toc6945"/>
      <w:r>
        <w:rPr>
          <w:rFonts w:hint="eastAsia" w:ascii="宋体" w:hAnsi="宋体"/>
          <w:b/>
          <w:color w:val="000000"/>
          <w:sz w:val="24"/>
          <w:szCs w:val="24"/>
          <w:lang w:val="en-US" w:eastAsia="zh-CN"/>
        </w:rPr>
        <w:t>专业核心课程</w:t>
      </w:r>
      <w:bookmarkEnd w:id="13"/>
    </w:p>
    <w:p w14:paraId="5DE4C96D">
      <w:pPr>
        <w:jc w:val="center"/>
        <w:rPr>
          <w:rFonts w:ascii="宋体" w:hAnsi="宋体"/>
          <w:color w:val="000000"/>
          <w:sz w:val="24"/>
          <w:szCs w:val="24"/>
        </w:rPr>
      </w:pPr>
      <w:r>
        <w:rPr>
          <w:rFonts w:ascii="宋体" w:hAnsi="宋体"/>
          <w:color w:val="000000"/>
          <w:sz w:val="24"/>
          <w:szCs w:val="24"/>
        </w:rPr>
        <w:t>表</w:t>
      </w:r>
      <w:r>
        <w:rPr>
          <w:rFonts w:hint="eastAsia" w:ascii="宋体" w:hAnsi="宋体"/>
          <w:color w:val="000000"/>
          <w:sz w:val="24"/>
          <w:szCs w:val="24"/>
          <w:lang w:val="en-US" w:eastAsia="zh-CN"/>
        </w:rPr>
        <w:t>5专业</w:t>
      </w:r>
      <w:r>
        <w:rPr>
          <w:rFonts w:hint="eastAsia" w:ascii="宋体" w:hAnsi="宋体"/>
          <w:color w:val="000000"/>
          <w:sz w:val="24"/>
          <w:szCs w:val="24"/>
        </w:rPr>
        <w:t>核心</w:t>
      </w:r>
      <w:r>
        <w:rPr>
          <w:rFonts w:ascii="宋体" w:hAnsi="宋体"/>
          <w:color w:val="000000"/>
          <w:sz w:val="24"/>
          <w:szCs w:val="24"/>
        </w:rPr>
        <w:t>课程概述</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2"/>
        <w:gridCol w:w="1619"/>
        <w:gridCol w:w="3909"/>
        <w:gridCol w:w="3918"/>
      </w:tblGrid>
      <w:tr w14:paraId="12107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32" w:type="dxa"/>
            <w:noWrap w:val="0"/>
            <w:vAlign w:val="center"/>
          </w:tcPr>
          <w:p w14:paraId="3050418E">
            <w:pPr>
              <w:spacing w:line="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序号</w:t>
            </w:r>
          </w:p>
        </w:tc>
        <w:tc>
          <w:tcPr>
            <w:tcW w:w="1619" w:type="dxa"/>
            <w:noWrap w:val="0"/>
            <w:vAlign w:val="center"/>
          </w:tcPr>
          <w:p w14:paraId="23F12620">
            <w:pPr>
              <w:spacing w:line="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课程名称</w:t>
            </w:r>
          </w:p>
        </w:tc>
        <w:tc>
          <w:tcPr>
            <w:tcW w:w="3909" w:type="dxa"/>
            <w:noWrap w:val="0"/>
            <w:vAlign w:val="center"/>
          </w:tcPr>
          <w:p w14:paraId="0F4495CE">
            <w:pPr>
              <w:spacing w:line="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课程目标</w:t>
            </w:r>
          </w:p>
        </w:tc>
        <w:tc>
          <w:tcPr>
            <w:tcW w:w="3918" w:type="dxa"/>
            <w:noWrap w:val="0"/>
            <w:vAlign w:val="center"/>
          </w:tcPr>
          <w:p w14:paraId="54783926">
            <w:pPr>
              <w:spacing w:line="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主要内容和教学要求</w:t>
            </w:r>
          </w:p>
        </w:tc>
      </w:tr>
      <w:tr w14:paraId="33099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32" w:type="dxa"/>
            <w:noWrap w:val="0"/>
            <w:vAlign w:val="center"/>
          </w:tcPr>
          <w:p w14:paraId="7158EA96">
            <w:pPr>
              <w:spacing w:line="0" w:lineRule="atLeast"/>
              <w:jc w:val="left"/>
              <w:rPr>
                <w:rFonts w:hint="eastAsia" w:ascii="Times New Roman" w:hAnsi="Times New Roman" w:eastAsia="宋体" w:cs="Times New Roman"/>
                <w:color w:val="000000"/>
                <w:sz w:val="24"/>
                <w:szCs w:val="24"/>
                <w:lang w:eastAsia="zh-CN"/>
              </w:rPr>
            </w:pPr>
            <w:r>
              <w:rPr>
                <w:rFonts w:hint="eastAsia" w:ascii="Times New Roman" w:hAnsi="Times New Roman" w:cs="Times New Roman"/>
                <w:color w:val="000000"/>
                <w:sz w:val="24"/>
                <w:szCs w:val="24"/>
                <w:lang w:val="en-US" w:eastAsia="zh-CN"/>
              </w:rPr>
              <w:t>1</w:t>
            </w:r>
          </w:p>
        </w:tc>
        <w:tc>
          <w:tcPr>
            <w:tcW w:w="1619" w:type="dxa"/>
            <w:noWrap w:val="0"/>
            <w:vAlign w:val="center"/>
          </w:tcPr>
          <w:p w14:paraId="4563A7D2">
            <w:pPr>
              <w:keepNext w:val="0"/>
              <w:keepLines w:val="0"/>
              <w:widowControl/>
              <w:suppressLineNumbers w:val="0"/>
              <w:spacing w:line="240" w:lineRule="auto"/>
              <w:jc w:val="center"/>
              <w:rPr>
                <w:sz w:val="24"/>
                <w:szCs w:val="24"/>
              </w:rPr>
            </w:pPr>
            <w:r>
              <w:rPr>
                <w:rFonts w:hint="eastAsia" w:ascii="宋体" w:hAnsi="宋体" w:eastAsia="宋体" w:cs="宋体"/>
                <w:color w:val="000000"/>
                <w:kern w:val="0"/>
                <w:sz w:val="24"/>
                <w:szCs w:val="24"/>
                <w:lang w:val="en-US" w:eastAsia="zh-CN" w:bidi="ar"/>
              </w:rPr>
              <w:t>设计表达</w:t>
            </w:r>
          </w:p>
          <w:p w14:paraId="3AB02FDC">
            <w:pPr>
              <w:spacing w:line="240" w:lineRule="auto"/>
              <w:jc w:val="center"/>
              <w:rPr>
                <w:rFonts w:hint="eastAsia" w:ascii="Times New Roman" w:hAnsi="Times New Roman" w:cs="Times New Roman"/>
                <w:color w:val="000000"/>
                <w:sz w:val="24"/>
                <w:szCs w:val="24"/>
                <w:lang w:eastAsia="zh-CN"/>
              </w:rPr>
            </w:pPr>
          </w:p>
        </w:tc>
        <w:tc>
          <w:tcPr>
            <w:tcW w:w="3909" w:type="dxa"/>
            <w:noWrap w:val="0"/>
            <w:vAlign w:val="center"/>
          </w:tcPr>
          <w:p w14:paraId="02213773">
            <w:pPr>
              <w:spacing w:line="240" w:lineRule="auto"/>
              <w:jc w:val="left"/>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让学生掌握设计的核心流程、方法论以及如何在实际项目中应用这些方法解决问题。</w:t>
            </w:r>
          </w:p>
        </w:tc>
        <w:tc>
          <w:tcPr>
            <w:tcW w:w="3918" w:type="dxa"/>
            <w:noWrap w:val="0"/>
            <w:vAlign w:val="center"/>
          </w:tcPr>
          <w:p w14:paraId="5CDF64F8">
            <w:pPr>
              <w:keepNext w:val="0"/>
              <w:keepLines w:val="0"/>
              <w:widowControl/>
              <w:suppressLineNumbers w:val="0"/>
              <w:spacing w:line="24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在效果图技法的基础上进一步培养学生对物体三维空间形态的构思及表达能力</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通过对绘图工具及材料的熟练运用能正确描述形体特征</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能够准确快捷地表达产品的透视形态</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学会用线</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明暗效果等手段描绘物体的质感、光感。通过反复</w:t>
            </w:r>
            <w:r>
              <w:rPr>
                <w:rFonts w:hint="eastAsia" w:ascii="宋体" w:hAnsi="宋体" w:cs="宋体"/>
                <w:color w:val="000000"/>
                <w:kern w:val="0"/>
                <w:sz w:val="24"/>
                <w:szCs w:val="24"/>
                <w:lang w:val="en-US" w:eastAsia="zh-CN" w:bidi="ar"/>
              </w:rPr>
              <w:t>地</w:t>
            </w:r>
            <w:r>
              <w:rPr>
                <w:rFonts w:hint="eastAsia" w:ascii="宋体" w:hAnsi="宋体" w:eastAsia="宋体" w:cs="宋体"/>
                <w:color w:val="000000"/>
                <w:kern w:val="0"/>
                <w:sz w:val="24"/>
                <w:szCs w:val="24"/>
                <w:lang w:val="en-US" w:eastAsia="zh-CN" w:bidi="ar"/>
              </w:rPr>
              <w:t>强化训练</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对复杂曲面类产品能够熟练地表现</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并且能从多个角度准确地描绘同一产品。实验基本要求</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进一步了解不同工具及材料的使用方法以及材料工具的特性</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充分掌握马克笔、色粉、手写板等。</w:t>
            </w:r>
          </w:p>
        </w:tc>
      </w:tr>
      <w:tr w14:paraId="69B8F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432" w:type="dxa"/>
            <w:noWrap w:val="0"/>
            <w:vAlign w:val="center"/>
          </w:tcPr>
          <w:p w14:paraId="3202DF5E">
            <w:pPr>
              <w:spacing w:line="0" w:lineRule="atLeast"/>
              <w:jc w:val="left"/>
              <w:rPr>
                <w:rFonts w:hint="eastAsia"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val="en-US" w:eastAsia="zh-CN"/>
              </w:rPr>
              <w:t>2</w:t>
            </w:r>
          </w:p>
        </w:tc>
        <w:tc>
          <w:tcPr>
            <w:tcW w:w="1619" w:type="dxa"/>
            <w:noWrap w:val="0"/>
            <w:vAlign w:val="center"/>
          </w:tcPr>
          <w:p w14:paraId="4CE02438">
            <w:pPr>
              <w:keepNext w:val="0"/>
              <w:keepLines w:val="0"/>
              <w:widowControl/>
              <w:suppressLineNumbers w:val="0"/>
              <w:spacing w:line="240" w:lineRule="auto"/>
              <w:jc w:val="center"/>
              <w:rPr>
                <w:rFonts w:hint="default" w:ascii="Times New Roman" w:hAnsi="Times New Roman" w:cs="Times New Roman"/>
                <w:color w:val="000000"/>
                <w:sz w:val="24"/>
                <w:szCs w:val="24"/>
                <w:lang w:val="en-US" w:eastAsia="zh-CN"/>
              </w:rPr>
            </w:pPr>
            <w:r>
              <w:rPr>
                <w:rFonts w:hint="eastAsia" w:ascii="宋体" w:hAnsi="宋体" w:eastAsia="宋体" w:cs="宋体"/>
                <w:color w:val="000000"/>
                <w:kern w:val="0"/>
                <w:sz w:val="24"/>
                <w:szCs w:val="24"/>
                <w:lang w:val="en-US" w:eastAsia="zh-CN" w:bidi="ar"/>
              </w:rPr>
              <w:t>Rhino软件</w:t>
            </w:r>
          </w:p>
        </w:tc>
        <w:tc>
          <w:tcPr>
            <w:tcW w:w="3909" w:type="dxa"/>
            <w:noWrap w:val="0"/>
            <w:vAlign w:val="center"/>
          </w:tcPr>
          <w:p w14:paraId="0BE2D3FE">
            <w:pPr>
              <w:spacing w:line="240" w:lineRule="auto"/>
              <w:jc w:val="left"/>
              <w:rPr>
                <w:rFonts w:hint="eastAsia" w:ascii="Times New Roman" w:hAnsi="Times New Roman" w:cs="Times New Roman"/>
                <w:color w:val="000000"/>
                <w:sz w:val="24"/>
                <w:szCs w:val="24"/>
                <w:lang w:eastAsia="zh-CN"/>
              </w:rPr>
            </w:pPr>
            <w:r>
              <w:rPr>
                <w:rFonts w:hint="eastAsia" w:ascii="Times New Roman" w:hAnsi="Times New Roman" w:cs="Times New Roman"/>
                <w:color w:val="000000"/>
                <w:sz w:val="24"/>
                <w:szCs w:val="24"/>
              </w:rPr>
              <w:t>旨在帮助学生理解和掌握界面设计的基本原则、工具和技术，培养学生能够设计既符合用户需求，又具有良好可用性和视觉效果的产品界面。</w:t>
            </w:r>
          </w:p>
        </w:tc>
        <w:tc>
          <w:tcPr>
            <w:tcW w:w="3918" w:type="dxa"/>
            <w:noWrap w:val="0"/>
            <w:vAlign w:val="center"/>
          </w:tcPr>
          <w:p w14:paraId="1CA6DD91">
            <w:pPr>
              <w:keepNext w:val="0"/>
              <w:keepLines w:val="0"/>
              <w:widowControl/>
              <w:suppressLineNumbers w:val="0"/>
              <w:spacing w:line="240" w:lineRule="auto"/>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培养学生对犀牛软件基本建模的能力，从界面讲解、工具介绍，到后期的高级复杂曲面建模等，掌握keyshort渲染、打光处理，还有作品集制作。</w:t>
            </w:r>
          </w:p>
        </w:tc>
      </w:tr>
      <w:tr w14:paraId="10FB1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432" w:type="dxa"/>
            <w:noWrap w:val="0"/>
            <w:vAlign w:val="center"/>
          </w:tcPr>
          <w:p w14:paraId="192BE0AD">
            <w:pPr>
              <w:spacing w:line="0" w:lineRule="atLeast"/>
              <w:jc w:val="left"/>
              <w:rPr>
                <w:rFonts w:hint="eastAsia"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val="en-US" w:eastAsia="zh-CN"/>
              </w:rPr>
              <w:t>3</w:t>
            </w:r>
          </w:p>
        </w:tc>
        <w:tc>
          <w:tcPr>
            <w:tcW w:w="1619" w:type="dxa"/>
            <w:noWrap w:val="0"/>
            <w:vAlign w:val="center"/>
          </w:tcPr>
          <w:p w14:paraId="2154E404">
            <w:pPr>
              <w:keepNext w:val="0"/>
              <w:keepLines w:val="0"/>
              <w:widowControl/>
              <w:suppressLineNumbers w:val="0"/>
              <w:spacing w:line="240" w:lineRule="auto"/>
              <w:jc w:val="center"/>
              <w:rPr>
                <w:rFonts w:hint="eastAsia" w:ascii="Times New Roman" w:hAnsi="Times New Roman" w:cs="Times New Roman"/>
                <w:color w:val="000000"/>
                <w:sz w:val="24"/>
                <w:szCs w:val="24"/>
                <w:lang w:val="en-US" w:eastAsia="zh-CN"/>
              </w:rPr>
            </w:pPr>
            <w:r>
              <w:rPr>
                <w:rFonts w:hint="eastAsia" w:ascii="宋体" w:hAnsi="宋体" w:eastAsia="宋体" w:cs="宋体"/>
                <w:color w:val="000000"/>
                <w:kern w:val="0"/>
                <w:sz w:val="24"/>
                <w:szCs w:val="24"/>
                <w:lang w:val="en-US" w:eastAsia="zh-CN" w:bidi="ar"/>
              </w:rPr>
              <w:t>产品模型设计与制作</w:t>
            </w:r>
          </w:p>
        </w:tc>
        <w:tc>
          <w:tcPr>
            <w:tcW w:w="3909" w:type="dxa"/>
            <w:noWrap w:val="0"/>
            <w:vAlign w:val="center"/>
          </w:tcPr>
          <w:p w14:paraId="08D09F79">
            <w:pPr>
              <w:spacing w:line="240" w:lineRule="auto"/>
              <w:jc w:val="left"/>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以工业设计知识为基本，以计算机技术为辅助工具进行的创意设计工作。运用各种三维软件能够快速地得到一比一的数据模型，也可以进行仿真模拟。进行产品工业设计领域内的各种创造性活动。</w:t>
            </w:r>
          </w:p>
        </w:tc>
        <w:tc>
          <w:tcPr>
            <w:tcW w:w="3918" w:type="dxa"/>
            <w:noWrap w:val="0"/>
            <w:vAlign w:val="center"/>
          </w:tcPr>
          <w:p w14:paraId="294F2EE2">
            <w:pPr>
              <w:keepNext w:val="0"/>
              <w:keepLines w:val="0"/>
              <w:widowControl/>
              <w:suppressLineNumbers w:val="0"/>
              <w:spacing w:line="240" w:lineRule="auto"/>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培养学生能根据数字化模型制作出相应的产品实际模型，并使模型反映出产品的确切形态、色彩和材质的能力。</w:t>
            </w:r>
          </w:p>
        </w:tc>
      </w:tr>
      <w:tr w14:paraId="6226C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432" w:type="dxa"/>
            <w:noWrap w:val="0"/>
            <w:vAlign w:val="center"/>
          </w:tcPr>
          <w:p w14:paraId="7CBC3F30">
            <w:pPr>
              <w:spacing w:line="0" w:lineRule="atLeast"/>
              <w:jc w:val="left"/>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4</w:t>
            </w:r>
          </w:p>
        </w:tc>
        <w:tc>
          <w:tcPr>
            <w:tcW w:w="1619" w:type="dxa"/>
            <w:noWrap w:val="0"/>
            <w:vAlign w:val="center"/>
          </w:tcPr>
          <w:p w14:paraId="74100872">
            <w:pPr>
              <w:spacing w:line="240" w:lineRule="auto"/>
              <w:jc w:val="center"/>
              <w:rPr>
                <w:rFonts w:hint="eastAsia" w:ascii="Times New Roman" w:hAnsi="Times New Roman" w:cs="Times New Roman"/>
                <w:color w:val="000000"/>
                <w:sz w:val="24"/>
                <w:szCs w:val="24"/>
              </w:rPr>
            </w:pPr>
          </w:p>
          <w:p w14:paraId="19F93AB2">
            <w:pPr>
              <w:spacing w:line="240" w:lineRule="auto"/>
              <w:jc w:val="center"/>
              <w:rPr>
                <w:rFonts w:hint="eastAsia"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设计程序与方法</w:t>
            </w:r>
          </w:p>
          <w:p w14:paraId="5F92C957">
            <w:pPr>
              <w:spacing w:line="240" w:lineRule="auto"/>
              <w:jc w:val="center"/>
              <w:rPr>
                <w:rFonts w:hint="eastAsia" w:ascii="Times New Roman" w:hAnsi="Times New Roman" w:cs="Times New Roman"/>
                <w:color w:val="000000"/>
                <w:sz w:val="24"/>
                <w:szCs w:val="24"/>
              </w:rPr>
            </w:pPr>
          </w:p>
        </w:tc>
        <w:tc>
          <w:tcPr>
            <w:tcW w:w="3909" w:type="dxa"/>
            <w:noWrap w:val="0"/>
            <w:vAlign w:val="center"/>
          </w:tcPr>
          <w:p w14:paraId="3F565031">
            <w:pPr>
              <w:spacing w:line="240" w:lineRule="auto"/>
              <w:jc w:val="left"/>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指的是在满足功能需求的基础上，通过视觉、造型、材质和结构等元素的综合运用，创造出具有美感、实用性、舒适性及符号性的产品外形。它涉及如何通过形式来传递产品的功能、品牌信息、文化内涵和用户体验，最终形成符合市场需求、用户需求以及生产要求的产品外观。</w:t>
            </w:r>
          </w:p>
        </w:tc>
        <w:tc>
          <w:tcPr>
            <w:tcW w:w="3918" w:type="dxa"/>
            <w:noWrap w:val="0"/>
            <w:vAlign w:val="center"/>
          </w:tcPr>
          <w:p w14:paraId="362DA854">
            <w:pPr>
              <w:spacing w:line="240" w:lineRule="auto"/>
              <w:jc w:val="left"/>
              <w:rPr>
                <w:rFonts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培养学生产品功能和外观设计的能力，熟悉产品设计专业相关流程，进行设计表达。</w:t>
            </w:r>
          </w:p>
        </w:tc>
      </w:tr>
      <w:tr w14:paraId="67D88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432" w:type="dxa"/>
            <w:noWrap w:val="0"/>
            <w:vAlign w:val="center"/>
          </w:tcPr>
          <w:p w14:paraId="1D6DD464">
            <w:pPr>
              <w:spacing w:line="0" w:lineRule="atLeast"/>
              <w:jc w:val="left"/>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val="en-US" w:eastAsia="zh-CN"/>
              </w:rPr>
              <w:t>5</w:t>
            </w:r>
          </w:p>
        </w:tc>
        <w:tc>
          <w:tcPr>
            <w:tcW w:w="1619" w:type="dxa"/>
            <w:noWrap w:val="0"/>
            <w:vAlign w:val="center"/>
          </w:tcPr>
          <w:p w14:paraId="2E09C31E">
            <w:pPr>
              <w:spacing w:line="240" w:lineRule="auto"/>
              <w:jc w:val="center"/>
              <w:rPr>
                <w:rFonts w:hint="eastAsia" w:ascii="Times New Roman" w:hAnsi="Times New Roman" w:cs="Times New Roman"/>
                <w:color w:val="000000"/>
                <w:sz w:val="24"/>
                <w:szCs w:val="24"/>
              </w:rPr>
            </w:pPr>
          </w:p>
          <w:p w14:paraId="05352D6F">
            <w:pPr>
              <w:spacing w:line="240" w:lineRule="auto"/>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产品功能与结构设计</w:t>
            </w:r>
          </w:p>
        </w:tc>
        <w:tc>
          <w:tcPr>
            <w:tcW w:w="3909" w:type="dxa"/>
            <w:noWrap w:val="0"/>
            <w:vAlign w:val="center"/>
          </w:tcPr>
          <w:p w14:paraId="782A73C6">
            <w:pPr>
              <w:spacing w:line="240" w:lineRule="auto"/>
              <w:jc w:val="left"/>
              <w:rPr>
                <w:rFonts w:hint="eastAsia" w:ascii="Times New Roman" w:hAnsi="Times New Roman" w:cs="Times New Roman"/>
                <w:color w:val="000000"/>
                <w:sz w:val="24"/>
                <w:szCs w:val="24"/>
                <w:lang w:eastAsia="zh-CN"/>
              </w:rPr>
            </w:pPr>
            <w:r>
              <w:rPr>
                <w:rFonts w:hint="eastAsia" w:ascii="Times New Roman" w:hAnsi="Times New Roman" w:cs="Times New Roman"/>
                <w:color w:val="000000"/>
                <w:sz w:val="24"/>
                <w:szCs w:val="24"/>
              </w:rPr>
              <w:t>通常旨在培养学生对不同产品材料的</w:t>
            </w:r>
            <w:r>
              <w:rPr>
                <w:rFonts w:hint="eastAsia" w:ascii="Times New Roman" w:hAnsi="Times New Roman" w:cs="Times New Roman"/>
                <w:color w:val="000000"/>
                <w:sz w:val="24"/>
                <w:szCs w:val="24"/>
                <w:lang w:val="en-US" w:eastAsia="zh-CN"/>
              </w:rPr>
              <w:t>了</w:t>
            </w:r>
            <w:r>
              <w:rPr>
                <w:rFonts w:hint="eastAsia" w:ascii="Times New Roman" w:hAnsi="Times New Roman" w:cs="Times New Roman"/>
                <w:color w:val="000000"/>
                <w:sz w:val="24"/>
                <w:szCs w:val="24"/>
              </w:rPr>
              <w:t>解、选择和应用能力，帮助学生理解各种工艺方法，并掌握如何结合材料特性与生产工艺设计产品。</w:t>
            </w:r>
          </w:p>
        </w:tc>
        <w:tc>
          <w:tcPr>
            <w:tcW w:w="3918" w:type="dxa"/>
            <w:noWrap w:val="0"/>
            <w:vAlign w:val="center"/>
          </w:tcPr>
          <w:p w14:paraId="780407EA">
            <w:pPr>
              <w:spacing w:line="24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讲解各类产品材料的性能特点与适用场景；介绍成型工艺和连接工艺；通过产品拆解与再设计项目，让学生掌握功能与结构设计的要点。要求学生能根据产品功能需求合理选择材料和工艺，设计出结构合理、性能稳定的产品。</w:t>
            </w:r>
          </w:p>
        </w:tc>
      </w:tr>
      <w:tr w14:paraId="348E2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7" w:hRule="atLeast"/>
          <w:jc w:val="center"/>
        </w:trPr>
        <w:tc>
          <w:tcPr>
            <w:tcW w:w="432" w:type="dxa"/>
            <w:noWrap w:val="0"/>
            <w:vAlign w:val="center"/>
          </w:tcPr>
          <w:p w14:paraId="4C584803">
            <w:pPr>
              <w:spacing w:line="0" w:lineRule="atLeast"/>
              <w:jc w:val="left"/>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val="en-US" w:eastAsia="zh-CN"/>
              </w:rPr>
              <w:t>6</w:t>
            </w:r>
          </w:p>
        </w:tc>
        <w:tc>
          <w:tcPr>
            <w:tcW w:w="1619" w:type="dxa"/>
            <w:noWrap w:val="0"/>
            <w:vAlign w:val="center"/>
          </w:tcPr>
          <w:p w14:paraId="5B6FC894">
            <w:pPr>
              <w:spacing w:line="240" w:lineRule="auto"/>
              <w:jc w:val="center"/>
              <w:rPr>
                <w:rFonts w:hint="eastAsia"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产品整合创新设计</w:t>
            </w:r>
          </w:p>
        </w:tc>
        <w:tc>
          <w:tcPr>
            <w:tcW w:w="3909" w:type="dxa"/>
            <w:noWrap w:val="0"/>
            <w:vAlign w:val="center"/>
          </w:tcPr>
          <w:p w14:paraId="109ABD07">
            <w:pPr>
              <w:spacing w:line="24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聚焦地域、非遗等文化资源，完成从文化调研、创意生成到设计落地的全流程，协同技术人员将文化内涵转化为兼具艺术价值与市场潜力的创意产品。</w:t>
            </w:r>
          </w:p>
        </w:tc>
        <w:tc>
          <w:tcPr>
            <w:tcW w:w="3918" w:type="dxa"/>
            <w:noWrap w:val="0"/>
            <w:vAlign w:val="center"/>
          </w:tcPr>
          <w:p w14:paraId="05C17149">
            <w:pPr>
              <w:spacing w:line="24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调研提取文化符号，结合故宫文创等案例教授创意构思技巧；通过手绘、设计软件完成方案，结合工艺模拟深化落地；分析材质工艺特性，训练与技术人员的协作沟通；融入市场分析，掌握文化创意产品全流程设计能力。</w:t>
            </w:r>
          </w:p>
        </w:tc>
      </w:tr>
      <w:tr w14:paraId="5B6D4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432" w:type="dxa"/>
            <w:noWrap w:val="0"/>
            <w:vAlign w:val="center"/>
          </w:tcPr>
          <w:p w14:paraId="5FAF5A0D">
            <w:pPr>
              <w:spacing w:line="0" w:lineRule="atLeast"/>
              <w:jc w:val="left"/>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7</w:t>
            </w:r>
          </w:p>
        </w:tc>
        <w:tc>
          <w:tcPr>
            <w:tcW w:w="1619" w:type="dxa"/>
            <w:noWrap w:val="0"/>
            <w:vAlign w:val="center"/>
          </w:tcPr>
          <w:p w14:paraId="1E93DB9A">
            <w:pPr>
              <w:spacing w:line="240" w:lineRule="auto"/>
              <w:jc w:val="center"/>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产品策划与推广</w:t>
            </w:r>
          </w:p>
        </w:tc>
        <w:tc>
          <w:tcPr>
            <w:tcW w:w="3909" w:type="dxa"/>
            <w:noWrap w:val="0"/>
            <w:vAlign w:val="center"/>
          </w:tcPr>
          <w:p w14:paraId="22B6D32A">
            <w:pPr>
              <w:spacing w:line="24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市场调研分析、营销战略规划、活动策划执行、效果评估优化、品牌与客户关系管理以及销售渠道管理等全流程工作。</w:t>
            </w:r>
          </w:p>
        </w:tc>
        <w:tc>
          <w:tcPr>
            <w:tcW w:w="3918" w:type="dxa"/>
            <w:noWrap w:val="0"/>
            <w:vAlign w:val="center"/>
          </w:tcPr>
          <w:p w14:paraId="1249F0FF">
            <w:pPr>
              <w:spacing w:line="24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包括市场营销基础、市场环境分析、市场定位战略、产品策略、品牌策略、价格策略、渠道策略、传播策略、市场营销新观念等，教学要求是使学生掌握市场营销学的基本概念、原理和方法，培养学生运用营销思维解决实际问题的能力以及相关职业素养</w:t>
            </w:r>
          </w:p>
        </w:tc>
      </w:tr>
      <w:tr w14:paraId="1A096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432" w:type="dxa"/>
            <w:noWrap w:val="0"/>
            <w:vAlign w:val="center"/>
          </w:tcPr>
          <w:p w14:paraId="03E1D180">
            <w:pPr>
              <w:spacing w:line="0" w:lineRule="atLeast"/>
              <w:jc w:val="left"/>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lang w:val="en-US" w:eastAsia="zh-CN"/>
              </w:rPr>
              <w:t>8</w:t>
            </w:r>
          </w:p>
        </w:tc>
        <w:tc>
          <w:tcPr>
            <w:tcW w:w="1619" w:type="dxa"/>
            <w:noWrap w:val="0"/>
            <w:vAlign w:val="center"/>
          </w:tcPr>
          <w:p w14:paraId="13FF9CDC">
            <w:pPr>
              <w:spacing w:line="240" w:lineRule="auto"/>
              <w:jc w:val="center"/>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产品界面设计</w:t>
            </w:r>
          </w:p>
        </w:tc>
        <w:tc>
          <w:tcPr>
            <w:tcW w:w="3909" w:type="dxa"/>
            <w:noWrap w:val="0"/>
            <w:vAlign w:val="center"/>
          </w:tcPr>
          <w:p w14:paraId="0BBF5A0B">
            <w:pPr>
              <w:spacing w:line="240" w:lineRule="auto"/>
              <w:jc w:val="both"/>
              <w:rPr>
                <w:rFonts w:hint="eastAsia" w:ascii="宋体" w:hAnsi="宋体" w:eastAsia="宋体" w:cs="宋体"/>
                <w:color w:val="000000"/>
                <w:sz w:val="24"/>
                <w:szCs w:val="24"/>
              </w:rPr>
            </w:pPr>
            <w:r>
              <w:rPr>
                <w:rFonts w:hint="eastAsia" w:ascii="宋体" w:hAnsi="宋体" w:eastAsia="宋体" w:cs="宋体"/>
                <w:i w:val="0"/>
                <w:iCs w:val="0"/>
                <w:caps w:val="0"/>
                <w:spacing w:val="0"/>
                <w:sz w:val="24"/>
                <w:szCs w:val="24"/>
                <w:shd w:val="clear" w:fill="FFFFFF"/>
              </w:rPr>
              <w:t>对文字、图形、图像等视觉元素进行版面编排，实现信息有效传达与视觉美感的统一，完成书籍、杂志、网页等版面设计任务</w:t>
            </w:r>
          </w:p>
        </w:tc>
        <w:tc>
          <w:tcPr>
            <w:tcW w:w="3918" w:type="dxa"/>
            <w:noWrap w:val="0"/>
            <w:vAlign w:val="center"/>
          </w:tcPr>
          <w:p w14:paraId="2D94351E">
            <w:pPr>
              <w:spacing w:line="240" w:lineRule="auto"/>
              <w:jc w:val="both"/>
              <w:rPr>
                <w:rFonts w:hint="eastAsia" w:ascii="宋体" w:hAnsi="宋体" w:eastAsia="宋体" w:cs="宋体"/>
                <w:color w:val="000000"/>
                <w:sz w:val="24"/>
                <w:szCs w:val="24"/>
                <w:lang w:val="en-US" w:eastAsia="zh-CN"/>
              </w:rPr>
            </w:pPr>
            <w:r>
              <w:rPr>
                <w:rFonts w:hint="eastAsia" w:ascii="宋体" w:hAnsi="宋体" w:eastAsia="宋体" w:cs="宋体"/>
                <w:i w:val="0"/>
                <w:iCs w:val="0"/>
                <w:caps w:val="0"/>
                <w:spacing w:val="0"/>
                <w:sz w:val="24"/>
                <w:szCs w:val="24"/>
                <w:shd w:val="clear" w:fill="FFFFFF"/>
              </w:rPr>
              <w:t>讲解版式设计的对比、对齐、重复等原则，网格系统运用，文字排版与图文混排技巧；通过案例分析与实践，要求学生能根据媒介与内容需求，设计出层次清晰、视觉协调的版面，具备专业版式设计能力</w:t>
            </w:r>
          </w:p>
        </w:tc>
      </w:tr>
    </w:tbl>
    <w:p w14:paraId="6A301E0A">
      <w:pPr>
        <w:rPr>
          <w:rFonts w:hint="eastAsia" w:ascii="宋体" w:hAnsi="宋体"/>
          <w:b/>
          <w:color w:val="000000"/>
          <w:sz w:val="24"/>
          <w:szCs w:val="24"/>
          <w:lang w:val="en-US" w:eastAsia="zh-CN"/>
        </w:rPr>
      </w:pPr>
      <w:bookmarkStart w:id="14" w:name="_Toc21086"/>
      <w:r>
        <w:rPr>
          <w:rFonts w:hint="eastAsia" w:ascii="宋体" w:hAnsi="宋体"/>
          <w:b/>
          <w:color w:val="000000"/>
          <w:sz w:val="24"/>
          <w:szCs w:val="24"/>
          <w:lang w:val="en-US" w:eastAsia="zh-CN"/>
        </w:rPr>
        <w:br w:type="page"/>
      </w:r>
    </w:p>
    <w:p w14:paraId="630AC18E">
      <w:pPr>
        <w:numPr>
          <w:ilvl w:val="0"/>
          <w:numId w:val="2"/>
        </w:numPr>
        <w:outlineLvl w:val="1"/>
        <w:rPr>
          <w:rFonts w:hint="eastAsia" w:ascii="宋体" w:hAnsi="宋体"/>
          <w:b/>
          <w:color w:val="000000"/>
          <w:sz w:val="24"/>
          <w:szCs w:val="24"/>
          <w:lang w:val="en-US" w:eastAsia="zh-CN"/>
        </w:rPr>
      </w:pPr>
      <w:r>
        <w:rPr>
          <w:rFonts w:hint="eastAsia" w:ascii="宋体" w:hAnsi="宋体"/>
          <w:b/>
          <w:color w:val="000000"/>
          <w:sz w:val="24"/>
          <w:szCs w:val="24"/>
          <w:lang w:val="en-US" w:eastAsia="zh-CN"/>
        </w:rPr>
        <w:t>专业拓展课程</w:t>
      </w:r>
      <w:bookmarkEnd w:id="14"/>
    </w:p>
    <w:p w14:paraId="3C11758D">
      <w:pPr>
        <w:jc w:val="center"/>
        <w:rPr>
          <w:rFonts w:hint="eastAsia" w:ascii="宋体" w:hAnsi="宋体"/>
          <w:b/>
          <w:color w:val="000000"/>
          <w:sz w:val="24"/>
          <w:szCs w:val="24"/>
          <w:lang w:val="en-US" w:eastAsia="zh-CN"/>
        </w:rPr>
      </w:pPr>
      <w:r>
        <w:rPr>
          <w:rFonts w:ascii="宋体" w:hAnsi="宋体"/>
          <w:color w:val="000000"/>
          <w:sz w:val="24"/>
          <w:szCs w:val="24"/>
        </w:rPr>
        <w:t>表</w:t>
      </w:r>
      <w:r>
        <w:rPr>
          <w:rFonts w:hint="eastAsia" w:ascii="宋体" w:hAnsi="宋体"/>
          <w:color w:val="000000"/>
          <w:sz w:val="24"/>
          <w:szCs w:val="24"/>
          <w:lang w:val="en-US" w:eastAsia="zh-CN"/>
        </w:rPr>
        <w:t>6专业拓展</w:t>
      </w:r>
      <w:r>
        <w:rPr>
          <w:rFonts w:ascii="宋体" w:hAnsi="宋体"/>
          <w:color w:val="000000"/>
          <w:sz w:val="24"/>
          <w:szCs w:val="24"/>
        </w:rPr>
        <w:t>课程概述</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0"/>
        <w:gridCol w:w="1551"/>
        <w:gridCol w:w="3909"/>
        <w:gridCol w:w="3918"/>
      </w:tblGrid>
      <w:tr w14:paraId="09385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00" w:type="dxa"/>
            <w:noWrap w:val="0"/>
            <w:vAlign w:val="center"/>
          </w:tcPr>
          <w:p w14:paraId="12FDC8FE">
            <w:pPr>
              <w:spacing w:line="0" w:lineRule="atLeast"/>
              <w:jc w:val="center"/>
              <w:rPr>
                <w:rFonts w:hint="eastAsia" w:ascii="宋体" w:hAnsi="宋体" w:cs="宋体"/>
                <w:color w:val="000000"/>
                <w:sz w:val="24"/>
                <w:szCs w:val="24"/>
                <w:lang w:val="en-US" w:eastAsia="zh-CN"/>
              </w:rPr>
            </w:pPr>
            <w:r>
              <w:rPr>
                <w:rFonts w:ascii="Times New Roman" w:hAnsi="Times New Roman" w:cs="Times New Roman"/>
                <w:b/>
                <w:color w:val="000000"/>
                <w:sz w:val="24"/>
                <w:szCs w:val="24"/>
              </w:rPr>
              <w:t>序号</w:t>
            </w:r>
          </w:p>
        </w:tc>
        <w:tc>
          <w:tcPr>
            <w:tcW w:w="1551" w:type="dxa"/>
            <w:noWrap w:val="0"/>
            <w:vAlign w:val="center"/>
          </w:tcPr>
          <w:p w14:paraId="27524C49">
            <w:pPr>
              <w:spacing w:line="0" w:lineRule="atLeas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ascii="Times New Roman" w:hAnsi="Times New Roman" w:cs="Times New Roman"/>
                <w:b/>
                <w:color w:val="000000"/>
                <w:sz w:val="24"/>
                <w:szCs w:val="24"/>
              </w:rPr>
              <w:t>课程名称</w:t>
            </w:r>
          </w:p>
        </w:tc>
        <w:tc>
          <w:tcPr>
            <w:tcW w:w="3909" w:type="dxa"/>
            <w:noWrap w:val="0"/>
            <w:vAlign w:val="center"/>
          </w:tcPr>
          <w:p w14:paraId="34BD43BD">
            <w:pPr>
              <w:spacing w:line="0" w:lineRule="atLeast"/>
              <w:jc w:val="center"/>
              <w:rPr>
                <w:rFonts w:hint="eastAsia" w:ascii="宋体" w:hAnsi="宋体" w:eastAsia="宋体" w:cs="宋体"/>
                <w:i w:val="0"/>
                <w:iCs w:val="0"/>
                <w:caps w:val="0"/>
                <w:spacing w:val="0"/>
                <w:sz w:val="24"/>
                <w:szCs w:val="24"/>
                <w:shd w:val="clear" w:fill="FFFFFF"/>
              </w:rPr>
            </w:pPr>
            <w:r>
              <w:rPr>
                <w:rFonts w:ascii="Times New Roman" w:hAnsi="Times New Roman" w:cs="Times New Roman"/>
                <w:b/>
                <w:color w:val="000000"/>
                <w:sz w:val="24"/>
                <w:szCs w:val="24"/>
              </w:rPr>
              <w:t>课程目标</w:t>
            </w:r>
          </w:p>
        </w:tc>
        <w:tc>
          <w:tcPr>
            <w:tcW w:w="3918" w:type="dxa"/>
            <w:noWrap w:val="0"/>
            <w:vAlign w:val="center"/>
          </w:tcPr>
          <w:p w14:paraId="59E97D32">
            <w:pPr>
              <w:spacing w:line="0" w:lineRule="atLeast"/>
              <w:jc w:val="center"/>
              <w:rPr>
                <w:rFonts w:hint="eastAsia" w:ascii="宋体" w:hAnsi="宋体" w:eastAsia="宋体" w:cs="宋体"/>
                <w:i w:val="0"/>
                <w:iCs w:val="0"/>
                <w:caps w:val="0"/>
                <w:spacing w:val="0"/>
                <w:sz w:val="24"/>
                <w:szCs w:val="24"/>
                <w:shd w:val="clear" w:fill="FFFFFF"/>
              </w:rPr>
            </w:pPr>
            <w:r>
              <w:rPr>
                <w:rFonts w:ascii="Times New Roman" w:hAnsi="Times New Roman" w:cs="Times New Roman"/>
                <w:b/>
                <w:color w:val="000000"/>
                <w:sz w:val="24"/>
                <w:szCs w:val="24"/>
              </w:rPr>
              <w:t>主要内容和教学要求</w:t>
            </w:r>
          </w:p>
        </w:tc>
      </w:tr>
      <w:tr w14:paraId="455F0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00" w:type="dxa"/>
            <w:noWrap w:val="0"/>
            <w:vAlign w:val="center"/>
          </w:tcPr>
          <w:p w14:paraId="7BCE0F87">
            <w:pPr>
              <w:spacing w:line="240" w:lineRule="auto"/>
              <w:jc w:val="left"/>
              <w:rPr>
                <w:rFonts w:hint="eastAsia" w:ascii="Times New Roman" w:hAnsi="Times New Roman" w:eastAsia="宋体" w:cs="宋体"/>
                <w:color w:val="000000"/>
                <w:sz w:val="24"/>
                <w:szCs w:val="24"/>
                <w:lang w:val="en-US" w:eastAsia="zh-CN"/>
              </w:rPr>
            </w:pPr>
            <w:r>
              <w:rPr>
                <w:rFonts w:hint="eastAsia" w:ascii="Times New Roman" w:hAnsi="Times New Roman" w:eastAsia="宋体" w:cs="宋体"/>
                <w:color w:val="000000"/>
                <w:sz w:val="24"/>
                <w:szCs w:val="24"/>
                <w:lang w:val="en-US" w:eastAsia="zh-CN"/>
              </w:rPr>
              <w:t>1</w:t>
            </w:r>
          </w:p>
        </w:tc>
        <w:tc>
          <w:tcPr>
            <w:tcW w:w="1551" w:type="dxa"/>
            <w:noWrap w:val="0"/>
            <w:vAlign w:val="center"/>
          </w:tcPr>
          <w:p w14:paraId="103AD31C">
            <w:pPr>
              <w:spacing w:line="240" w:lineRule="auto"/>
              <w:jc w:val="center"/>
              <w:rPr>
                <w:rFonts w:hint="eastAsia" w:ascii="Times New Roman" w:hAnsi="Times New Roman" w:eastAsia="宋体" w:cs="宋体"/>
                <w:color w:val="000000"/>
                <w:sz w:val="24"/>
                <w:szCs w:val="24"/>
                <w:lang w:eastAsia="zh-CN"/>
              </w:rPr>
            </w:pPr>
            <w:r>
              <w:rPr>
                <w:rFonts w:hint="eastAsia" w:ascii="Times New Roman" w:hAnsi="Times New Roman" w:eastAsia="宋体" w:cs="宋体"/>
                <w:color w:val="000000"/>
                <w:sz w:val="24"/>
                <w:szCs w:val="24"/>
                <w:lang w:val="en-US" w:eastAsia="zh-CN"/>
              </w:rPr>
              <w:t>大数据商业策略</w:t>
            </w:r>
          </w:p>
        </w:tc>
        <w:tc>
          <w:tcPr>
            <w:tcW w:w="3909" w:type="dxa"/>
            <w:noWrap w:val="0"/>
            <w:vAlign w:val="center"/>
          </w:tcPr>
          <w:p w14:paraId="28C35864">
            <w:pPr>
              <w:spacing w:line="240" w:lineRule="auto"/>
              <w:jc w:val="both"/>
              <w:rPr>
                <w:rFonts w:hint="eastAsia" w:ascii="Times New Roman" w:hAnsi="Times New Roman" w:eastAsia="宋体" w:cs="Segoe UI"/>
                <w:i w:val="0"/>
                <w:iCs w:val="0"/>
                <w:caps w:val="0"/>
                <w:spacing w:val="0"/>
                <w:sz w:val="24"/>
                <w:szCs w:val="24"/>
                <w:shd w:val="clear" w:fill="FFFFFF"/>
              </w:rPr>
            </w:pPr>
            <w:r>
              <w:rPr>
                <w:rFonts w:hint="default" w:ascii="Times New Roman" w:hAnsi="Times New Roman" w:eastAsia="宋体" w:cs="Segoe UI"/>
                <w:i w:val="0"/>
                <w:iCs w:val="0"/>
                <w:caps w:val="0"/>
                <w:spacing w:val="0"/>
                <w:sz w:val="24"/>
                <w:szCs w:val="24"/>
                <w:shd w:val="clear" w:fill="FFFFFF"/>
                <w:lang w:val="en-US" w:eastAsia="zh-CN"/>
              </w:rPr>
              <w:t>掌握大数据在商业场景中的分析方法与应用逻辑，培养基于大数据洞察市场、制定商业策略的能力，助力企业实现精准营销、高效运营与战略决策优化</w:t>
            </w:r>
          </w:p>
        </w:tc>
        <w:tc>
          <w:tcPr>
            <w:tcW w:w="3918" w:type="dxa"/>
            <w:noWrap w:val="0"/>
            <w:vAlign w:val="center"/>
          </w:tcPr>
          <w:p w14:paraId="5D24D5A2">
            <w:pPr>
              <w:spacing w:line="240" w:lineRule="auto"/>
              <w:jc w:val="both"/>
              <w:rPr>
                <w:rFonts w:hint="eastAsia" w:ascii="Times New Roman" w:hAnsi="Times New Roman" w:eastAsia="宋体" w:cs="Segoe UI"/>
                <w:i w:val="0"/>
                <w:iCs w:val="0"/>
                <w:caps w:val="0"/>
                <w:spacing w:val="0"/>
                <w:sz w:val="24"/>
                <w:szCs w:val="24"/>
                <w:shd w:val="clear" w:fill="FFFFFF"/>
                <w:lang w:val="en-US" w:eastAsia="zh-CN"/>
              </w:rPr>
            </w:pPr>
            <w:r>
              <w:rPr>
                <w:rFonts w:ascii="Times New Roman" w:hAnsi="Times New Roman" w:eastAsia="宋体" w:cs="Segoe UI"/>
                <w:i w:val="0"/>
                <w:iCs w:val="0"/>
                <w:caps w:val="0"/>
                <w:spacing w:val="0"/>
                <w:sz w:val="24"/>
                <w:szCs w:val="24"/>
                <w:shd w:val="clear" w:fill="FFFFFF"/>
              </w:rPr>
              <w:t>介绍大数据商业应用的典型场景，讲解大数据分析工具与技术在商业策略制定中的运用；要求学生能运用大数据思维拆解商业问题，独立完成基于大数据的商业策略方案设计，具备从数据中提取商业价值并转化为决策的能力</w:t>
            </w:r>
          </w:p>
        </w:tc>
      </w:tr>
      <w:tr w14:paraId="65609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500" w:type="dxa"/>
            <w:noWrap w:val="0"/>
            <w:vAlign w:val="center"/>
          </w:tcPr>
          <w:p w14:paraId="4AEDF939">
            <w:pPr>
              <w:spacing w:line="240" w:lineRule="auto"/>
              <w:jc w:val="left"/>
              <w:rPr>
                <w:rFonts w:hint="eastAsia" w:ascii="Times New Roman" w:hAnsi="Times New Roman" w:eastAsia="宋体" w:cs="宋体"/>
                <w:color w:val="000000"/>
                <w:sz w:val="24"/>
                <w:szCs w:val="24"/>
                <w:lang w:val="en-US" w:eastAsia="zh-CN"/>
              </w:rPr>
            </w:pPr>
            <w:r>
              <w:rPr>
                <w:rFonts w:hint="eastAsia" w:ascii="Times New Roman" w:hAnsi="Times New Roman" w:eastAsia="宋体" w:cs="宋体"/>
                <w:color w:val="000000"/>
                <w:sz w:val="24"/>
                <w:szCs w:val="24"/>
                <w:lang w:val="en-US" w:eastAsia="zh-CN"/>
              </w:rPr>
              <w:t>2</w:t>
            </w:r>
          </w:p>
        </w:tc>
        <w:tc>
          <w:tcPr>
            <w:tcW w:w="1551" w:type="dxa"/>
            <w:shd w:val="clear" w:color="auto" w:fill="auto"/>
            <w:noWrap w:val="0"/>
            <w:vAlign w:val="center"/>
          </w:tcPr>
          <w:p w14:paraId="36D35A1C">
            <w:pPr>
              <w:spacing w:line="240" w:lineRule="auto"/>
              <w:jc w:val="center"/>
              <w:rPr>
                <w:rFonts w:hint="eastAsia" w:ascii="Times New Roman" w:hAnsi="Times New Roman" w:eastAsia="宋体" w:cs="宋体"/>
                <w:color w:val="000000"/>
                <w:kern w:val="2"/>
                <w:sz w:val="24"/>
                <w:szCs w:val="24"/>
                <w:lang w:val="en-US" w:eastAsia="zh-CN" w:bidi="ar-SA"/>
              </w:rPr>
            </w:pPr>
            <w:r>
              <w:rPr>
                <w:rFonts w:hint="eastAsia" w:ascii="Times New Roman" w:hAnsi="Times New Roman" w:eastAsia="宋体" w:cs="宋体"/>
                <w:color w:val="000000"/>
                <w:kern w:val="2"/>
                <w:sz w:val="24"/>
                <w:szCs w:val="24"/>
                <w:lang w:val="en-US" w:eastAsia="zh-CN" w:bidi="ar-SA"/>
              </w:rPr>
              <w:t>数字创意思维</w:t>
            </w:r>
          </w:p>
        </w:tc>
        <w:tc>
          <w:tcPr>
            <w:tcW w:w="3909" w:type="dxa"/>
            <w:noWrap w:val="0"/>
            <w:vAlign w:val="center"/>
          </w:tcPr>
          <w:p w14:paraId="067556E4">
            <w:pPr>
              <w:spacing w:line="240" w:lineRule="auto"/>
              <w:jc w:val="both"/>
              <w:rPr>
                <w:rFonts w:hint="eastAsia" w:ascii="Times New Roman" w:hAnsi="Times New Roman" w:eastAsia="宋体" w:cs="Segoe UI"/>
                <w:i w:val="0"/>
                <w:iCs w:val="0"/>
                <w:caps w:val="0"/>
                <w:spacing w:val="0"/>
                <w:sz w:val="24"/>
                <w:szCs w:val="24"/>
                <w:shd w:val="clear" w:fill="FFFFFF"/>
                <w:lang w:eastAsia="zh-CN"/>
              </w:rPr>
            </w:pPr>
            <w:r>
              <w:rPr>
                <w:rFonts w:ascii="Times New Roman" w:hAnsi="Times New Roman" w:eastAsia="宋体" w:cs="Segoe UI"/>
                <w:i w:val="0"/>
                <w:iCs w:val="0"/>
                <w:caps w:val="0"/>
                <w:spacing w:val="0"/>
                <w:sz w:val="24"/>
                <w:szCs w:val="24"/>
                <w:shd w:val="clear" w:fill="FFFFFF"/>
              </w:rPr>
              <w:t>培养数字时代的创意思维模式，掌握数字创意的生成、发展与实现路径，提升在数字媒体、交互设计等领域的创意构思与创新实践能力</w:t>
            </w:r>
          </w:p>
        </w:tc>
        <w:tc>
          <w:tcPr>
            <w:tcW w:w="3918" w:type="dxa"/>
            <w:noWrap w:val="0"/>
            <w:vAlign w:val="center"/>
          </w:tcPr>
          <w:p w14:paraId="7ABAA328">
            <w:pPr>
              <w:spacing w:line="240" w:lineRule="auto"/>
              <w:jc w:val="both"/>
              <w:rPr>
                <w:rFonts w:hint="eastAsia" w:ascii="Times New Roman" w:hAnsi="Times New Roman" w:eastAsia="宋体" w:cs="Segoe UI"/>
                <w:i w:val="0"/>
                <w:iCs w:val="0"/>
                <w:caps w:val="0"/>
                <w:spacing w:val="0"/>
                <w:sz w:val="24"/>
                <w:szCs w:val="24"/>
                <w:shd w:val="clear" w:fill="FFFFFF"/>
              </w:rPr>
            </w:pPr>
            <w:r>
              <w:rPr>
                <w:rFonts w:ascii="Times New Roman" w:hAnsi="Times New Roman" w:eastAsia="宋体" w:cs="Segoe UI"/>
                <w:i w:val="0"/>
                <w:iCs w:val="0"/>
                <w:caps w:val="0"/>
                <w:spacing w:val="0"/>
                <w:sz w:val="24"/>
                <w:szCs w:val="24"/>
                <w:shd w:val="clear" w:fill="FFFFFF"/>
              </w:rPr>
              <w:t>讲解数字创意思维的特征、类型，介绍数字创意工具及创意落地流程；要求学生理解数字创意的核心逻辑，能运用数字创意思维完成创意概念设计与原型制作，具备在数字领域开展创新创意的思维与实践能力</w:t>
            </w:r>
          </w:p>
        </w:tc>
      </w:tr>
      <w:tr w14:paraId="0FFF9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500" w:type="dxa"/>
            <w:noWrap w:val="0"/>
            <w:vAlign w:val="center"/>
          </w:tcPr>
          <w:p w14:paraId="51437BF2">
            <w:pPr>
              <w:spacing w:line="240" w:lineRule="auto"/>
              <w:jc w:val="left"/>
              <w:rPr>
                <w:rFonts w:hint="eastAsia" w:ascii="Times New Roman" w:hAnsi="Times New Roman" w:eastAsia="宋体" w:cs="宋体"/>
                <w:color w:val="000000"/>
                <w:sz w:val="24"/>
                <w:szCs w:val="24"/>
                <w:lang w:val="en-US" w:eastAsia="zh-CN"/>
              </w:rPr>
            </w:pPr>
            <w:r>
              <w:rPr>
                <w:rFonts w:hint="eastAsia" w:ascii="Times New Roman" w:hAnsi="Times New Roman" w:eastAsia="宋体" w:cs="宋体"/>
                <w:color w:val="000000"/>
                <w:sz w:val="24"/>
                <w:szCs w:val="24"/>
                <w:lang w:val="en-US" w:eastAsia="zh-CN"/>
              </w:rPr>
              <w:t>3</w:t>
            </w:r>
          </w:p>
        </w:tc>
        <w:tc>
          <w:tcPr>
            <w:tcW w:w="1551" w:type="dxa"/>
            <w:noWrap w:val="0"/>
            <w:vAlign w:val="center"/>
          </w:tcPr>
          <w:p w14:paraId="7414E889">
            <w:pPr>
              <w:spacing w:line="240" w:lineRule="auto"/>
              <w:jc w:val="center"/>
              <w:rPr>
                <w:rFonts w:hint="eastAsia" w:ascii="Times New Roman" w:hAnsi="Times New Roman" w:eastAsia="宋体" w:cs="宋体"/>
                <w:color w:val="000000"/>
                <w:sz w:val="24"/>
                <w:szCs w:val="24"/>
                <w:lang w:val="en-US" w:eastAsia="zh-CN"/>
              </w:rPr>
            </w:pPr>
            <w:r>
              <w:rPr>
                <w:rFonts w:hint="eastAsia" w:ascii="Times New Roman" w:hAnsi="Times New Roman" w:eastAsia="宋体" w:cs="宋体"/>
                <w:color w:val="000000"/>
                <w:sz w:val="24"/>
                <w:szCs w:val="24"/>
                <w:lang w:val="en-US" w:eastAsia="zh-CN"/>
              </w:rPr>
              <w:t>大数据与人工智能导论</w:t>
            </w:r>
          </w:p>
        </w:tc>
        <w:tc>
          <w:tcPr>
            <w:tcW w:w="3909" w:type="dxa"/>
            <w:noWrap w:val="0"/>
            <w:vAlign w:val="center"/>
          </w:tcPr>
          <w:p w14:paraId="1E309622">
            <w:pPr>
              <w:spacing w:line="240" w:lineRule="auto"/>
              <w:jc w:val="both"/>
              <w:rPr>
                <w:rFonts w:hint="eastAsia" w:ascii="Times New Roman" w:hAnsi="Times New Roman" w:eastAsia="宋体" w:cs="Segoe UI"/>
                <w:i w:val="0"/>
                <w:iCs w:val="0"/>
                <w:caps w:val="0"/>
                <w:spacing w:val="0"/>
                <w:sz w:val="24"/>
                <w:szCs w:val="24"/>
                <w:shd w:val="clear" w:fill="FFFFFF"/>
              </w:rPr>
            </w:pPr>
            <w:r>
              <w:rPr>
                <w:rFonts w:ascii="Times New Roman" w:hAnsi="Times New Roman" w:eastAsia="宋体" w:cs="Segoe UI"/>
                <w:i w:val="0"/>
                <w:iCs w:val="0"/>
                <w:caps w:val="0"/>
                <w:spacing w:val="0"/>
                <w:sz w:val="24"/>
                <w:szCs w:val="24"/>
                <w:shd w:val="clear" w:fill="FFFFFF"/>
              </w:rPr>
              <w:t>了解大数据与人工智能的基本概念、技术体系及相互关系，掌握其在各领域的典型应用场景，建立对大数据与人工智能技术的系统性认知，为后续深入学习奠定基础</w:t>
            </w:r>
          </w:p>
        </w:tc>
        <w:tc>
          <w:tcPr>
            <w:tcW w:w="3918" w:type="dxa"/>
            <w:noWrap w:val="0"/>
            <w:vAlign w:val="center"/>
          </w:tcPr>
          <w:p w14:paraId="665E980D">
            <w:pPr>
              <w:spacing w:line="240" w:lineRule="auto"/>
              <w:jc w:val="both"/>
              <w:rPr>
                <w:rFonts w:hint="eastAsia" w:ascii="Times New Roman" w:hAnsi="Times New Roman" w:eastAsia="宋体" w:cs="Segoe UI"/>
                <w:i w:val="0"/>
                <w:iCs w:val="0"/>
                <w:caps w:val="0"/>
                <w:spacing w:val="0"/>
                <w:sz w:val="24"/>
                <w:szCs w:val="24"/>
                <w:shd w:val="clear" w:fill="FFFFFF"/>
              </w:rPr>
            </w:pPr>
            <w:r>
              <w:rPr>
                <w:rFonts w:ascii="Times New Roman" w:hAnsi="Times New Roman" w:eastAsia="宋体" w:cs="Segoe UI"/>
                <w:i w:val="0"/>
                <w:iCs w:val="0"/>
                <w:caps w:val="0"/>
                <w:spacing w:val="0"/>
                <w:sz w:val="24"/>
                <w:szCs w:val="24"/>
                <w:shd w:val="clear" w:fill="FFFFFF"/>
              </w:rPr>
              <w:t>讲解产品动态表现的设计原则、常用软件操作技巧，以及动态分镜、交互逻辑的设计方法；要求学生能独立完成产品动态演示作品的设计与制作，具备将产品静态设计转化为动态表现的实操能力</w:t>
            </w:r>
          </w:p>
        </w:tc>
      </w:tr>
      <w:tr w14:paraId="5AE0D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500" w:type="dxa"/>
            <w:noWrap w:val="0"/>
            <w:vAlign w:val="center"/>
          </w:tcPr>
          <w:p w14:paraId="31F194E2">
            <w:pPr>
              <w:spacing w:line="240" w:lineRule="auto"/>
              <w:jc w:val="left"/>
              <w:rPr>
                <w:rFonts w:hint="default" w:ascii="Times New Roman" w:hAnsi="Times New Roman" w:eastAsia="宋体" w:cs="宋体"/>
                <w:color w:val="000000"/>
                <w:sz w:val="24"/>
                <w:szCs w:val="24"/>
                <w:lang w:val="en-US" w:eastAsia="zh-CN"/>
              </w:rPr>
            </w:pPr>
            <w:r>
              <w:rPr>
                <w:rFonts w:hint="eastAsia" w:ascii="Times New Roman" w:hAnsi="Times New Roman" w:eastAsia="宋体" w:cs="宋体"/>
                <w:color w:val="000000"/>
                <w:sz w:val="24"/>
                <w:szCs w:val="24"/>
                <w:lang w:val="en-US" w:eastAsia="zh-CN"/>
              </w:rPr>
              <w:t>4</w:t>
            </w:r>
          </w:p>
        </w:tc>
        <w:tc>
          <w:tcPr>
            <w:tcW w:w="1551" w:type="dxa"/>
            <w:noWrap w:val="0"/>
            <w:vAlign w:val="center"/>
          </w:tcPr>
          <w:p w14:paraId="4A49450C">
            <w:pPr>
              <w:keepNext w:val="0"/>
              <w:keepLines w:val="0"/>
              <w:widowControl/>
              <w:suppressLineNumbers w:val="0"/>
              <w:spacing w:line="240" w:lineRule="auto"/>
              <w:jc w:val="center"/>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产品动态表现</w:t>
            </w:r>
          </w:p>
        </w:tc>
        <w:tc>
          <w:tcPr>
            <w:tcW w:w="3909" w:type="dxa"/>
            <w:noWrap w:val="0"/>
            <w:vAlign w:val="center"/>
          </w:tcPr>
          <w:p w14:paraId="3C79DD86">
            <w:pPr>
              <w:spacing w:line="240" w:lineRule="auto"/>
              <w:jc w:val="both"/>
              <w:rPr>
                <w:rFonts w:hint="eastAsia" w:ascii="Times New Roman" w:hAnsi="Times New Roman" w:eastAsia="宋体" w:cs="Segoe UI"/>
                <w:i w:val="0"/>
                <w:iCs w:val="0"/>
                <w:caps w:val="0"/>
                <w:spacing w:val="0"/>
                <w:sz w:val="24"/>
                <w:szCs w:val="24"/>
                <w:shd w:val="clear" w:fill="FFFFFF"/>
              </w:rPr>
            </w:pPr>
            <w:r>
              <w:rPr>
                <w:rFonts w:ascii="Times New Roman" w:hAnsi="Times New Roman" w:eastAsia="宋体" w:cs="Segoe UI"/>
                <w:i w:val="0"/>
                <w:iCs w:val="0"/>
                <w:caps w:val="0"/>
                <w:spacing w:val="0"/>
                <w:sz w:val="24"/>
                <w:szCs w:val="24"/>
                <w:shd w:val="clear" w:fill="FFFFFF"/>
              </w:rPr>
              <w:t>掌握产品动态表现的原理、技法与工具应用，能通过动态形式生动展现产品功能、形态与使用场景，提升产品的视觉传达与用户体验表现能力</w:t>
            </w:r>
          </w:p>
        </w:tc>
        <w:tc>
          <w:tcPr>
            <w:tcW w:w="3918" w:type="dxa"/>
            <w:noWrap w:val="0"/>
            <w:vAlign w:val="center"/>
          </w:tcPr>
          <w:p w14:paraId="0D388263">
            <w:pPr>
              <w:spacing w:line="240" w:lineRule="auto"/>
              <w:jc w:val="both"/>
              <w:rPr>
                <w:rFonts w:hint="eastAsia" w:ascii="Times New Roman" w:hAnsi="Times New Roman" w:eastAsia="宋体" w:cs="Segoe UI"/>
                <w:i w:val="0"/>
                <w:iCs w:val="0"/>
                <w:caps w:val="0"/>
                <w:spacing w:val="0"/>
                <w:sz w:val="24"/>
                <w:szCs w:val="24"/>
                <w:shd w:val="clear" w:fill="FFFFFF"/>
              </w:rPr>
            </w:pPr>
            <w:r>
              <w:rPr>
                <w:rFonts w:ascii="Times New Roman" w:hAnsi="Times New Roman" w:eastAsia="宋体" w:cs="Segoe UI"/>
                <w:i w:val="0"/>
                <w:iCs w:val="0"/>
                <w:caps w:val="0"/>
                <w:spacing w:val="0"/>
                <w:sz w:val="24"/>
                <w:szCs w:val="24"/>
                <w:shd w:val="clear" w:fill="FFFFFF"/>
              </w:rPr>
              <w:t>讲解产品动态表现的设计原则、常用软件操作技巧，以及动态分镜、交互逻辑的设计方法；要求学生能独立完成产品动态演示作品的设计与制作，具备将产品静态设计转化为动态表现的实操能力</w:t>
            </w:r>
          </w:p>
        </w:tc>
      </w:tr>
      <w:tr w14:paraId="51B90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500" w:type="dxa"/>
            <w:noWrap w:val="0"/>
            <w:vAlign w:val="center"/>
          </w:tcPr>
          <w:p w14:paraId="08715083">
            <w:pPr>
              <w:spacing w:line="240" w:lineRule="auto"/>
              <w:jc w:val="left"/>
              <w:rPr>
                <w:rFonts w:hint="default" w:ascii="Times New Roman" w:hAnsi="Times New Roman" w:eastAsia="宋体" w:cs="宋体"/>
                <w:color w:val="000000"/>
                <w:sz w:val="24"/>
                <w:szCs w:val="24"/>
                <w:lang w:val="en-US" w:eastAsia="zh-CN"/>
              </w:rPr>
            </w:pPr>
            <w:r>
              <w:rPr>
                <w:rFonts w:hint="eastAsia" w:ascii="Times New Roman" w:hAnsi="Times New Roman" w:eastAsia="宋体" w:cs="宋体"/>
                <w:color w:val="000000"/>
                <w:sz w:val="24"/>
                <w:szCs w:val="24"/>
                <w:lang w:val="en-US" w:eastAsia="zh-CN"/>
              </w:rPr>
              <w:t>5</w:t>
            </w:r>
          </w:p>
        </w:tc>
        <w:tc>
          <w:tcPr>
            <w:tcW w:w="1551" w:type="dxa"/>
            <w:noWrap w:val="0"/>
            <w:vAlign w:val="center"/>
          </w:tcPr>
          <w:p w14:paraId="0F8F0632">
            <w:pPr>
              <w:keepNext w:val="0"/>
              <w:keepLines w:val="0"/>
              <w:widowControl/>
              <w:suppressLineNumbers w:val="0"/>
              <w:spacing w:line="240" w:lineRule="auto"/>
              <w:jc w:val="center"/>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kern w:val="0"/>
                <w:sz w:val="24"/>
                <w:szCs w:val="24"/>
                <w:lang w:val="en-US" w:eastAsia="zh-CN" w:bidi="ar"/>
              </w:rPr>
              <w:t>非遗再设计</w:t>
            </w:r>
          </w:p>
        </w:tc>
        <w:tc>
          <w:tcPr>
            <w:tcW w:w="3909" w:type="dxa"/>
            <w:noWrap w:val="0"/>
            <w:vAlign w:val="center"/>
          </w:tcPr>
          <w:p w14:paraId="547C3465">
            <w:pPr>
              <w:spacing w:line="240" w:lineRule="auto"/>
              <w:jc w:val="both"/>
              <w:rPr>
                <w:rFonts w:hint="eastAsia" w:ascii="Times New Roman" w:hAnsi="Times New Roman" w:eastAsia="宋体" w:cs="Segoe UI"/>
                <w:i w:val="0"/>
                <w:iCs w:val="0"/>
                <w:caps w:val="0"/>
                <w:spacing w:val="0"/>
                <w:sz w:val="24"/>
                <w:szCs w:val="24"/>
                <w:shd w:val="clear" w:fill="FFFFFF"/>
              </w:rPr>
            </w:pPr>
            <w:r>
              <w:rPr>
                <w:rFonts w:ascii="Times New Roman" w:hAnsi="Times New Roman" w:eastAsia="宋体" w:cs="Segoe UI"/>
                <w:i w:val="0"/>
                <w:iCs w:val="0"/>
                <w:caps w:val="0"/>
                <w:spacing w:val="0"/>
                <w:sz w:val="24"/>
                <w:szCs w:val="24"/>
                <w:shd w:val="clear" w:fill="FFFFFF"/>
              </w:rPr>
              <w:t>挖掘非遗文化内涵与艺术特征，结合现代设计理念、技术对非遗元素创新转化，完成兼具文化性与时代性的设计作品，推动非遗活态传承与价值激活。</w:t>
            </w:r>
          </w:p>
        </w:tc>
        <w:tc>
          <w:tcPr>
            <w:tcW w:w="3918" w:type="dxa"/>
            <w:noWrap w:val="0"/>
            <w:vAlign w:val="center"/>
          </w:tcPr>
          <w:p w14:paraId="14DC537B">
            <w:pPr>
              <w:spacing w:line="240" w:lineRule="auto"/>
              <w:jc w:val="both"/>
              <w:rPr>
                <w:rFonts w:hint="eastAsia" w:ascii="Times New Roman" w:hAnsi="Times New Roman" w:eastAsia="宋体" w:cs="Segoe UI"/>
                <w:i w:val="0"/>
                <w:iCs w:val="0"/>
                <w:caps w:val="0"/>
                <w:spacing w:val="0"/>
                <w:sz w:val="24"/>
                <w:szCs w:val="24"/>
                <w:shd w:val="clear" w:fill="FFFFFF"/>
              </w:rPr>
            </w:pPr>
            <w:r>
              <w:rPr>
                <w:rFonts w:ascii="Times New Roman" w:hAnsi="Times New Roman" w:eastAsia="宋体" w:cs="Segoe UI"/>
                <w:i w:val="0"/>
                <w:iCs w:val="0"/>
                <w:caps w:val="0"/>
                <w:spacing w:val="0"/>
                <w:sz w:val="24"/>
                <w:szCs w:val="24"/>
                <w:shd w:val="clear" w:fill="FFFFFF"/>
              </w:rPr>
              <w:t>介绍非遗类型、文化价值与保护现状，讲解非遗元素提取、现代设计语言转译及在产品、视觉、空间等领域的创新应用方法；要求学生理解非遗核心内涵，掌握非遗再设计的创新思维与技法，能独立完成非遗主题创新设计，具备文化传承与设计创新融合的能力。</w:t>
            </w:r>
          </w:p>
        </w:tc>
      </w:tr>
      <w:tr w14:paraId="38CA2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500" w:type="dxa"/>
            <w:noWrap w:val="0"/>
            <w:vAlign w:val="center"/>
          </w:tcPr>
          <w:p w14:paraId="0185D1D2">
            <w:pPr>
              <w:spacing w:line="240" w:lineRule="auto"/>
              <w:jc w:val="left"/>
              <w:rPr>
                <w:rFonts w:hint="default" w:ascii="Times New Roman" w:hAnsi="Times New Roman" w:eastAsia="宋体" w:cs="宋体"/>
                <w:color w:val="000000"/>
                <w:sz w:val="24"/>
                <w:szCs w:val="24"/>
                <w:lang w:val="en-US" w:eastAsia="zh-CN"/>
              </w:rPr>
            </w:pPr>
            <w:r>
              <w:rPr>
                <w:rFonts w:hint="eastAsia" w:ascii="Times New Roman" w:hAnsi="Times New Roman" w:eastAsia="宋体" w:cs="宋体"/>
                <w:color w:val="000000"/>
                <w:sz w:val="24"/>
                <w:szCs w:val="24"/>
                <w:lang w:val="en-US" w:eastAsia="zh-CN"/>
              </w:rPr>
              <w:t>6</w:t>
            </w:r>
          </w:p>
        </w:tc>
        <w:tc>
          <w:tcPr>
            <w:tcW w:w="1551" w:type="dxa"/>
            <w:noWrap w:val="0"/>
            <w:vAlign w:val="center"/>
          </w:tcPr>
          <w:p w14:paraId="0787F8C9">
            <w:pPr>
              <w:keepNext w:val="0"/>
              <w:keepLines w:val="0"/>
              <w:widowControl/>
              <w:suppressLineNumbers w:val="0"/>
              <w:spacing w:line="240" w:lineRule="auto"/>
              <w:jc w:val="center"/>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kern w:val="0"/>
                <w:sz w:val="24"/>
                <w:szCs w:val="24"/>
                <w:lang w:val="en-US" w:eastAsia="zh-CN" w:bidi="ar"/>
              </w:rPr>
              <w:t>知识产权</w:t>
            </w:r>
          </w:p>
        </w:tc>
        <w:tc>
          <w:tcPr>
            <w:tcW w:w="3909" w:type="dxa"/>
            <w:noWrap w:val="0"/>
            <w:vAlign w:val="center"/>
          </w:tcPr>
          <w:p w14:paraId="51BA4737">
            <w:pPr>
              <w:spacing w:line="240" w:lineRule="auto"/>
              <w:jc w:val="both"/>
              <w:rPr>
                <w:rFonts w:hint="eastAsia" w:ascii="Times New Roman" w:hAnsi="Times New Roman" w:eastAsia="宋体" w:cs="Segoe UI"/>
                <w:i w:val="0"/>
                <w:iCs w:val="0"/>
                <w:caps w:val="0"/>
                <w:spacing w:val="0"/>
                <w:sz w:val="24"/>
                <w:szCs w:val="24"/>
                <w:shd w:val="clear" w:fill="FFFFFF"/>
              </w:rPr>
            </w:pPr>
            <w:r>
              <w:rPr>
                <w:rFonts w:ascii="Times New Roman" w:hAnsi="Times New Roman" w:eastAsia="宋体" w:cs="Segoe UI"/>
                <w:i w:val="0"/>
                <w:iCs w:val="0"/>
                <w:caps w:val="0"/>
                <w:spacing w:val="0"/>
                <w:sz w:val="24"/>
                <w:szCs w:val="24"/>
                <w:shd w:val="clear" w:fill="FFFFFF"/>
              </w:rPr>
              <w:t>识别设计领域知识产权类型，掌握其申请、保护与维权流程，规避设计实践中的知识产权风险，保障设计成果合法权益。</w:t>
            </w:r>
          </w:p>
        </w:tc>
        <w:tc>
          <w:tcPr>
            <w:tcW w:w="3918" w:type="dxa"/>
            <w:noWrap w:val="0"/>
            <w:vAlign w:val="center"/>
          </w:tcPr>
          <w:p w14:paraId="2F7E4FCF">
            <w:pPr>
              <w:spacing w:line="240" w:lineRule="auto"/>
              <w:jc w:val="both"/>
              <w:rPr>
                <w:rFonts w:hint="eastAsia" w:ascii="Times New Roman" w:hAnsi="Times New Roman" w:eastAsia="宋体" w:cs="Segoe UI"/>
                <w:i w:val="0"/>
                <w:iCs w:val="0"/>
                <w:caps w:val="0"/>
                <w:spacing w:val="0"/>
                <w:sz w:val="24"/>
                <w:szCs w:val="24"/>
                <w:shd w:val="clear" w:fill="FFFFFF"/>
              </w:rPr>
            </w:pPr>
            <w:r>
              <w:rPr>
                <w:rFonts w:ascii="Times New Roman" w:hAnsi="Times New Roman" w:eastAsia="宋体" w:cs="Segoe UI"/>
                <w:i w:val="0"/>
                <w:iCs w:val="0"/>
                <w:caps w:val="0"/>
                <w:spacing w:val="0"/>
                <w:sz w:val="24"/>
                <w:szCs w:val="24"/>
                <w:shd w:val="clear" w:fill="FFFFFF"/>
              </w:rPr>
              <w:t>讲解知识产权法基本框架，重点介绍设计相关的外观设计专利、著作权、商标权的申请条件、保护范围与维权途径；通过案例分析，要求学生掌握设计领域知识产权核心知识，能在设计实践中进行知识产权布局与风险防范，具备知识产权保护的意识与实操能力。</w:t>
            </w:r>
          </w:p>
        </w:tc>
      </w:tr>
      <w:tr w14:paraId="288D8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500" w:type="dxa"/>
            <w:noWrap w:val="0"/>
            <w:vAlign w:val="center"/>
          </w:tcPr>
          <w:p w14:paraId="3634F8F5">
            <w:pPr>
              <w:spacing w:line="240" w:lineRule="auto"/>
              <w:jc w:val="left"/>
              <w:rPr>
                <w:rFonts w:hint="default" w:ascii="Times New Roman" w:hAnsi="Times New Roman" w:eastAsia="宋体" w:cs="宋体"/>
                <w:color w:val="000000"/>
                <w:sz w:val="24"/>
                <w:szCs w:val="24"/>
                <w:lang w:val="en-US" w:eastAsia="zh-CN"/>
              </w:rPr>
            </w:pPr>
            <w:r>
              <w:rPr>
                <w:rFonts w:hint="eastAsia" w:ascii="Times New Roman" w:hAnsi="Times New Roman" w:eastAsia="宋体" w:cs="宋体"/>
                <w:color w:val="000000"/>
                <w:sz w:val="24"/>
                <w:szCs w:val="24"/>
                <w:lang w:val="en-US" w:eastAsia="zh-CN"/>
              </w:rPr>
              <w:t>7</w:t>
            </w:r>
          </w:p>
        </w:tc>
        <w:tc>
          <w:tcPr>
            <w:tcW w:w="1551" w:type="dxa"/>
            <w:noWrap w:val="0"/>
            <w:vAlign w:val="center"/>
          </w:tcPr>
          <w:p w14:paraId="5D167399">
            <w:pPr>
              <w:spacing w:line="0" w:lineRule="atLeast"/>
              <w:ind w:left="0" w:leftChars="0" w:firstLine="0" w:firstLineChars="0"/>
              <w:jc w:val="left"/>
              <w:rPr>
                <w:rFonts w:hint="eastAsia" w:ascii="Times New Roman" w:hAnsi="Times New Roman" w:eastAsia="宋体" w:cs="宋体"/>
                <w:color w:val="000000"/>
                <w:kern w:val="0"/>
                <w:sz w:val="24"/>
                <w:szCs w:val="24"/>
                <w:lang w:val="en-US" w:eastAsia="zh-CN" w:bidi="ar"/>
              </w:rPr>
            </w:pPr>
            <w:r>
              <w:rPr>
                <w:rFonts w:hint="eastAsia" w:ascii="Times New Roman" w:hAnsi="Times New Roman" w:eastAsia="宋体" w:cs="宋体"/>
                <w:color w:val="000000"/>
                <w:kern w:val="0"/>
                <w:sz w:val="24"/>
                <w:szCs w:val="24"/>
                <w:lang w:val="en-US" w:eastAsia="zh-CN" w:bidi="ar"/>
              </w:rPr>
              <w:t>3D打印技术</w:t>
            </w:r>
          </w:p>
        </w:tc>
        <w:tc>
          <w:tcPr>
            <w:tcW w:w="3909" w:type="dxa"/>
            <w:noWrap w:val="0"/>
            <w:vAlign w:val="top"/>
          </w:tcPr>
          <w:p w14:paraId="15EC7B80">
            <w:pPr>
              <w:spacing w:line="240" w:lineRule="auto"/>
              <w:jc w:val="both"/>
              <w:rPr>
                <w:rFonts w:ascii="Times New Roman" w:hAnsi="Times New Roman" w:eastAsia="宋体" w:cs="Segoe UI"/>
                <w:i w:val="0"/>
                <w:iCs w:val="0"/>
                <w:caps w:val="0"/>
                <w:spacing w:val="0"/>
                <w:sz w:val="24"/>
                <w:szCs w:val="24"/>
                <w:shd w:val="clear" w:fill="FFFFFF"/>
              </w:rPr>
            </w:pPr>
            <w:r>
              <w:rPr>
                <w:rFonts w:ascii="Times New Roman" w:hAnsi="Times New Roman" w:eastAsia="宋体" w:cs="Segoe UI"/>
                <w:i w:val="0"/>
                <w:iCs w:val="0"/>
                <w:caps w:val="0"/>
                <w:spacing w:val="0"/>
                <w:sz w:val="24"/>
                <w:szCs w:val="24"/>
                <w:shd w:val="clear" w:fill="FFFFFF"/>
              </w:rPr>
              <w:t>掌握3D打印技术的基本原理、工艺类型与应用场景，能运用3D建模软件进行模型设计，并完成从模型切片到3D打印的全流程实践，具备利用3D打印技术实现设计创意实体化的能力</w:t>
            </w:r>
          </w:p>
        </w:tc>
        <w:tc>
          <w:tcPr>
            <w:tcW w:w="3918" w:type="dxa"/>
            <w:noWrap w:val="0"/>
            <w:vAlign w:val="top"/>
          </w:tcPr>
          <w:p w14:paraId="7B15CD59">
            <w:pPr>
              <w:spacing w:line="240" w:lineRule="auto"/>
              <w:jc w:val="both"/>
              <w:rPr>
                <w:rFonts w:ascii="Times New Roman" w:hAnsi="Times New Roman" w:eastAsia="宋体" w:cs="Segoe UI"/>
                <w:i w:val="0"/>
                <w:iCs w:val="0"/>
                <w:caps w:val="0"/>
                <w:spacing w:val="0"/>
                <w:sz w:val="24"/>
                <w:szCs w:val="24"/>
                <w:shd w:val="clear" w:fill="FFFFFF"/>
              </w:rPr>
            </w:pPr>
            <w:r>
              <w:rPr>
                <w:rFonts w:ascii="Times New Roman" w:hAnsi="Times New Roman" w:eastAsia="宋体" w:cs="Segoe UI"/>
                <w:i w:val="0"/>
                <w:iCs w:val="0"/>
                <w:caps w:val="0"/>
                <w:spacing w:val="0"/>
                <w:sz w:val="24"/>
                <w:szCs w:val="24"/>
                <w:shd w:val="clear" w:fill="FFFFFF"/>
              </w:rPr>
              <w:t>介绍3D打印的技术分类、材料特性，讲解3D建模软件的操作方法及打印前处理流程；要求学生理解3D打印的技术局限与优势，能独立完成3D模型设计与打印作品的制作，具备运用3D打印技术进行设计原型制作与创新应用的能力</w:t>
            </w:r>
          </w:p>
        </w:tc>
      </w:tr>
    </w:tbl>
    <w:p w14:paraId="52AD7924">
      <w:pPr>
        <w:numPr>
          <w:ilvl w:val="0"/>
          <w:numId w:val="0"/>
        </w:numPr>
        <w:ind w:firstLine="420" w:firstLineChars="200"/>
        <w:rPr>
          <w:rFonts w:hint="eastAsia" w:asciiTheme="minorEastAsia" w:hAnsiTheme="minorEastAsia" w:cstheme="minorEastAsia"/>
          <w:b w:val="0"/>
          <w:bCs w:val="0"/>
          <w:color w:val="000000" w:themeColor="text1"/>
          <w:kern w:val="0"/>
          <w:sz w:val="21"/>
          <w:szCs w:val="21"/>
          <w:lang w:val="en-US" w:eastAsia="zh-CN" w:bidi="ar"/>
          <w14:textFill>
            <w14:solidFill>
              <w14:schemeClr w14:val="tx1"/>
            </w14:solidFill>
          </w14:textFill>
        </w:rPr>
      </w:pPr>
    </w:p>
    <w:p w14:paraId="2D47465D">
      <w:pPr>
        <w:numPr>
          <w:ilvl w:val="0"/>
          <w:numId w:val="2"/>
        </w:numPr>
        <w:outlineLvl w:val="1"/>
        <w:rPr>
          <w:rFonts w:hint="default" w:ascii="宋体" w:hAnsi="宋体"/>
          <w:b/>
          <w:color w:val="000000"/>
          <w:sz w:val="24"/>
          <w:szCs w:val="28"/>
          <w:lang w:val="en-US" w:eastAsia="zh-CN"/>
        </w:rPr>
      </w:pPr>
      <w:bookmarkStart w:id="15" w:name="_Toc22151"/>
      <w:r>
        <w:rPr>
          <w:rFonts w:hint="eastAsia" w:ascii="宋体" w:hAnsi="宋体"/>
          <w:b/>
          <w:color w:val="000000"/>
          <w:sz w:val="24"/>
          <w:szCs w:val="28"/>
          <w:lang w:val="en-US" w:eastAsia="zh-CN"/>
        </w:rPr>
        <w:t>专业实践课</w:t>
      </w:r>
      <w:bookmarkEnd w:id="15"/>
    </w:p>
    <w:p w14:paraId="6BA05A25">
      <w:pPr>
        <w:jc w:val="center"/>
        <w:rPr>
          <w:rFonts w:hint="default" w:ascii="宋体" w:hAnsi="宋体"/>
          <w:b/>
          <w:color w:val="000000"/>
          <w:sz w:val="24"/>
          <w:szCs w:val="28"/>
          <w:lang w:val="en-US" w:eastAsia="zh-CN"/>
        </w:rPr>
      </w:pPr>
      <w:r>
        <w:rPr>
          <w:rFonts w:ascii="宋体" w:hAnsi="宋体"/>
          <w:color w:val="000000"/>
          <w:sz w:val="24"/>
          <w:szCs w:val="28"/>
        </w:rPr>
        <w:t>表</w:t>
      </w:r>
      <w:r>
        <w:rPr>
          <w:rFonts w:hint="eastAsia" w:ascii="宋体" w:hAnsi="宋体"/>
          <w:color w:val="000000"/>
          <w:sz w:val="24"/>
          <w:szCs w:val="28"/>
          <w:lang w:val="en-US" w:eastAsia="zh-CN"/>
        </w:rPr>
        <w:t xml:space="preserve">7 </w:t>
      </w:r>
      <w:r>
        <w:rPr>
          <w:rFonts w:hint="eastAsia" w:ascii="宋体" w:hAnsi="宋体"/>
          <w:color w:val="000000"/>
          <w:sz w:val="24"/>
          <w:szCs w:val="24"/>
          <w:lang w:val="en-US" w:eastAsia="zh-CN"/>
        </w:rPr>
        <w:t>专业实践</w:t>
      </w:r>
      <w:r>
        <w:rPr>
          <w:rFonts w:ascii="宋体" w:hAnsi="宋体"/>
          <w:color w:val="000000"/>
          <w:sz w:val="24"/>
          <w:szCs w:val="24"/>
        </w:rPr>
        <w:t>课程概述</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1344"/>
        <w:gridCol w:w="3895"/>
        <w:gridCol w:w="3918"/>
      </w:tblGrid>
      <w:tr w14:paraId="78244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6BAE9BE5">
            <w:pPr>
              <w:spacing w:line="0" w:lineRule="atLeast"/>
              <w:jc w:val="center"/>
              <w:rPr>
                <w:rFonts w:hint="eastAsia" w:ascii="宋体" w:hAnsi="宋体" w:eastAsia="宋体" w:cs="宋体"/>
                <w:b/>
                <w:color w:val="000000"/>
                <w:sz w:val="24"/>
                <w:szCs w:val="24"/>
              </w:rPr>
            </w:pPr>
            <w:r>
              <w:rPr>
                <w:rFonts w:ascii="Times New Roman" w:hAnsi="Times New Roman" w:cs="Times New Roman"/>
                <w:b/>
                <w:color w:val="000000"/>
                <w:sz w:val="24"/>
                <w:szCs w:val="24"/>
              </w:rPr>
              <w:t>序号</w:t>
            </w:r>
          </w:p>
        </w:tc>
        <w:tc>
          <w:tcPr>
            <w:tcW w:w="1344" w:type="dxa"/>
            <w:noWrap w:val="0"/>
            <w:vAlign w:val="center"/>
          </w:tcPr>
          <w:p w14:paraId="343A91FF">
            <w:pPr>
              <w:spacing w:line="0" w:lineRule="atLeast"/>
              <w:jc w:val="center"/>
              <w:rPr>
                <w:rFonts w:hint="eastAsia" w:ascii="宋体" w:hAnsi="宋体" w:eastAsia="宋体" w:cs="宋体"/>
                <w:b/>
                <w:color w:val="000000"/>
                <w:sz w:val="24"/>
                <w:szCs w:val="24"/>
              </w:rPr>
            </w:pPr>
            <w:r>
              <w:rPr>
                <w:rFonts w:ascii="Times New Roman" w:hAnsi="Times New Roman" w:cs="Times New Roman"/>
                <w:b/>
                <w:color w:val="000000"/>
                <w:sz w:val="24"/>
                <w:szCs w:val="24"/>
              </w:rPr>
              <w:t>课程名称</w:t>
            </w:r>
          </w:p>
        </w:tc>
        <w:tc>
          <w:tcPr>
            <w:tcW w:w="3895" w:type="dxa"/>
            <w:noWrap w:val="0"/>
            <w:vAlign w:val="center"/>
          </w:tcPr>
          <w:p w14:paraId="393B97B8">
            <w:pPr>
              <w:spacing w:line="0" w:lineRule="atLeast"/>
              <w:jc w:val="center"/>
              <w:rPr>
                <w:rFonts w:hint="eastAsia" w:ascii="宋体" w:hAnsi="宋体" w:eastAsia="宋体" w:cs="宋体"/>
                <w:b/>
                <w:color w:val="000000"/>
                <w:sz w:val="24"/>
                <w:szCs w:val="24"/>
              </w:rPr>
            </w:pPr>
            <w:r>
              <w:rPr>
                <w:rFonts w:ascii="Times New Roman" w:hAnsi="Times New Roman" w:cs="Times New Roman"/>
                <w:b/>
                <w:color w:val="000000"/>
                <w:sz w:val="24"/>
                <w:szCs w:val="24"/>
              </w:rPr>
              <w:t>课程目标</w:t>
            </w:r>
          </w:p>
        </w:tc>
        <w:tc>
          <w:tcPr>
            <w:tcW w:w="3918" w:type="dxa"/>
            <w:noWrap w:val="0"/>
            <w:vAlign w:val="center"/>
          </w:tcPr>
          <w:p w14:paraId="609866DE">
            <w:pPr>
              <w:spacing w:line="0" w:lineRule="atLeast"/>
              <w:jc w:val="center"/>
              <w:rPr>
                <w:rFonts w:hint="eastAsia" w:ascii="宋体" w:hAnsi="宋体" w:eastAsia="宋体" w:cs="宋体"/>
                <w:b/>
                <w:color w:val="000000"/>
                <w:sz w:val="24"/>
                <w:szCs w:val="24"/>
              </w:rPr>
            </w:pPr>
            <w:r>
              <w:rPr>
                <w:rFonts w:ascii="Times New Roman" w:hAnsi="Times New Roman" w:cs="Times New Roman"/>
                <w:b/>
                <w:color w:val="000000"/>
                <w:sz w:val="24"/>
                <w:szCs w:val="24"/>
              </w:rPr>
              <w:t>主要内容和教学要求</w:t>
            </w:r>
          </w:p>
        </w:tc>
      </w:tr>
      <w:tr w14:paraId="25A29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721" w:type="dxa"/>
            <w:noWrap w:val="0"/>
            <w:vAlign w:val="center"/>
          </w:tcPr>
          <w:p w14:paraId="390322C7">
            <w:pPr>
              <w:spacing w:line="240" w:lineRule="auto"/>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344" w:type="dxa"/>
            <w:noWrap w:val="0"/>
            <w:vAlign w:val="center"/>
          </w:tcPr>
          <w:p w14:paraId="29F0FE4F">
            <w:pPr>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岗位实习</w:t>
            </w:r>
          </w:p>
        </w:tc>
        <w:tc>
          <w:tcPr>
            <w:tcW w:w="3895" w:type="dxa"/>
            <w:noWrap w:val="0"/>
            <w:vAlign w:val="center"/>
          </w:tcPr>
          <w:p w14:paraId="54A16404">
            <w:pPr>
              <w:spacing w:line="240" w:lineRule="auto"/>
              <w:jc w:val="both"/>
              <w:rPr>
                <w:rFonts w:hint="eastAsia" w:ascii="Segoe UI" w:hAnsi="Segoe UI" w:eastAsia="Segoe UI" w:cs="Segoe UI"/>
                <w:i w:val="0"/>
                <w:iCs w:val="0"/>
                <w:caps w:val="0"/>
                <w:spacing w:val="0"/>
                <w:sz w:val="24"/>
                <w:szCs w:val="24"/>
                <w:shd w:val="clear" w:fill="FFFFFF"/>
              </w:rPr>
            </w:pPr>
            <w:r>
              <w:rPr>
                <w:rFonts w:hint="eastAsia" w:ascii="Segoe UI" w:hAnsi="Segoe UI" w:eastAsia="Segoe UI" w:cs="Segoe UI"/>
                <w:i w:val="0"/>
                <w:iCs w:val="0"/>
                <w:caps w:val="0"/>
                <w:spacing w:val="0"/>
                <w:sz w:val="24"/>
                <w:szCs w:val="24"/>
                <w:shd w:val="clear" w:fill="FFFFFF"/>
                <w:lang w:val="en-US" w:eastAsia="zh-CN"/>
              </w:rPr>
              <w:t>通过在本专业对应的岗位实习，学习相应岗位的各项技能，学生完成从一名在校生到一名合格的企业职工的转变。完全能够适应企业岗位的要求。同时培养学生的工匠精神、职业道德以及吃苦耐劳的精神</w:t>
            </w:r>
          </w:p>
        </w:tc>
        <w:tc>
          <w:tcPr>
            <w:tcW w:w="3918" w:type="dxa"/>
            <w:noWrap w:val="0"/>
            <w:vAlign w:val="center"/>
          </w:tcPr>
          <w:p w14:paraId="0EC564D0">
            <w:pPr>
              <w:spacing w:line="240" w:lineRule="auto"/>
              <w:jc w:val="both"/>
              <w:rPr>
                <w:rFonts w:hint="eastAsia" w:ascii="Segoe UI" w:hAnsi="Segoe UI" w:eastAsia="Segoe UI" w:cs="Segoe UI"/>
                <w:i w:val="0"/>
                <w:iCs w:val="0"/>
                <w:caps w:val="0"/>
                <w:spacing w:val="0"/>
                <w:sz w:val="24"/>
                <w:szCs w:val="24"/>
                <w:shd w:val="clear" w:fill="FFFFFF"/>
                <w:lang w:val="en-US" w:eastAsia="zh-CN"/>
              </w:rPr>
            </w:pPr>
            <w:r>
              <w:rPr>
                <w:rFonts w:hint="eastAsia" w:ascii="Segoe UI" w:hAnsi="Segoe UI" w:eastAsia="Segoe UI" w:cs="Segoe UI"/>
                <w:i w:val="0"/>
                <w:iCs w:val="0"/>
                <w:caps w:val="0"/>
                <w:spacing w:val="0"/>
                <w:sz w:val="24"/>
                <w:szCs w:val="24"/>
                <w:shd w:val="clear" w:fill="FFFFFF"/>
                <w:lang w:val="en-US" w:eastAsia="zh-CN"/>
              </w:rPr>
              <w:t xml:space="preserve">了解企业文化和企业管理规程，在岗位上完成岗位的各项工作。完成实习周记，学习岗位技能发挥专业特长，在岗位上进行创新，把实习工作完成得更有意义。紧密结合岗位工作和专业知识，完成毕业设计任务 </w:t>
            </w:r>
          </w:p>
        </w:tc>
      </w:tr>
      <w:tr w14:paraId="68BD5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jc w:val="center"/>
        </w:trPr>
        <w:tc>
          <w:tcPr>
            <w:tcW w:w="721" w:type="dxa"/>
            <w:noWrap w:val="0"/>
            <w:vAlign w:val="center"/>
          </w:tcPr>
          <w:p w14:paraId="289E08E8">
            <w:pPr>
              <w:spacing w:line="240" w:lineRule="auto"/>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344" w:type="dxa"/>
            <w:noWrap w:val="0"/>
            <w:vAlign w:val="center"/>
          </w:tcPr>
          <w:p w14:paraId="7FE9D511">
            <w:pPr>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毕业设计</w:t>
            </w:r>
          </w:p>
        </w:tc>
        <w:tc>
          <w:tcPr>
            <w:tcW w:w="3895" w:type="dxa"/>
            <w:noWrap w:val="0"/>
            <w:vAlign w:val="center"/>
          </w:tcPr>
          <w:p w14:paraId="6A28DD47">
            <w:pPr>
              <w:spacing w:line="240" w:lineRule="auto"/>
              <w:jc w:val="both"/>
              <w:rPr>
                <w:rFonts w:hint="eastAsia" w:ascii="Segoe UI" w:hAnsi="Segoe UI" w:eastAsia="Segoe UI" w:cs="Segoe UI"/>
                <w:i w:val="0"/>
                <w:iCs w:val="0"/>
                <w:caps w:val="0"/>
                <w:spacing w:val="0"/>
                <w:sz w:val="24"/>
                <w:szCs w:val="24"/>
                <w:shd w:val="clear" w:fill="FFFFFF"/>
              </w:rPr>
            </w:pPr>
            <w:r>
              <w:rPr>
                <w:rFonts w:hint="eastAsia" w:ascii="Segoe UI" w:hAnsi="Segoe UI" w:eastAsia="Segoe UI" w:cs="Segoe UI"/>
                <w:i w:val="0"/>
                <w:iCs w:val="0"/>
                <w:caps w:val="0"/>
                <w:spacing w:val="0"/>
                <w:sz w:val="24"/>
                <w:szCs w:val="24"/>
                <w:shd w:val="clear" w:fill="FFFFFF"/>
                <w:lang w:val="en-US" w:eastAsia="zh-CN"/>
              </w:rPr>
              <w:t>培养学生综合运用所学知识，结合实际独立完成课题的工作能力；对学生的知识面、掌握知识的深度、运用理论结合实际处理问题的能力、实验能力、外语水平、计算机运用水平、书面及口头表达能力进行考核</w:t>
            </w:r>
          </w:p>
        </w:tc>
        <w:tc>
          <w:tcPr>
            <w:tcW w:w="3918" w:type="dxa"/>
            <w:noWrap w:val="0"/>
            <w:vAlign w:val="center"/>
          </w:tcPr>
          <w:p w14:paraId="190A37E1">
            <w:pPr>
              <w:spacing w:line="240" w:lineRule="auto"/>
              <w:jc w:val="both"/>
              <w:rPr>
                <w:rFonts w:hint="eastAsia" w:ascii="Segoe UI" w:hAnsi="Segoe UI" w:eastAsia="Segoe UI" w:cs="Segoe UI"/>
                <w:i w:val="0"/>
                <w:iCs w:val="0"/>
                <w:caps w:val="0"/>
                <w:spacing w:val="0"/>
                <w:sz w:val="24"/>
                <w:szCs w:val="24"/>
                <w:shd w:val="clear" w:fill="FFFFFF"/>
                <w:lang w:val="en-US" w:eastAsia="zh-CN"/>
              </w:rPr>
            </w:pPr>
            <w:r>
              <w:rPr>
                <w:rFonts w:hint="eastAsia" w:ascii="Segoe UI" w:hAnsi="Segoe UI" w:eastAsia="Segoe UI" w:cs="Segoe UI"/>
                <w:i w:val="0"/>
                <w:iCs w:val="0"/>
                <w:caps w:val="0"/>
                <w:spacing w:val="0"/>
                <w:sz w:val="24"/>
                <w:szCs w:val="24"/>
                <w:shd w:val="clear" w:fill="FFFFFF"/>
                <w:lang w:val="en-US" w:eastAsia="zh-CN"/>
              </w:rPr>
              <w:t>首先完成选题，并开始撰写开题报告，收集并查阅资料文献后开始撰写毕业设计的摘要、关键词、正文和结束语</w:t>
            </w:r>
          </w:p>
        </w:tc>
      </w:tr>
    </w:tbl>
    <w:p w14:paraId="4945FDC2">
      <w:pPr>
        <w:numPr>
          <w:ilvl w:val="0"/>
          <w:numId w:val="0"/>
        </w:numPr>
        <w:outlineLvl w:val="0"/>
        <w:rPr>
          <w:rFonts w:hint="default" w:ascii="黑体" w:hAnsi="黑体" w:eastAsia="黑体" w:cs="黑体"/>
          <w:sz w:val="28"/>
          <w:szCs w:val="28"/>
          <w:lang w:val="en-US" w:eastAsia="zh-CN"/>
        </w:rPr>
      </w:pPr>
      <w:bookmarkStart w:id="16" w:name="_Toc20250"/>
      <w:r>
        <w:rPr>
          <w:rFonts w:hint="eastAsia" w:ascii="黑体" w:hAnsi="黑体" w:eastAsia="黑体" w:cs="黑体"/>
          <w:sz w:val="28"/>
          <w:szCs w:val="28"/>
          <w:lang w:val="en-US" w:eastAsia="zh-CN"/>
        </w:rPr>
        <w:t>七、学时安排（见附表4）</w:t>
      </w:r>
      <w:bookmarkEnd w:id="16"/>
    </w:p>
    <w:p w14:paraId="4A9B8DA4">
      <w:pPr>
        <w:numPr>
          <w:ilvl w:val="0"/>
          <w:numId w:val="0"/>
        </w:numPr>
        <w:outlineLvl w:val="0"/>
        <w:rPr>
          <w:rFonts w:hint="default" w:ascii="黑体" w:hAnsi="黑体" w:eastAsia="黑体" w:cs="黑体"/>
          <w:sz w:val="28"/>
          <w:szCs w:val="28"/>
          <w:lang w:val="en-US" w:eastAsia="zh-CN"/>
        </w:rPr>
      </w:pPr>
      <w:bookmarkStart w:id="17" w:name="_Toc3627"/>
      <w:r>
        <w:rPr>
          <w:rFonts w:hint="eastAsia" w:ascii="黑体" w:hAnsi="黑体" w:eastAsia="黑体" w:cs="黑体"/>
          <w:sz w:val="28"/>
          <w:szCs w:val="28"/>
          <w:lang w:val="en-US" w:eastAsia="zh-CN"/>
        </w:rPr>
        <w:t>八、教学进程总体安排（见附表2）</w:t>
      </w:r>
      <w:bookmarkEnd w:id="17"/>
    </w:p>
    <w:p w14:paraId="2EF24039">
      <w:pPr>
        <w:numPr>
          <w:ilvl w:val="0"/>
          <w:numId w:val="0"/>
        </w:numPr>
        <w:outlineLvl w:val="0"/>
        <w:rPr>
          <w:rFonts w:hint="eastAsia" w:ascii="黑体" w:hAnsi="黑体" w:eastAsia="黑体" w:cs="黑体"/>
          <w:b w:val="0"/>
          <w:bCs/>
          <w:color w:val="000000"/>
          <w:sz w:val="28"/>
          <w:szCs w:val="28"/>
        </w:rPr>
      </w:pPr>
      <w:bookmarkStart w:id="18" w:name="_Toc28365"/>
      <w:r>
        <w:rPr>
          <w:rFonts w:hint="eastAsia" w:ascii="黑体" w:hAnsi="黑体" w:eastAsia="黑体" w:cs="黑体"/>
          <w:b w:val="0"/>
          <w:bCs/>
          <w:color w:val="000000"/>
          <w:sz w:val="28"/>
          <w:szCs w:val="28"/>
          <w:lang w:val="en-US" w:eastAsia="zh-CN"/>
        </w:rPr>
        <w:t>九、</w:t>
      </w:r>
      <w:r>
        <w:rPr>
          <w:rFonts w:hint="eastAsia" w:ascii="黑体" w:hAnsi="黑体" w:eastAsia="黑体" w:cs="黑体"/>
          <w:b w:val="0"/>
          <w:bCs/>
          <w:color w:val="000000"/>
          <w:sz w:val="28"/>
          <w:szCs w:val="28"/>
        </w:rPr>
        <w:t>实施保障</w:t>
      </w:r>
      <w:bookmarkEnd w:id="18"/>
    </w:p>
    <w:p w14:paraId="55D7CBE8">
      <w:pPr>
        <w:ind w:firstLine="482" w:firstLineChars="200"/>
        <w:outlineLvl w:val="1"/>
        <w:rPr>
          <w:rFonts w:ascii="宋体" w:hAnsi="宋体"/>
          <w:b/>
          <w:color w:val="000000"/>
          <w:sz w:val="24"/>
          <w:szCs w:val="24"/>
        </w:rPr>
      </w:pPr>
      <w:bookmarkStart w:id="19" w:name="_Toc27348"/>
      <w:r>
        <w:rPr>
          <w:rFonts w:hint="eastAsia" w:ascii="宋体" w:hAnsi="宋体"/>
          <w:b/>
          <w:color w:val="000000"/>
          <w:sz w:val="24"/>
          <w:szCs w:val="24"/>
        </w:rPr>
        <w:t>（一）师资队伍</w:t>
      </w:r>
      <w:bookmarkEnd w:id="19"/>
    </w:p>
    <w:p w14:paraId="5A172D6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坚持以习近平新时代中国特色社会主义思想为指导，全面落实“四有好老师”“四个相统一”“四个引路人”的要求，把师德师风作为教师队伍建设的第一标准。以立德树人为根本，以能力提升为核心，以服务产业为导向，建设一支政治素质高、专业能力强、结构合理、专兼结合的高水平“双师型”教师队伍。 </w:t>
      </w:r>
    </w:p>
    <w:p w14:paraId="657E67CB">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sz w:val="24"/>
          <w:szCs w:val="24"/>
        </w:rPr>
      </w:pPr>
      <w:r>
        <w:rPr>
          <w:rFonts w:hint="eastAsia" w:ascii="宋体" w:hAnsi="宋体" w:eastAsia="宋体" w:cs="宋体"/>
          <w:b/>
          <w:bCs/>
          <w:color w:val="000000"/>
          <w:kern w:val="0"/>
          <w:sz w:val="24"/>
          <w:szCs w:val="24"/>
          <w:lang w:val="en-US" w:eastAsia="zh-CN" w:bidi="ar"/>
        </w:rPr>
        <w:t xml:space="preserve">队伍结构 </w:t>
      </w:r>
    </w:p>
    <w:p w14:paraId="0C76194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本专业</w:t>
      </w:r>
      <w:r>
        <w:rPr>
          <w:rFonts w:hint="eastAsia" w:asciiTheme="minorEastAsia" w:hAnsiTheme="minorEastAsia"/>
          <w:color w:val="000000" w:themeColor="text1"/>
          <w:sz w:val="24"/>
          <w:szCs w:val="24"/>
          <w14:textFill>
            <w14:solidFill>
              <w14:schemeClr w14:val="tx1"/>
            </w14:solidFill>
          </w14:textFill>
        </w:rPr>
        <w:t>现有专任教师</w:t>
      </w:r>
      <w:r>
        <w:rPr>
          <w:rFonts w:hint="eastAsia" w:asciiTheme="minorEastAsia" w:hAnsiTheme="minorEastAsia"/>
          <w:color w:val="000000" w:themeColor="text1"/>
          <w:sz w:val="24"/>
          <w:szCs w:val="24"/>
          <w:lang w:val="en-US" w:eastAsia="zh-CN"/>
          <w14:textFill>
            <w14:solidFill>
              <w14:schemeClr w14:val="tx1"/>
            </w14:solidFill>
          </w14:textFill>
        </w:rPr>
        <w:t>12</w:t>
      </w:r>
      <w:r>
        <w:rPr>
          <w:rFonts w:hint="eastAsia" w:asciiTheme="minorEastAsia" w:hAnsiTheme="minorEastAsia"/>
          <w:color w:val="000000" w:themeColor="text1"/>
          <w:sz w:val="24"/>
          <w:szCs w:val="24"/>
          <w14:textFill>
            <w14:solidFill>
              <w14:schemeClr w14:val="tx1"/>
            </w14:solidFill>
          </w14:textFill>
        </w:rPr>
        <w:t>人。其中，具有副高级及以上职称的教师</w:t>
      </w:r>
      <w:r>
        <w:rPr>
          <w:rFonts w:hint="eastAsia" w:asciiTheme="minorEastAsia" w:hAnsiTheme="minorEastAsia"/>
          <w:color w:val="000000" w:themeColor="text1"/>
          <w:sz w:val="24"/>
          <w:szCs w:val="24"/>
          <w:lang w:val="en-US" w:eastAsia="zh-CN"/>
          <w14:textFill>
            <w14:solidFill>
              <w14:schemeClr w14:val="tx1"/>
            </w14:solidFill>
          </w14:textFill>
        </w:rPr>
        <w:t>3</w:t>
      </w:r>
      <w:r>
        <w:rPr>
          <w:rFonts w:hint="eastAsia" w:asciiTheme="minorEastAsia" w:hAnsiTheme="minorEastAsia"/>
          <w:color w:val="000000" w:themeColor="text1"/>
          <w:sz w:val="24"/>
          <w:szCs w:val="24"/>
          <w14:textFill>
            <w14:solidFill>
              <w14:schemeClr w14:val="tx1"/>
            </w14:solidFill>
          </w14:textFill>
        </w:rPr>
        <w:t>人</w:t>
      </w:r>
      <w:r>
        <w:rPr>
          <w:rFonts w:hint="eastAsia" w:asciiTheme="minorEastAsia" w:hAnsiTheme="minorEastAsia"/>
          <w:color w:val="000000" w:themeColor="text1"/>
          <w:sz w:val="24"/>
          <w:szCs w:val="24"/>
          <w:lang w:eastAsia="zh-CN"/>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占比25%；</w:t>
      </w:r>
      <w:r>
        <w:rPr>
          <w:rFonts w:hint="eastAsia" w:asciiTheme="minorEastAsia" w:hAnsiTheme="minorEastAsia"/>
          <w:color w:val="000000" w:themeColor="text1"/>
          <w:sz w:val="24"/>
          <w:szCs w:val="24"/>
          <w14:textFill>
            <w14:solidFill>
              <w14:schemeClr w14:val="tx1"/>
            </w14:solidFill>
          </w14:textFill>
        </w:rPr>
        <w:t>“双师型”教师</w:t>
      </w:r>
      <w:r>
        <w:rPr>
          <w:rFonts w:hint="eastAsia" w:asciiTheme="minorEastAsia" w:hAnsiTheme="minorEastAsia"/>
          <w:color w:val="000000" w:themeColor="text1"/>
          <w:sz w:val="24"/>
          <w:szCs w:val="24"/>
          <w:lang w:val="en-US" w:eastAsia="zh-CN"/>
          <w14:textFill>
            <w14:solidFill>
              <w14:schemeClr w14:val="tx1"/>
            </w14:solidFill>
          </w14:textFill>
        </w:rPr>
        <w:t>9</w:t>
      </w:r>
      <w:r>
        <w:rPr>
          <w:rFonts w:hint="eastAsia" w:asciiTheme="minorEastAsia" w:hAnsiTheme="minorEastAsia"/>
          <w:color w:val="000000" w:themeColor="text1"/>
          <w:sz w:val="24"/>
          <w:szCs w:val="24"/>
          <w14:textFill>
            <w14:solidFill>
              <w14:schemeClr w14:val="tx1"/>
            </w14:solidFill>
          </w14:textFill>
        </w:rPr>
        <w:t>人</w:t>
      </w:r>
      <w:r>
        <w:rPr>
          <w:rFonts w:hint="eastAsia" w:asciiTheme="minorEastAsia" w:hAnsiTheme="minorEastAsia"/>
          <w:color w:val="000000" w:themeColor="text1"/>
          <w:sz w:val="24"/>
          <w:szCs w:val="24"/>
          <w:lang w:eastAsia="zh-CN"/>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占比75%；硕士及以上10人，占比83%</w:t>
      </w:r>
      <w:r>
        <w:rPr>
          <w:rFonts w:hint="eastAsia" w:asciiTheme="minorEastAsia" w:hAnsiTheme="minorEastAsia"/>
          <w:color w:val="000000" w:themeColor="text1"/>
          <w:sz w:val="24"/>
          <w:szCs w:val="24"/>
          <w14:textFill>
            <w14:solidFill>
              <w14:schemeClr w14:val="tx1"/>
            </w14:solidFill>
          </w14:textFill>
        </w:rPr>
        <w:t>。教师队伍在年龄结构、职称层次和专业方向上搭配合理，形成了“老中青结合、传帮带并行、理论实践兼备”的良性梯队结构。学院注重校企融合，聘请</w:t>
      </w:r>
      <w:r>
        <w:rPr>
          <w:rFonts w:hint="eastAsia" w:asciiTheme="minorEastAsia" w:hAnsiTheme="minorEastAsia"/>
          <w:color w:val="000000" w:themeColor="text1"/>
          <w:sz w:val="24"/>
          <w:szCs w:val="24"/>
          <w:lang w:val="en-US" w:eastAsia="zh-CN"/>
          <w14:textFill>
            <w14:solidFill>
              <w14:schemeClr w14:val="tx1"/>
            </w14:solidFill>
          </w14:textFill>
        </w:rPr>
        <w:t>2</w:t>
      </w:r>
      <w:r>
        <w:rPr>
          <w:rFonts w:hint="eastAsia" w:asciiTheme="minorEastAsia" w:hAnsiTheme="minorEastAsia"/>
          <w:color w:val="000000" w:themeColor="text1"/>
          <w:sz w:val="24"/>
          <w:szCs w:val="24"/>
          <w14:textFill>
            <w14:solidFill>
              <w14:schemeClr w14:val="tx1"/>
            </w14:solidFill>
          </w14:textFill>
        </w:rPr>
        <w:t>名企业高级</w:t>
      </w:r>
      <w:r>
        <w:rPr>
          <w:rFonts w:hint="eastAsia" w:asciiTheme="minorEastAsia" w:hAnsiTheme="minorEastAsia"/>
          <w:color w:val="000000" w:themeColor="text1"/>
          <w:sz w:val="24"/>
          <w:szCs w:val="24"/>
          <w:lang w:val="en-US" w:eastAsia="zh-CN"/>
          <w14:textFill>
            <w14:solidFill>
              <w14:schemeClr w14:val="tx1"/>
            </w14:solidFill>
          </w14:textFill>
        </w:rPr>
        <w:t>工业设计</w:t>
      </w:r>
      <w:r>
        <w:rPr>
          <w:rFonts w:hint="eastAsia" w:asciiTheme="minorEastAsia" w:hAnsiTheme="minorEastAsia"/>
          <w:color w:val="000000" w:themeColor="text1"/>
          <w:sz w:val="24"/>
          <w:szCs w:val="24"/>
          <w14:textFill>
            <w14:solidFill>
              <w14:schemeClr w14:val="tx1"/>
            </w14:solidFill>
          </w14:textFill>
        </w:rPr>
        <w:t>师和技术骨干担任行业导师，构建“专兼结合、校企共育”的教学团队。通过建立校内外联合教研机制，定期开展专业建设、课程改革和技术研讨，实现教师教学能力与</w:t>
      </w:r>
      <w:r>
        <w:rPr>
          <w:rFonts w:hint="eastAsia" w:asciiTheme="minorEastAsia" w:hAnsiTheme="minorEastAsia"/>
          <w:color w:val="000000" w:themeColor="text1"/>
          <w:sz w:val="24"/>
          <w:szCs w:val="24"/>
          <w:lang w:val="en-US" w:eastAsia="zh-CN"/>
          <w14:textFill>
            <w14:solidFill>
              <w14:schemeClr w14:val="tx1"/>
            </w14:solidFill>
          </w14:textFill>
        </w:rPr>
        <w:t>设计</w:t>
      </w:r>
      <w:r>
        <w:rPr>
          <w:rFonts w:hint="eastAsia" w:asciiTheme="minorEastAsia" w:hAnsiTheme="minorEastAsia"/>
          <w:color w:val="000000" w:themeColor="text1"/>
          <w:sz w:val="24"/>
          <w:szCs w:val="24"/>
          <w14:textFill>
            <w14:solidFill>
              <w14:schemeClr w14:val="tx1"/>
            </w14:solidFill>
          </w14:textFill>
        </w:rPr>
        <w:t>应用能力的双提升</w:t>
      </w:r>
      <w:r>
        <w:rPr>
          <w:rFonts w:hint="eastAsia" w:ascii="宋体" w:hAnsi="宋体" w:eastAsia="宋体" w:cs="宋体"/>
          <w:color w:val="000000"/>
          <w:kern w:val="0"/>
          <w:sz w:val="24"/>
          <w:szCs w:val="24"/>
          <w:lang w:val="en-US" w:eastAsia="zh-CN" w:bidi="ar"/>
        </w:rPr>
        <w:t xml:space="preserve">。 </w:t>
      </w:r>
    </w:p>
    <w:p w14:paraId="40DA20C2">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sz w:val="24"/>
          <w:szCs w:val="24"/>
        </w:rPr>
      </w:pPr>
      <w:r>
        <w:rPr>
          <w:rFonts w:hint="eastAsia" w:ascii="宋体" w:hAnsi="宋体" w:eastAsia="宋体" w:cs="宋体"/>
          <w:b/>
          <w:bCs/>
          <w:color w:val="000000"/>
          <w:kern w:val="0"/>
          <w:sz w:val="24"/>
          <w:szCs w:val="24"/>
          <w:lang w:val="en-US" w:eastAsia="zh-CN" w:bidi="ar"/>
        </w:rPr>
        <w:t xml:space="preserve">专业带头人 </w:t>
      </w:r>
    </w:p>
    <w:p w14:paraId="540866B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本专业</w:t>
      </w:r>
      <w:r>
        <w:rPr>
          <w:rFonts w:hint="eastAsia" w:asciiTheme="minorEastAsia" w:hAnsiTheme="minorEastAsia"/>
          <w:color w:val="000000" w:themeColor="text1"/>
          <w:sz w:val="24"/>
          <w:szCs w:val="24"/>
          <w14:textFill>
            <w14:solidFill>
              <w14:schemeClr w14:val="tx1"/>
            </w14:solidFill>
          </w14:textFill>
        </w:rPr>
        <w:t>现有专业带头人</w:t>
      </w:r>
      <w:r>
        <w:rPr>
          <w:rFonts w:hint="eastAsia" w:asciiTheme="minorEastAsia" w:hAnsiTheme="minorEastAsia"/>
          <w:color w:val="000000" w:themeColor="text1"/>
          <w:sz w:val="24"/>
          <w:szCs w:val="24"/>
          <w:lang w:val="en-US" w:eastAsia="zh-CN"/>
          <w14:textFill>
            <w14:solidFill>
              <w14:schemeClr w14:val="tx1"/>
            </w14:solidFill>
          </w14:textFill>
        </w:rPr>
        <w:t>2</w:t>
      </w:r>
      <w:r>
        <w:rPr>
          <w:rFonts w:hint="eastAsia" w:asciiTheme="minorEastAsia" w:hAnsiTheme="minorEastAsia"/>
          <w:color w:val="000000" w:themeColor="text1"/>
          <w:sz w:val="24"/>
          <w:szCs w:val="24"/>
          <w14:textFill>
            <w14:solidFill>
              <w14:schemeClr w14:val="tx1"/>
            </w14:solidFill>
          </w14:textFill>
        </w:rPr>
        <w:t>名，具备副高级职称并具有丰富的企业实践经验。专业带头人熟悉国内外</w:t>
      </w:r>
      <w:r>
        <w:rPr>
          <w:rFonts w:hint="eastAsia" w:asciiTheme="minorEastAsia" w:hAnsiTheme="minorEastAsia"/>
          <w:color w:val="000000" w:themeColor="text1"/>
          <w:sz w:val="24"/>
          <w:szCs w:val="24"/>
          <w:lang w:val="en-US" w:eastAsia="zh-CN"/>
          <w14:textFill>
            <w14:solidFill>
              <w14:schemeClr w14:val="tx1"/>
            </w14:solidFill>
          </w14:textFill>
        </w:rPr>
        <w:t>设计行业</w:t>
      </w:r>
      <w:r>
        <w:rPr>
          <w:rFonts w:hint="eastAsia" w:asciiTheme="minorEastAsia" w:hAnsiTheme="minorEastAsia"/>
          <w:color w:val="000000" w:themeColor="text1"/>
          <w:sz w:val="24"/>
          <w:szCs w:val="24"/>
          <w14:textFill>
            <w14:solidFill>
              <w14:schemeClr w14:val="tx1"/>
            </w14:solidFill>
          </w14:textFill>
        </w:rPr>
        <w:t>的发展趋势，能够主持专业建设与教学改革工作，组织修订人才培养方案与课程标准，承担省级及以上科研与社会服务项目，带领团队建设校企协同育人平台，在专业建设与改革中发挥了核心引领作用</w:t>
      </w:r>
      <w:r>
        <w:rPr>
          <w:rFonts w:hint="eastAsia" w:asciiTheme="minorEastAsia" w:hAnsiTheme="minorEastAsia"/>
          <w:color w:val="000000" w:themeColor="text1"/>
          <w:sz w:val="24"/>
          <w:szCs w:val="24"/>
          <w:lang w:eastAsia="zh-CN"/>
          <w14:textFill>
            <w14:solidFill>
              <w14:schemeClr w14:val="tx1"/>
            </w14:solidFill>
          </w14:textFill>
        </w:rPr>
        <w:t>。</w:t>
      </w:r>
      <w:r>
        <w:rPr>
          <w:rFonts w:hint="eastAsia" w:ascii="宋体" w:hAnsi="宋体" w:eastAsia="宋体" w:cs="宋体"/>
          <w:color w:val="000000"/>
          <w:kern w:val="0"/>
          <w:sz w:val="24"/>
          <w:szCs w:val="24"/>
          <w:lang w:val="en-US" w:eastAsia="zh-CN" w:bidi="ar"/>
        </w:rPr>
        <w:t xml:space="preserve"> </w:t>
      </w:r>
    </w:p>
    <w:p w14:paraId="566A5F33">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sz w:val="24"/>
          <w:szCs w:val="24"/>
        </w:rPr>
      </w:pPr>
      <w:r>
        <w:rPr>
          <w:rFonts w:hint="eastAsia" w:ascii="宋体" w:hAnsi="宋体" w:eastAsia="宋体" w:cs="宋体"/>
          <w:b/>
          <w:bCs/>
          <w:color w:val="000000"/>
          <w:kern w:val="0"/>
          <w:sz w:val="24"/>
          <w:szCs w:val="24"/>
          <w:lang w:val="en-US" w:eastAsia="zh-CN" w:bidi="ar"/>
        </w:rPr>
        <w:t xml:space="preserve">专任教师 </w:t>
      </w:r>
    </w:p>
    <w:p w14:paraId="082F619F">
      <w:pPr>
        <w:numPr>
          <w:ilvl w:val="0"/>
          <w:numId w:val="0"/>
        </w:numPr>
        <w:ind w:left="0" w:leftChars="0" w:firstLine="480" w:firstLineChars="200"/>
        <w:outlineLvl w:val="1"/>
        <w:rPr>
          <w:sz w:val="24"/>
          <w:szCs w:val="24"/>
        </w:rPr>
      </w:pPr>
      <w:bookmarkStart w:id="20" w:name="_Toc21184"/>
      <w:bookmarkStart w:id="21" w:name="_Toc13350"/>
      <w:r>
        <w:rPr>
          <w:rFonts w:hint="eastAsia" w:asciiTheme="minorEastAsia" w:hAnsiTheme="minorEastAsia"/>
          <w:color w:val="000000" w:themeColor="text1"/>
          <w:sz w:val="24"/>
          <w:szCs w:val="24"/>
          <w14:textFill>
            <w14:solidFill>
              <w14:schemeClr w14:val="tx1"/>
            </w14:solidFill>
          </w14:textFill>
        </w:rPr>
        <w:t>现有专任教师</w:t>
      </w:r>
      <w:r>
        <w:rPr>
          <w:rFonts w:hint="eastAsia" w:asciiTheme="minorEastAsia" w:hAnsiTheme="minorEastAsia"/>
          <w:color w:val="000000" w:themeColor="text1"/>
          <w:sz w:val="24"/>
          <w:szCs w:val="24"/>
          <w:lang w:val="en-US" w:eastAsia="zh-CN"/>
          <w14:textFill>
            <w14:solidFill>
              <w14:schemeClr w14:val="tx1"/>
            </w14:solidFill>
          </w14:textFill>
        </w:rPr>
        <w:t>12</w:t>
      </w:r>
      <w:r>
        <w:rPr>
          <w:rFonts w:hint="eastAsia" w:asciiTheme="minorEastAsia" w:hAnsiTheme="minorEastAsia"/>
          <w:color w:val="000000" w:themeColor="text1"/>
          <w:sz w:val="24"/>
          <w:szCs w:val="24"/>
          <w14:textFill>
            <w14:solidFill>
              <w14:schemeClr w14:val="tx1"/>
            </w14:solidFill>
          </w14:textFill>
        </w:rPr>
        <w:t>人，全部具有高校教师资格，拥有企业工作或</w:t>
      </w:r>
      <w:r>
        <w:rPr>
          <w:rFonts w:hint="eastAsia" w:asciiTheme="minorEastAsia" w:hAnsiTheme="minorEastAsia"/>
          <w:color w:val="000000" w:themeColor="text1"/>
          <w:sz w:val="24"/>
          <w:szCs w:val="24"/>
          <w:lang w:val="en-US" w:eastAsia="zh-CN"/>
          <w14:textFill>
            <w14:solidFill>
              <w14:schemeClr w14:val="tx1"/>
            </w14:solidFill>
          </w14:textFill>
        </w:rPr>
        <w:t>设计</w:t>
      </w:r>
      <w:r>
        <w:rPr>
          <w:rFonts w:hint="eastAsia" w:asciiTheme="minorEastAsia" w:hAnsiTheme="minorEastAsia"/>
          <w:color w:val="000000" w:themeColor="text1"/>
          <w:sz w:val="24"/>
          <w:szCs w:val="24"/>
          <w14:textFill>
            <w14:solidFill>
              <w14:schemeClr w14:val="tx1"/>
            </w14:solidFill>
          </w14:textFill>
        </w:rPr>
        <w:t>实践经验的教师</w:t>
      </w:r>
      <w:r>
        <w:rPr>
          <w:rFonts w:hint="eastAsia" w:asciiTheme="minorEastAsia" w:hAnsiTheme="minorEastAsia"/>
          <w:color w:val="000000" w:themeColor="text1"/>
          <w:sz w:val="24"/>
          <w:szCs w:val="24"/>
          <w:lang w:val="en-US" w:eastAsia="zh-CN"/>
          <w14:textFill>
            <w14:solidFill>
              <w14:schemeClr w14:val="tx1"/>
            </w14:solidFill>
          </w14:textFill>
        </w:rPr>
        <w:t>9</w:t>
      </w:r>
      <w:r>
        <w:rPr>
          <w:rFonts w:hint="eastAsia" w:asciiTheme="minorEastAsia" w:hAnsiTheme="minorEastAsia"/>
          <w:color w:val="000000" w:themeColor="text1"/>
          <w:sz w:val="24"/>
          <w:szCs w:val="24"/>
          <w14:textFill>
            <w14:solidFill>
              <w14:schemeClr w14:val="tx1"/>
            </w14:solidFill>
          </w14:textFill>
        </w:rPr>
        <w:t>人。教师专业背景涵盖产品设计、工业设计、非遗设计、3D 打印、数字创意等领域，与产品艺术设计专业方向高度契合。专任教师能够深入落实课程思政要求，系统挖掘课程中 “工匠精神”“文化传承”“创新伦理” 等思政元素；积极探索“理实一体化”“项目化教学”“AI辅助教学”等教学模式；持续跟踪产品设计领域新材质、新工艺、新趋势的发展前沿，参与产品创新设计、非遗活化设计等科研与社会服务活动。每位教师每年不少于1个月企业锻炼，五年累计不少于6个月企业实践经历，确保“双师”素质持续提升。通过系统培养与实践锻炼，学院已形成一支既能讲授产品设计理论、又能带领学生完成产品设计项目、还能指导学生开展设计创新创业的 “双师型” 教师团队。</w:t>
      </w:r>
      <w:bookmarkEnd w:id="20"/>
      <w:bookmarkEnd w:id="21"/>
      <w:r>
        <w:rPr>
          <w:rFonts w:hint="eastAsia" w:ascii="宋体" w:hAnsi="宋体" w:eastAsia="宋体" w:cs="宋体"/>
          <w:color w:val="000000"/>
          <w:kern w:val="0"/>
          <w:sz w:val="24"/>
          <w:szCs w:val="24"/>
          <w:lang w:val="en-US" w:eastAsia="zh-CN" w:bidi="ar"/>
        </w:rPr>
        <w:t xml:space="preserve"> </w:t>
      </w:r>
    </w:p>
    <w:p w14:paraId="265A029C">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sz w:val="24"/>
          <w:szCs w:val="24"/>
        </w:rPr>
      </w:pPr>
      <w:r>
        <w:rPr>
          <w:rFonts w:hint="eastAsia" w:ascii="宋体" w:hAnsi="宋体" w:eastAsia="宋体" w:cs="宋体"/>
          <w:b/>
          <w:bCs/>
          <w:color w:val="000000"/>
          <w:kern w:val="0"/>
          <w:sz w:val="24"/>
          <w:szCs w:val="24"/>
          <w:lang w:val="en-US" w:eastAsia="zh-CN" w:bidi="ar"/>
        </w:rPr>
        <w:t xml:space="preserve">兼职教师 </w:t>
      </w:r>
    </w:p>
    <w:p w14:paraId="674E3A56">
      <w:pPr>
        <w:numPr>
          <w:ilvl w:val="0"/>
          <w:numId w:val="0"/>
        </w:numPr>
        <w:ind w:left="0" w:leftChars="0" w:firstLine="480" w:firstLineChars="200"/>
        <w:outlineLvl w:val="1"/>
        <w:rPr>
          <w:sz w:val="24"/>
          <w:szCs w:val="24"/>
        </w:rPr>
      </w:pPr>
      <w:bookmarkStart w:id="22" w:name="_Toc9043"/>
      <w:bookmarkStart w:id="23" w:name="_Toc20216"/>
      <w:r>
        <w:rPr>
          <w:rFonts w:hint="eastAsia" w:asciiTheme="minorEastAsia" w:hAnsiTheme="minorEastAsia"/>
          <w:color w:val="000000" w:themeColor="text1"/>
          <w:sz w:val="24"/>
          <w:szCs w:val="24"/>
          <w14:textFill>
            <w14:solidFill>
              <w14:schemeClr w14:val="tx1"/>
            </w14:solidFill>
          </w14:textFill>
        </w:rPr>
        <w:t>学院建立了稳定的兼职教师库，现有兼职教师</w:t>
      </w:r>
      <w:r>
        <w:rPr>
          <w:rFonts w:hint="eastAsia" w:asciiTheme="minorEastAsia" w:hAnsiTheme="minorEastAsia"/>
          <w:color w:val="000000" w:themeColor="text1"/>
          <w:sz w:val="24"/>
          <w:szCs w:val="24"/>
          <w:lang w:val="en-US" w:eastAsia="zh-CN"/>
          <w14:textFill>
            <w14:solidFill>
              <w14:schemeClr w14:val="tx1"/>
            </w14:solidFill>
          </w14:textFill>
        </w:rPr>
        <w:t>2</w:t>
      </w:r>
      <w:r>
        <w:rPr>
          <w:rFonts w:hint="eastAsia" w:asciiTheme="minorEastAsia" w:hAnsiTheme="minorEastAsia"/>
          <w:color w:val="000000" w:themeColor="text1"/>
          <w:sz w:val="24"/>
          <w:szCs w:val="24"/>
          <w14:textFill>
            <w14:solidFill>
              <w14:schemeClr w14:val="tx1"/>
            </w14:solidFill>
          </w14:textFill>
        </w:rPr>
        <w:t>人，均来自行业企业一线岗位。其中，具有中级及以上职称的兼职教师</w:t>
      </w:r>
      <w:r>
        <w:rPr>
          <w:rFonts w:hint="eastAsia" w:asciiTheme="minorEastAsia" w:hAnsiTheme="minorEastAsia"/>
          <w:color w:val="000000" w:themeColor="text1"/>
          <w:sz w:val="24"/>
          <w:szCs w:val="24"/>
          <w:lang w:val="en-US" w:eastAsia="zh-CN"/>
          <w14:textFill>
            <w14:solidFill>
              <w14:schemeClr w14:val="tx1"/>
            </w14:solidFill>
          </w14:textFill>
        </w:rPr>
        <w:t>1</w:t>
      </w:r>
      <w:r>
        <w:rPr>
          <w:rFonts w:hint="eastAsia" w:asciiTheme="minorEastAsia" w:hAnsiTheme="minorEastAsia"/>
          <w:color w:val="000000" w:themeColor="text1"/>
          <w:sz w:val="24"/>
          <w:szCs w:val="24"/>
          <w14:textFill>
            <w14:solidFill>
              <w14:schemeClr w14:val="tx1"/>
            </w14:solidFill>
          </w14:textFill>
        </w:rPr>
        <w:t>人，具有高级工及以上职业资格的</w:t>
      </w:r>
      <w:r>
        <w:rPr>
          <w:rFonts w:hint="eastAsia" w:asciiTheme="minorEastAsia" w:hAnsiTheme="minorEastAsia"/>
          <w:color w:val="000000" w:themeColor="text1"/>
          <w:sz w:val="24"/>
          <w:szCs w:val="24"/>
          <w:lang w:val="en-US" w:eastAsia="zh-CN"/>
          <w14:textFill>
            <w14:solidFill>
              <w14:schemeClr w14:val="tx1"/>
            </w14:solidFill>
          </w14:textFill>
        </w:rPr>
        <w:t>1</w:t>
      </w:r>
      <w:r>
        <w:rPr>
          <w:rFonts w:hint="eastAsia" w:asciiTheme="minorEastAsia" w:hAnsiTheme="minorEastAsia"/>
          <w:color w:val="000000" w:themeColor="text1"/>
          <w:sz w:val="24"/>
          <w:szCs w:val="24"/>
          <w14:textFill>
            <w14:solidFill>
              <w14:schemeClr w14:val="tx1"/>
            </w14:solidFill>
          </w14:textFill>
        </w:rPr>
        <w:t>人。兼职教师专业知识扎实、</w:t>
      </w:r>
      <w:r>
        <w:rPr>
          <w:rFonts w:hint="eastAsia" w:asciiTheme="minorEastAsia" w:hAnsiTheme="minorEastAsia"/>
          <w:color w:val="000000" w:themeColor="text1"/>
          <w:sz w:val="24"/>
          <w:szCs w:val="24"/>
          <w:lang w:val="en-US" w:eastAsia="zh-CN"/>
          <w14:textFill>
            <w14:solidFill>
              <w14:schemeClr w14:val="tx1"/>
            </w14:solidFill>
          </w14:textFill>
        </w:rPr>
        <w:t>设计</w:t>
      </w:r>
      <w:r>
        <w:rPr>
          <w:rFonts w:hint="eastAsia" w:asciiTheme="minorEastAsia" w:hAnsiTheme="minorEastAsia"/>
          <w:color w:val="000000" w:themeColor="text1"/>
          <w:sz w:val="24"/>
          <w:szCs w:val="24"/>
          <w14:textFill>
            <w14:solidFill>
              <w14:schemeClr w14:val="tx1"/>
            </w14:solidFill>
          </w14:textFill>
        </w:rPr>
        <w:t>经验丰富，能够承担专业课程教学、实训指导及学生职业规划辅导等任务。学院制定《兼职教师聘任与管理实施办法》，明确聘任条件、教学职责、绩效考核和质量管理制度，确保兼职教师队伍建设规范化、系统化、长效化。学院积极推进“校企共建课程、共编教材、共育人才”机制，建立企业导师进课堂制度，实现理论教学与岗位实践的无缝衔接，形成“专任教师主导、企业教师参与、双师协同育人”的教学模式</w:t>
      </w:r>
      <w:bookmarkEnd w:id="22"/>
      <w:bookmarkEnd w:id="23"/>
      <w:r>
        <w:rPr>
          <w:rFonts w:hint="eastAsia" w:ascii="宋体" w:hAnsi="宋体" w:eastAsia="宋体" w:cs="宋体"/>
          <w:color w:val="000000"/>
          <w:kern w:val="0"/>
          <w:sz w:val="24"/>
          <w:szCs w:val="24"/>
          <w:lang w:val="en-US" w:eastAsia="zh-CN" w:bidi="ar"/>
        </w:rPr>
        <w:t>。</w:t>
      </w:r>
    </w:p>
    <w:p w14:paraId="2DB704DC">
      <w:pPr>
        <w:ind w:firstLine="482" w:firstLineChars="200"/>
        <w:jc w:val="left"/>
        <w:outlineLvl w:val="1"/>
        <w:rPr>
          <w:rFonts w:hint="eastAsia" w:ascii="楷体" w:hAnsi="楷体" w:eastAsia="楷体" w:cs="楷体"/>
          <w:b/>
          <w:color w:val="000000"/>
          <w:sz w:val="24"/>
          <w:szCs w:val="24"/>
        </w:rPr>
      </w:pPr>
      <w:bookmarkStart w:id="24" w:name="_Toc30383"/>
      <w:r>
        <w:rPr>
          <w:rFonts w:hint="eastAsia" w:ascii="楷体" w:hAnsi="楷体" w:eastAsia="楷体" w:cs="楷体"/>
          <w:b/>
          <w:color w:val="000000"/>
          <w:sz w:val="24"/>
          <w:szCs w:val="24"/>
        </w:rPr>
        <w:t>（二）教学设施</w:t>
      </w:r>
      <w:bookmarkEnd w:id="24"/>
    </w:p>
    <w:p w14:paraId="4FF8C39B">
      <w:pPr>
        <w:pStyle w:val="3"/>
        <w:keepNext w:val="0"/>
        <w:keepLines w:val="0"/>
        <w:pageBreakBefore w:val="0"/>
        <w:kinsoku/>
        <w:wordWrap/>
        <w:overflowPunct/>
        <w:topLinePunct w:val="0"/>
        <w:bidi w:val="0"/>
        <w:adjustRightInd/>
        <w:snapToGrid/>
        <w:ind w:left="0" w:firstLine="480" w:firstLineChars="200"/>
        <w:textAlignment w:val="auto"/>
        <w:rPr>
          <w:highlight w:val="none"/>
          <w:lang w:eastAsia="zh-CN"/>
        </w:rPr>
      </w:pPr>
      <w:bookmarkStart w:id="25" w:name="_Toc31710"/>
      <w:bookmarkStart w:id="26" w:name="_Toc68"/>
      <w:bookmarkStart w:id="27" w:name="_Toc15145"/>
      <w:r>
        <w:rPr>
          <w:rFonts w:hint="eastAsia"/>
          <w:highlight w:val="none"/>
          <w:lang w:eastAsia="zh-CN"/>
        </w:rPr>
        <w:t>1.教室</w:t>
      </w:r>
      <w:bookmarkEnd w:id="25"/>
      <w:r>
        <w:rPr>
          <w:rFonts w:hint="eastAsia"/>
          <w:highlight w:val="none"/>
          <w:lang w:val="en-US" w:eastAsia="zh-CN"/>
        </w:rPr>
        <w:t>情况</w:t>
      </w:r>
      <w:bookmarkEnd w:id="26"/>
    </w:p>
    <w:p w14:paraId="457F31F5">
      <w:pPr>
        <w:keepNext w:val="0"/>
        <w:keepLines w:val="0"/>
        <w:pageBreakBefore w:val="0"/>
        <w:numPr>
          <w:ilvl w:val="0"/>
          <w:numId w:val="0"/>
        </w:numPr>
        <w:kinsoku/>
        <w:wordWrap/>
        <w:overflowPunct/>
        <w:topLinePunct w:val="0"/>
        <w:bidi w:val="0"/>
        <w:adjustRightInd/>
        <w:snapToGrid/>
        <w:ind w:left="0" w:leftChars="0" w:firstLine="480" w:firstLineChars="200"/>
        <w:textAlignment w:val="auto"/>
        <w:outlineLvl w:val="1"/>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w:t>
      </w:r>
      <w:r>
        <w:rPr>
          <w:rFonts w:hint="eastAsia" w:asciiTheme="minorEastAsia" w:hAnsiTheme="minorEastAsia"/>
          <w:color w:val="000000" w:themeColor="text1"/>
          <w:sz w:val="24"/>
          <w:szCs w:val="24"/>
          <w:lang w:val="en-US" w:eastAsia="zh-CN"/>
          <w14:textFill>
            <w14:solidFill>
              <w14:schemeClr w14:val="tx1"/>
            </w14:solidFill>
          </w14:textFill>
        </w:rPr>
        <w:t>本</w:t>
      </w:r>
      <w:r>
        <w:rPr>
          <w:rFonts w:hint="eastAsia" w:asciiTheme="minorEastAsia" w:hAnsiTheme="minorEastAsia"/>
          <w:color w:val="000000" w:themeColor="text1"/>
          <w:sz w:val="24"/>
          <w:szCs w:val="24"/>
          <w14:textFill>
            <w14:solidFill>
              <w14:schemeClr w14:val="tx1"/>
            </w14:solidFill>
          </w14:textFill>
        </w:rPr>
        <w:t>专业</w:t>
      </w:r>
      <w:r>
        <w:rPr>
          <w:rFonts w:hint="eastAsia" w:asciiTheme="minorEastAsia" w:hAnsiTheme="minorEastAsia"/>
          <w:color w:val="000000" w:themeColor="text1"/>
          <w:sz w:val="24"/>
          <w:szCs w:val="24"/>
          <w:lang w:val="en-US" w:eastAsia="zh-CN"/>
          <w14:textFill>
            <w14:solidFill>
              <w14:schemeClr w14:val="tx1"/>
            </w14:solidFill>
          </w14:textFill>
        </w:rPr>
        <w:t>多媒体</w:t>
      </w:r>
      <w:r>
        <w:rPr>
          <w:rFonts w:hint="eastAsia" w:asciiTheme="minorEastAsia" w:hAnsiTheme="minorEastAsia"/>
          <w:color w:val="000000" w:themeColor="text1"/>
          <w:sz w:val="24"/>
          <w:szCs w:val="24"/>
          <w14:textFill>
            <w14:solidFill>
              <w14:schemeClr w14:val="tx1"/>
            </w14:solidFill>
          </w14:textFill>
        </w:rPr>
        <w:t>教室配备黑(白)板、多媒体计算机、投影设备、音响设备，互联网接入环境，并实施网络安全防护措施；</w:t>
      </w:r>
    </w:p>
    <w:p w14:paraId="6928B243">
      <w:pPr>
        <w:keepNext w:val="0"/>
        <w:keepLines w:val="0"/>
        <w:pageBreakBefore w:val="0"/>
        <w:numPr>
          <w:ilvl w:val="0"/>
          <w:numId w:val="0"/>
        </w:numPr>
        <w:kinsoku/>
        <w:wordWrap/>
        <w:overflowPunct/>
        <w:topLinePunct w:val="0"/>
        <w:bidi w:val="0"/>
        <w:adjustRightInd/>
        <w:snapToGrid/>
        <w:ind w:left="0" w:leftChars="0" w:firstLine="480" w:firstLineChars="200"/>
        <w:textAlignment w:val="auto"/>
        <w:outlineLvl w:val="1"/>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（2）安装应急照明装置并保持良好状态，符合紧急疏散要求，标志明显，保持逃生通道畅通无阻。</w:t>
      </w:r>
    </w:p>
    <w:bookmarkEnd w:id="27"/>
    <w:p w14:paraId="1C5959CA">
      <w:pPr>
        <w:pStyle w:val="3"/>
        <w:keepNext w:val="0"/>
        <w:keepLines w:val="0"/>
        <w:pageBreakBefore w:val="0"/>
        <w:kinsoku/>
        <w:wordWrap/>
        <w:overflowPunct/>
        <w:topLinePunct w:val="0"/>
        <w:bidi w:val="0"/>
        <w:adjustRightInd/>
        <w:snapToGrid/>
        <w:ind w:left="0" w:firstLine="480" w:firstLineChars="200"/>
        <w:textAlignment w:val="auto"/>
        <w:rPr>
          <w:highlight w:val="none"/>
          <w:lang w:eastAsia="zh-CN"/>
        </w:rPr>
      </w:pPr>
      <w:bookmarkStart w:id="28" w:name="_Toc10263"/>
      <w:bookmarkStart w:id="29" w:name="_Toc22714"/>
      <w:r>
        <w:rPr>
          <w:rFonts w:hint="eastAsia"/>
          <w:highlight w:val="none"/>
          <w:lang w:eastAsia="zh-CN"/>
        </w:rPr>
        <w:t>2.校内实训室</w:t>
      </w:r>
      <w:bookmarkEnd w:id="28"/>
      <w:r>
        <w:rPr>
          <w:rFonts w:hint="eastAsia"/>
          <w:highlight w:val="none"/>
          <w:lang w:val="en-US" w:eastAsia="zh-CN"/>
        </w:rPr>
        <w:t>要求</w:t>
      </w:r>
      <w:bookmarkEnd w:id="29"/>
    </w:p>
    <w:p w14:paraId="23C06C29">
      <w:pPr>
        <w:keepNext w:val="0"/>
        <w:keepLines w:val="0"/>
        <w:pageBreakBefore w:val="0"/>
        <w:widowControl/>
        <w:suppressLineNumbers w:val="0"/>
        <w:kinsoku/>
        <w:wordWrap/>
        <w:overflowPunct/>
        <w:topLinePunct w:val="0"/>
        <w:autoSpaceDE/>
        <w:autoSpaceDN/>
        <w:bidi w:val="0"/>
        <w:adjustRightInd/>
        <w:snapToGrid/>
        <w:ind w:left="0"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依托大中原国际汽车城和省汽贸中心的产业背景，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产品手绘表现、产品模型制作、产品项目设计、产品整合创新设计等实验、实训活动。鼓励在实训中运用大数据、云计算、人工智能、虚拟仿真等前沿信息技术。 </w:t>
      </w:r>
    </w:p>
    <w:p w14:paraId="1367770A">
      <w:pPr>
        <w:jc w:val="center"/>
        <w:rPr>
          <w:rFonts w:ascii="宋体" w:hAnsi="宋体"/>
          <w:color w:val="000000"/>
          <w:sz w:val="24"/>
          <w:szCs w:val="28"/>
        </w:rPr>
      </w:pPr>
      <w:bookmarkStart w:id="30" w:name="_Toc11663"/>
      <w:bookmarkStart w:id="31" w:name="_Toc8141"/>
      <w:r>
        <w:rPr>
          <w:rFonts w:hint="eastAsia" w:ascii="宋体" w:hAnsi="宋体"/>
          <w:color w:val="000000"/>
          <w:sz w:val="24"/>
          <w:szCs w:val="28"/>
        </w:rPr>
        <w:t xml:space="preserve">表 </w:t>
      </w:r>
      <w:r>
        <w:rPr>
          <w:rFonts w:hint="eastAsia" w:ascii="宋体" w:hAnsi="宋体"/>
          <w:color w:val="000000"/>
          <w:sz w:val="24"/>
          <w:szCs w:val="28"/>
          <w:lang w:val="en-US" w:eastAsia="zh-CN"/>
        </w:rPr>
        <w:t>8</w:t>
      </w:r>
      <w:r>
        <w:rPr>
          <w:rFonts w:hint="eastAsia" w:ascii="宋体" w:hAnsi="宋体"/>
          <w:color w:val="000000"/>
          <w:sz w:val="24"/>
          <w:szCs w:val="28"/>
        </w:rPr>
        <w:t xml:space="preserve"> 实训教学场地与设施要求表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6"/>
        <w:gridCol w:w="3827"/>
        <w:gridCol w:w="4111"/>
      </w:tblGrid>
      <w:tr w14:paraId="7872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A9C04A2">
            <w:pPr>
              <w:spacing w:line="0" w:lineRule="atLeast"/>
              <w:jc w:val="center"/>
              <w:rPr>
                <w:rFonts w:ascii="Times New Roman" w:hAnsi="Times New Roman" w:cs="Times New Roman"/>
                <w:b/>
                <w:color w:val="000000"/>
                <w:sz w:val="24"/>
                <w:szCs w:val="28"/>
              </w:rPr>
            </w:pPr>
            <w:r>
              <w:rPr>
                <w:rFonts w:ascii="Times New Roman" w:hAnsi="Times New Roman" w:cs="Times New Roman"/>
                <w:b/>
                <w:color w:val="000000"/>
                <w:sz w:val="24"/>
                <w:szCs w:val="28"/>
              </w:rPr>
              <w:t>序号</w:t>
            </w:r>
          </w:p>
        </w:tc>
        <w:tc>
          <w:tcPr>
            <w:tcW w:w="1276" w:type="dxa"/>
            <w:noWrap w:val="0"/>
            <w:vAlign w:val="center"/>
          </w:tcPr>
          <w:p w14:paraId="57C2E9DF">
            <w:pPr>
              <w:spacing w:line="0" w:lineRule="atLeast"/>
              <w:jc w:val="center"/>
              <w:rPr>
                <w:rFonts w:ascii="Times New Roman" w:hAnsi="Times New Roman" w:cs="Times New Roman"/>
                <w:b/>
                <w:color w:val="000000"/>
                <w:sz w:val="24"/>
                <w:szCs w:val="28"/>
              </w:rPr>
            </w:pPr>
            <w:r>
              <w:rPr>
                <w:rFonts w:ascii="Times New Roman" w:hAnsi="Times New Roman" w:cs="Times New Roman"/>
                <w:b/>
                <w:color w:val="000000"/>
                <w:sz w:val="24"/>
                <w:szCs w:val="28"/>
              </w:rPr>
              <w:t>实训室</w:t>
            </w:r>
          </w:p>
        </w:tc>
        <w:tc>
          <w:tcPr>
            <w:tcW w:w="3827" w:type="dxa"/>
            <w:noWrap w:val="0"/>
            <w:vAlign w:val="center"/>
          </w:tcPr>
          <w:p w14:paraId="25A337A6">
            <w:pPr>
              <w:spacing w:line="0" w:lineRule="atLeast"/>
              <w:jc w:val="center"/>
              <w:rPr>
                <w:rFonts w:ascii="Times New Roman" w:hAnsi="Times New Roman" w:cs="Times New Roman"/>
                <w:b/>
                <w:color w:val="000000"/>
                <w:sz w:val="24"/>
                <w:szCs w:val="28"/>
              </w:rPr>
            </w:pPr>
            <w:r>
              <w:rPr>
                <w:rFonts w:ascii="Times New Roman" w:hAnsi="Times New Roman" w:cs="Times New Roman"/>
                <w:b/>
                <w:color w:val="000000"/>
                <w:spacing w:val="1"/>
                <w:sz w:val="24"/>
                <w:szCs w:val="28"/>
              </w:rPr>
              <w:t>主要设备</w:t>
            </w:r>
          </w:p>
        </w:tc>
        <w:tc>
          <w:tcPr>
            <w:tcW w:w="4111" w:type="dxa"/>
            <w:noWrap w:val="0"/>
            <w:vAlign w:val="center"/>
          </w:tcPr>
          <w:p w14:paraId="079C9063">
            <w:pPr>
              <w:spacing w:line="0" w:lineRule="atLeast"/>
              <w:jc w:val="center"/>
              <w:rPr>
                <w:rFonts w:ascii="Times New Roman" w:hAnsi="Times New Roman" w:cs="Times New Roman"/>
                <w:b/>
                <w:color w:val="000000"/>
                <w:sz w:val="24"/>
                <w:szCs w:val="28"/>
              </w:rPr>
            </w:pPr>
            <w:r>
              <w:rPr>
                <w:rFonts w:ascii="Times New Roman" w:hAnsi="Times New Roman" w:cs="Times New Roman"/>
                <w:b/>
                <w:color w:val="000000"/>
                <w:spacing w:val="1"/>
                <w:sz w:val="24"/>
                <w:szCs w:val="28"/>
              </w:rPr>
              <w:t>职业能力培养</w:t>
            </w:r>
          </w:p>
        </w:tc>
      </w:tr>
      <w:tr w14:paraId="40AD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1B4AFBE9">
            <w:pPr>
              <w:spacing w:line="0" w:lineRule="atLeast"/>
              <w:jc w:val="center"/>
              <w:rPr>
                <w:rFonts w:ascii="Times New Roman" w:hAnsi="Times New Roman" w:cs="Times New Roman"/>
                <w:color w:val="000000"/>
                <w:sz w:val="24"/>
                <w:szCs w:val="28"/>
              </w:rPr>
            </w:pPr>
            <w:r>
              <w:rPr>
                <w:rFonts w:ascii="Times New Roman" w:hAnsi="Times New Roman" w:cs="Times New Roman"/>
                <w:color w:val="000000"/>
                <w:sz w:val="24"/>
                <w:szCs w:val="28"/>
              </w:rPr>
              <w:t>1</w:t>
            </w:r>
          </w:p>
        </w:tc>
        <w:tc>
          <w:tcPr>
            <w:tcW w:w="1276" w:type="dxa"/>
            <w:noWrap w:val="0"/>
            <w:vAlign w:val="center"/>
          </w:tcPr>
          <w:p w14:paraId="40139D8C">
            <w:pPr>
              <w:spacing w:line="0" w:lineRule="atLeast"/>
              <w:jc w:val="center"/>
              <w:rPr>
                <w:rFonts w:ascii="Times New Roman" w:hAnsi="Times New Roman" w:cs="Times New Roman"/>
                <w:color w:val="000000"/>
                <w:sz w:val="24"/>
                <w:szCs w:val="28"/>
              </w:rPr>
            </w:pPr>
            <w:r>
              <w:rPr>
                <w:rFonts w:ascii="Times New Roman" w:hAnsi="Times New Roman" w:cs="Times New Roman"/>
                <w:color w:val="000000"/>
                <w:sz w:val="24"/>
                <w:szCs w:val="28"/>
              </w:rPr>
              <w:t>产品造型设计实训室</w:t>
            </w:r>
          </w:p>
        </w:tc>
        <w:tc>
          <w:tcPr>
            <w:tcW w:w="3827" w:type="dxa"/>
            <w:noWrap w:val="0"/>
            <w:vAlign w:val="top"/>
          </w:tcPr>
          <w:p w14:paraId="46050D8B">
            <w:pPr>
              <w:spacing w:line="0" w:lineRule="atLeast"/>
              <w:rPr>
                <w:rFonts w:ascii="Times New Roman" w:hAnsi="Times New Roman" w:cs="Times New Roman"/>
                <w:color w:val="000000"/>
                <w:sz w:val="24"/>
                <w:szCs w:val="28"/>
              </w:rPr>
            </w:pPr>
            <w:r>
              <w:rPr>
                <w:rFonts w:ascii="Times New Roman" w:hAnsi="Times New Roman" w:cs="Times New Roman"/>
                <w:color w:val="000000"/>
                <w:sz w:val="24"/>
                <w:szCs w:val="28"/>
              </w:rPr>
              <w:t>手绘工具、Rhino/3DMAX软件、3D打印机、雕刻机、油泥模型工具等</w:t>
            </w:r>
          </w:p>
        </w:tc>
        <w:tc>
          <w:tcPr>
            <w:tcW w:w="4111" w:type="dxa"/>
            <w:noWrap w:val="0"/>
            <w:vAlign w:val="top"/>
          </w:tcPr>
          <w:p w14:paraId="745E4B8A">
            <w:pPr>
              <w:spacing w:line="0" w:lineRule="atLeast"/>
              <w:rPr>
                <w:rFonts w:ascii="Times New Roman" w:hAnsi="Times New Roman" w:cs="Times New Roman"/>
                <w:color w:val="000000"/>
                <w:sz w:val="24"/>
                <w:szCs w:val="28"/>
              </w:rPr>
            </w:pPr>
            <w:r>
              <w:rPr>
                <w:rFonts w:ascii="Times New Roman" w:hAnsi="Times New Roman" w:cs="Times New Roman"/>
                <w:color w:val="000000"/>
                <w:sz w:val="24"/>
                <w:szCs w:val="28"/>
              </w:rPr>
              <w:t>培养产品外观设计、三维建模、模型制作能力，掌握从草图到实体模型的全流程设计技能。</w:t>
            </w:r>
          </w:p>
        </w:tc>
      </w:tr>
      <w:tr w14:paraId="2558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3D2F871B">
            <w:pPr>
              <w:spacing w:line="0" w:lineRule="atLeast"/>
              <w:jc w:val="center"/>
              <w:rPr>
                <w:rFonts w:ascii="Times New Roman" w:hAnsi="Times New Roman" w:cs="Times New Roman"/>
                <w:color w:val="000000"/>
                <w:sz w:val="24"/>
                <w:szCs w:val="28"/>
              </w:rPr>
            </w:pPr>
            <w:r>
              <w:rPr>
                <w:rFonts w:ascii="Times New Roman" w:hAnsi="Times New Roman" w:cs="Times New Roman"/>
                <w:color w:val="000000"/>
                <w:sz w:val="24"/>
                <w:szCs w:val="28"/>
              </w:rPr>
              <w:t>2</w:t>
            </w:r>
          </w:p>
        </w:tc>
        <w:tc>
          <w:tcPr>
            <w:tcW w:w="1276" w:type="dxa"/>
            <w:noWrap w:val="0"/>
            <w:vAlign w:val="center"/>
          </w:tcPr>
          <w:p w14:paraId="03E95B52">
            <w:pPr>
              <w:spacing w:line="0" w:lineRule="atLeast"/>
              <w:jc w:val="center"/>
              <w:rPr>
                <w:rFonts w:ascii="Times New Roman" w:hAnsi="Times New Roman" w:cs="Times New Roman"/>
                <w:color w:val="000000"/>
                <w:sz w:val="24"/>
                <w:szCs w:val="28"/>
              </w:rPr>
            </w:pPr>
            <w:r>
              <w:rPr>
                <w:rFonts w:hint="default" w:ascii="Times New Roman" w:hAnsi="Times New Roman" w:cs="Times New Roman"/>
                <w:color w:val="000000"/>
                <w:sz w:val="24"/>
                <w:szCs w:val="28"/>
                <w:lang w:val="en-US" w:eastAsia="zh-CN"/>
              </w:rPr>
              <w:t>文创产品开发实训室</w:t>
            </w:r>
          </w:p>
        </w:tc>
        <w:tc>
          <w:tcPr>
            <w:tcW w:w="3827" w:type="dxa"/>
            <w:noWrap w:val="0"/>
            <w:vAlign w:val="center"/>
          </w:tcPr>
          <w:p w14:paraId="49E24A59">
            <w:pPr>
              <w:spacing w:line="0" w:lineRule="atLeast"/>
              <w:jc w:val="center"/>
              <w:rPr>
                <w:rFonts w:ascii="Times New Roman" w:hAnsi="Times New Roman" w:cs="Times New Roman"/>
                <w:color w:val="000000"/>
                <w:sz w:val="24"/>
                <w:szCs w:val="28"/>
              </w:rPr>
            </w:pPr>
            <w:r>
              <w:rPr>
                <w:rFonts w:hint="default" w:ascii="Times New Roman" w:hAnsi="Times New Roman" w:cs="Times New Roman"/>
                <w:color w:val="000000"/>
                <w:sz w:val="24"/>
                <w:szCs w:val="28"/>
                <w:lang w:val="en-US" w:eastAsia="zh-CN"/>
              </w:rPr>
              <w:t>织物印染工具、传统工艺模具（如剪纸、刺绣等）</w:t>
            </w:r>
          </w:p>
        </w:tc>
        <w:tc>
          <w:tcPr>
            <w:tcW w:w="4111" w:type="dxa"/>
            <w:noWrap w:val="0"/>
            <w:vAlign w:val="center"/>
          </w:tcPr>
          <w:p w14:paraId="7E7309B5">
            <w:pPr>
              <w:spacing w:line="0" w:lineRule="atLeast"/>
              <w:jc w:val="center"/>
              <w:rPr>
                <w:rFonts w:ascii="Times New Roman" w:hAnsi="Times New Roman" w:cs="Times New Roman"/>
                <w:color w:val="000000"/>
                <w:sz w:val="24"/>
                <w:szCs w:val="28"/>
              </w:rPr>
            </w:pPr>
            <w:r>
              <w:rPr>
                <w:rFonts w:hint="default" w:ascii="Times New Roman" w:hAnsi="Times New Roman" w:cs="Times New Roman"/>
                <w:color w:val="000000"/>
                <w:sz w:val="24"/>
                <w:szCs w:val="28"/>
                <w:lang w:val="en-US" w:eastAsia="zh-CN"/>
              </w:rPr>
              <w:t>聚焦文化创意产品设计，培养传统工艺与现代设计结合的能力，掌握非遗元素创新应用方法。</w:t>
            </w:r>
          </w:p>
        </w:tc>
      </w:tr>
      <w:tr w14:paraId="7093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57EC529B">
            <w:pPr>
              <w:spacing w:line="0" w:lineRule="atLeast"/>
              <w:jc w:val="center"/>
              <w:rPr>
                <w:rFonts w:ascii="Times New Roman" w:hAnsi="Times New Roman" w:cs="Times New Roman"/>
                <w:color w:val="000000"/>
                <w:sz w:val="24"/>
                <w:szCs w:val="28"/>
              </w:rPr>
            </w:pPr>
            <w:r>
              <w:rPr>
                <w:rFonts w:ascii="Times New Roman" w:hAnsi="Times New Roman" w:cs="Times New Roman"/>
                <w:color w:val="000000"/>
                <w:sz w:val="24"/>
                <w:szCs w:val="28"/>
              </w:rPr>
              <w:t>3</w:t>
            </w:r>
          </w:p>
        </w:tc>
        <w:tc>
          <w:tcPr>
            <w:tcW w:w="1276" w:type="dxa"/>
            <w:noWrap w:val="0"/>
            <w:vAlign w:val="center"/>
          </w:tcPr>
          <w:p w14:paraId="0D48086E">
            <w:pPr>
              <w:spacing w:line="0" w:lineRule="atLeast"/>
              <w:jc w:val="center"/>
              <w:rPr>
                <w:rFonts w:ascii="Times New Roman" w:hAnsi="Times New Roman" w:cs="Times New Roman"/>
                <w:color w:val="000000"/>
                <w:sz w:val="24"/>
                <w:szCs w:val="28"/>
              </w:rPr>
            </w:pPr>
            <w:r>
              <w:rPr>
                <w:rFonts w:hint="default" w:ascii="Times New Roman" w:hAnsi="Times New Roman" w:cs="Times New Roman"/>
                <w:color w:val="000000"/>
                <w:sz w:val="24"/>
                <w:szCs w:val="28"/>
                <w:lang w:val="en-US" w:eastAsia="zh-CN"/>
              </w:rPr>
              <w:t>数字媒体设计实训室</w:t>
            </w:r>
          </w:p>
        </w:tc>
        <w:tc>
          <w:tcPr>
            <w:tcW w:w="3827" w:type="dxa"/>
            <w:noWrap w:val="0"/>
            <w:vAlign w:val="center"/>
          </w:tcPr>
          <w:p w14:paraId="7A3B945C">
            <w:pPr>
              <w:spacing w:line="0" w:lineRule="atLeast"/>
              <w:jc w:val="center"/>
              <w:rPr>
                <w:rFonts w:ascii="Times New Roman" w:hAnsi="Times New Roman" w:cs="Times New Roman"/>
                <w:color w:val="000000"/>
                <w:sz w:val="24"/>
                <w:szCs w:val="28"/>
              </w:rPr>
            </w:pPr>
            <w:r>
              <w:rPr>
                <w:rFonts w:hint="default" w:ascii="Times New Roman" w:hAnsi="Times New Roman" w:cs="Times New Roman"/>
                <w:color w:val="000000"/>
                <w:sz w:val="24"/>
                <w:szCs w:val="28"/>
                <w:lang w:val="en-US" w:eastAsia="zh-CN"/>
              </w:rPr>
              <w:t>Adobe系列软件、摄影摄像设备、虚拟仿真设计平台（如Figma、Sketch）</w:t>
            </w:r>
          </w:p>
        </w:tc>
        <w:tc>
          <w:tcPr>
            <w:tcW w:w="4111" w:type="dxa"/>
            <w:noWrap w:val="0"/>
            <w:vAlign w:val="center"/>
          </w:tcPr>
          <w:p w14:paraId="56C94C19">
            <w:pPr>
              <w:spacing w:line="0" w:lineRule="atLeast"/>
              <w:jc w:val="center"/>
              <w:rPr>
                <w:rFonts w:ascii="Times New Roman" w:hAnsi="Times New Roman" w:cs="Times New Roman"/>
                <w:color w:val="000000"/>
                <w:sz w:val="24"/>
                <w:szCs w:val="28"/>
              </w:rPr>
            </w:pPr>
            <w:r>
              <w:rPr>
                <w:rFonts w:hint="default" w:ascii="Times New Roman" w:hAnsi="Times New Roman" w:cs="Times New Roman"/>
                <w:color w:val="000000"/>
                <w:sz w:val="24"/>
                <w:szCs w:val="28"/>
                <w:lang w:val="en-US" w:eastAsia="zh-CN"/>
              </w:rPr>
              <w:t>培养数字媒体设计、UI/UX设计、动态视觉设计能力，适应新媒体传播与交互设计需求。</w:t>
            </w:r>
          </w:p>
        </w:tc>
      </w:tr>
      <w:tr w14:paraId="5F6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ACF19D1">
            <w:pPr>
              <w:spacing w:line="0" w:lineRule="atLeast"/>
              <w:jc w:val="center"/>
              <w:rPr>
                <w:rFonts w:ascii="Times New Roman" w:hAnsi="Times New Roman" w:cs="Times New Roman"/>
                <w:color w:val="000000"/>
                <w:sz w:val="24"/>
                <w:szCs w:val="28"/>
              </w:rPr>
            </w:pPr>
            <w:r>
              <w:rPr>
                <w:rFonts w:ascii="Times New Roman" w:hAnsi="Times New Roman" w:cs="Times New Roman"/>
                <w:color w:val="000000"/>
                <w:sz w:val="24"/>
                <w:szCs w:val="28"/>
              </w:rPr>
              <w:t>4</w:t>
            </w:r>
          </w:p>
        </w:tc>
        <w:tc>
          <w:tcPr>
            <w:tcW w:w="1276" w:type="dxa"/>
            <w:noWrap w:val="0"/>
            <w:vAlign w:val="center"/>
          </w:tcPr>
          <w:p w14:paraId="71ED9836">
            <w:pPr>
              <w:spacing w:line="0" w:lineRule="atLeast"/>
              <w:jc w:val="center"/>
              <w:rPr>
                <w:rFonts w:ascii="Times New Roman" w:hAnsi="Times New Roman" w:cs="Times New Roman"/>
                <w:color w:val="000000"/>
                <w:sz w:val="24"/>
                <w:szCs w:val="28"/>
              </w:rPr>
            </w:pPr>
            <w:r>
              <w:rPr>
                <w:rFonts w:hint="default" w:ascii="Times New Roman" w:hAnsi="Times New Roman" w:cs="Times New Roman"/>
                <w:color w:val="000000"/>
                <w:sz w:val="24"/>
                <w:szCs w:val="28"/>
                <w:lang w:val="en-US" w:eastAsia="zh-CN"/>
              </w:rPr>
              <w:t>材料与工艺实验室</w:t>
            </w:r>
          </w:p>
        </w:tc>
        <w:tc>
          <w:tcPr>
            <w:tcW w:w="3827" w:type="dxa"/>
            <w:noWrap w:val="0"/>
            <w:vAlign w:val="center"/>
          </w:tcPr>
          <w:p w14:paraId="1BEBE117">
            <w:pPr>
              <w:spacing w:line="0" w:lineRule="atLeast"/>
              <w:jc w:val="center"/>
              <w:rPr>
                <w:rFonts w:ascii="Times New Roman" w:hAnsi="Times New Roman" w:cs="Times New Roman"/>
                <w:color w:val="000000"/>
                <w:sz w:val="24"/>
                <w:szCs w:val="28"/>
              </w:rPr>
            </w:pPr>
            <w:r>
              <w:rPr>
                <w:rFonts w:hint="default" w:ascii="Times New Roman" w:hAnsi="Times New Roman" w:cs="Times New Roman"/>
                <w:color w:val="000000"/>
                <w:sz w:val="24"/>
                <w:szCs w:val="28"/>
                <w:lang w:val="en-US" w:eastAsia="zh-CN"/>
              </w:rPr>
              <w:t>金属加工设备、塑料成型机、表面处理工具（如喷涂、电镀）、材料性能检测仪器</w:t>
            </w:r>
          </w:p>
        </w:tc>
        <w:tc>
          <w:tcPr>
            <w:tcW w:w="4111" w:type="dxa"/>
            <w:noWrap w:val="0"/>
            <w:vAlign w:val="center"/>
          </w:tcPr>
          <w:p w14:paraId="7E2A5072">
            <w:pPr>
              <w:spacing w:line="0" w:lineRule="atLeast"/>
              <w:jc w:val="center"/>
              <w:rPr>
                <w:rFonts w:ascii="Times New Roman" w:hAnsi="Times New Roman" w:cs="Times New Roman"/>
                <w:color w:val="000000"/>
                <w:sz w:val="24"/>
                <w:szCs w:val="28"/>
              </w:rPr>
            </w:pPr>
            <w:r>
              <w:rPr>
                <w:rFonts w:hint="default" w:ascii="Times New Roman" w:hAnsi="Times New Roman" w:cs="Times New Roman"/>
                <w:color w:val="000000"/>
                <w:sz w:val="24"/>
                <w:szCs w:val="28"/>
                <w:lang w:val="en-US" w:eastAsia="zh-CN"/>
              </w:rPr>
              <w:t>掌握材料特性与加工工艺，能根据设计需求选择合适材料并优化工艺方案，提升设计可制造性。</w:t>
            </w:r>
          </w:p>
        </w:tc>
      </w:tr>
    </w:tbl>
    <w:p w14:paraId="21E74D33">
      <w:pPr>
        <w:pStyle w:val="3"/>
        <w:ind w:left="400"/>
        <w:rPr>
          <w:sz w:val="24"/>
          <w:szCs w:val="24"/>
          <w:highlight w:val="none"/>
          <w:lang w:eastAsia="zh-CN"/>
        </w:rPr>
      </w:pPr>
      <w:r>
        <w:rPr>
          <w:rFonts w:hint="eastAsia"/>
          <w:sz w:val="24"/>
          <w:szCs w:val="24"/>
          <w:highlight w:val="none"/>
          <w:lang w:eastAsia="zh-CN"/>
        </w:rPr>
        <w:t>3.校外实习基地要求</w:t>
      </w:r>
      <w:bookmarkEnd w:id="30"/>
      <w:bookmarkEnd w:id="31"/>
    </w:p>
    <w:p w14:paraId="5B6F6239">
      <w:pPr>
        <w:rPr>
          <w:rFonts w:hint="eastAsia"/>
          <w:sz w:val="24"/>
          <w:szCs w:val="24"/>
          <w:highlight w:val="none"/>
        </w:rPr>
      </w:pPr>
      <w:r>
        <w:rPr>
          <w:rFonts w:hint="eastAsia"/>
          <w:sz w:val="24"/>
          <w:szCs w:val="24"/>
          <w:highlight w:val="none"/>
        </w:rPr>
        <w:t>校外实习基地具备完善的生产或服务环境，拥有与实习岗位相关的设备设施和安全保障条件，能够为学生提供真实、典型且符合行业标准的工作任务和实践场景。基地有健全的管理制度和培训体系，配备具有实践经验和指导能力的企业导师，能够与学校形成稳定的合作关系，共同制定实习计划、开展过程管理和效果评价。同时，保证学生的基本生活与安全条件，依法依规为学生提供必要的劳动保护和人身保险，营造良好的学习与成长环境，确保实习目标的实现和人才培养质量的提升。</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3416"/>
        <w:gridCol w:w="868"/>
        <w:gridCol w:w="4866"/>
      </w:tblGrid>
      <w:tr w14:paraId="58E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14:paraId="31C1E084">
            <w:pPr>
              <w:jc w:val="center"/>
              <w:rPr>
                <w:rFonts w:hint="eastAsia" w:eastAsia="宋体"/>
                <w:sz w:val="24"/>
                <w:szCs w:val="24"/>
                <w:highlight w:val="none"/>
                <w:vertAlign w:val="baseline"/>
                <w:lang w:val="en-US" w:eastAsia="zh-CN"/>
              </w:rPr>
            </w:pPr>
            <w:r>
              <w:rPr>
                <w:rFonts w:hint="eastAsia"/>
                <w:sz w:val="24"/>
                <w:szCs w:val="24"/>
                <w:highlight w:val="none"/>
                <w:vertAlign w:val="baseline"/>
                <w:lang w:val="en-US" w:eastAsia="zh-CN"/>
              </w:rPr>
              <w:t>序号</w:t>
            </w:r>
          </w:p>
        </w:tc>
        <w:tc>
          <w:tcPr>
            <w:tcW w:w="3416" w:type="dxa"/>
          </w:tcPr>
          <w:p w14:paraId="6FD4EA52">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基地名称</w:t>
            </w:r>
          </w:p>
        </w:tc>
        <w:tc>
          <w:tcPr>
            <w:tcW w:w="868" w:type="dxa"/>
          </w:tcPr>
          <w:p w14:paraId="1D05B607">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序号</w:t>
            </w:r>
          </w:p>
        </w:tc>
        <w:tc>
          <w:tcPr>
            <w:tcW w:w="4866" w:type="dxa"/>
          </w:tcPr>
          <w:p w14:paraId="12EE101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基地名称</w:t>
            </w:r>
          </w:p>
        </w:tc>
      </w:tr>
      <w:tr w14:paraId="39D3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14:paraId="0C1C7FCA">
            <w:pPr>
              <w:jc w:val="center"/>
              <w:rPr>
                <w:rFonts w:hint="eastAsia" w:eastAsia="宋体"/>
                <w:sz w:val="24"/>
                <w:szCs w:val="24"/>
                <w:highlight w:val="none"/>
                <w:vertAlign w:val="baseline"/>
                <w:lang w:val="en-US" w:eastAsia="zh-CN"/>
              </w:rPr>
            </w:pPr>
            <w:r>
              <w:rPr>
                <w:rFonts w:hint="eastAsia"/>
                <w:sz w:val="24"/>
                <w:szCs w:val="24"/>
                <w:highlight w:val="none"/>
                <w:vertAlign w:val="baseline"/>
                <w:lang w:val="en-US" w:eastAsia="zh-CN"/>
              </w:rPr>
              <w:t>1</w:t>
            </w:r>
          </w:p>
        </w:tc>
        <w:tc>
          <w:tcPr>
            <w:tcW w:w="3416" w:type="dxa"/>
          </w:tcPr>
          <w:p w14:paraId="478EE4A9">
            <w:pPr>
              <w:jc w:val="center"/>
              <w:rPr>
                <w:rFonts w:hint="eastAsia"/>
                <w:sz w:val="24"/>
                <w:szCs w:val="24"/>
                <w:highlight w:val="none"/>
                <w:vertAlign w:val="baseline"/>
              </w:rPr>
            </w:pPr>
            <w:r>
              <w:rPr>
                <w:rFonts w:hint="eastAsia" w:ascii="宋体" w:hAnsi="宋体" w:eastAsia="宋体" w:cs="宋体"/>
                <w:color w:val="000000" w:themeColor="text1"/>
                <w:sz w:val="21"/>
                <w:szCs w:val="21"/>
                <w:lang w:val="en-US" w:eastAsia="zh-CN"/>
                <w14:textFill>
                  <w14:solidFill>
                    <w14:schemeClr w14:val="tx1"/>
                  </w14:solidFill>
                </w14:textFill>
              </w:rPr>
              <w:t>九皋文化传媒实训基地</w:t>
            </w:r>
          </w:p>
        </w:tc>
        <w:tc>
          <w:tcPr>
            <w:tcW w:w="868" w:type="dxa"/>
          </w:tcPr>
          <w:p w14:paraId="77C6EEC9">
            <w:pPr>
              <w:jc w:val="center"/>
              <w:rPr>
                <w:rFonts w:hint="eastAsia" w:eastAsia="宋体"/>
                <w:sz w:val="24"/>
                <w:szCs w:val="24"/>
                <w:highlight w:val="none"/>
                <w:vertAlign w:val="baseline"/>
                <w:lang w:val="en-US" w:eastAsia="zh-CN"/>
              </w:rPr>
            </w:pPr>
            <w:r>
              <w:rPr>
                <w:rFonts w:hint="eastAsia"/>
                <w:sz w:val="24"/>
                <w:szCs w:val="24"/>
                <w:highlight w:val="none"/>
                <w:vertAlign w:val="baseline"/>
                <w:lang w:val="en-US" w:eastAsia="zh-CN"/>
              </w:rPr>
              <w:t>3</w:t>
            </w:r>
          </w:p>
        </w:tc>
        <w:tc>
          <w:tcPr>
            <w:tcW w:w="4866" w:type="dxa"/>
          </w:tcPr>
          <w:p w14:paraId="3C16FDB5">
            <w:pPr>
              <w:jc w:val="center"/>
              <w:rPr>
                <w:rFonts w:hint="eastAsia"/>
                <w:sz w:val="24"/>
                <w:szCs w:val="24"/>
                <w:highlight w:val="none"/>
                <w:vertAlign w:val="baseline"/>
              </w:rPr>
            </w:pPr>
            <w:r>
              <w:rPr>
                <w:rFonts w:hint="eastAsia" w:ascii="宋体" w:hAnsi="宋体" w:eastAsia="宋体" w:cs="宋体"/>
                <w:color w:val="000000" w:themeColor="text1"/>
                <w:sz w:val="21"/>
                <w:szCs w:val="21"/>
                <w:lang w:val="en-US" w:eastAsia="zh-CN"/>
                <w14:textFill>
                  <w14:solidFill>
                    <w14:schemeClr w14:val="tx1"/>
                  </w14:solidFill>
                </w14:textFill>
              </w:rPr>
              <w:t>高山流水文化传媒实训基地</w:t>
            </w:r>
          </w:p>
        </w:tc>
      </w:tr>
      <w:tr w14:paraId="3193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14:paraId="34BD1ABA">
            <w:pPr>
              <w:jc w:val="center"/>
              <w:rPr>
                <w:rFonts w:hint="eastAsia" w:eastAsia="宋体"/>
                <w:sz w:val="24"/>
                <w:szCs w:val="24"/>
                <w:highlight w:val="none"/>
                <w:vertAlign w:val="baseline"/>
                <w:lang w:val="en-US" w:eastAsia="zh-CN"/>
              </w:rPr>
            </w:pPr>
            <w:r>
              <w:rPr>
                <w:rFonts w:hint="eastAsia"/>
                <w:sz w:val="24"/>
                <w:szCs w:val="24"/>
                <w:highlight w:val="none"/>
                <w:vertAlign w:val="baseline"/>
                <w:lang w:val="en-US" w:eastAsia="zh-CN"/>
              </w:rPr>
              <w:t>2</w:t>
            </w:r>
          </w:p>
        </w:tc>
        <w:tc>
          <w:tcPr>
            <w:tcW w:w="3416" w:type="dxa"/>
          </w:tcPr>
          <w:p w14:paraId="5E7CC0CE">
            <w:pPr>
              <w:jc w:val="center"/>
              <w:rPr>
                <w:rFonts w:hint="eastAsia"/>
                <w:sz w:val="24"/>
                <w:szCs w:val="24"/>
                <w:highlight w:val="none"/>
                <w:vertAlign w:val="baseline"/>
              </w:rPr>
            </w:pPr>
            <w:r>
              <w:rPr>
                <w:rFonts w:hint="eastAsia" w:ascii="宋体" w:hAnsi="宋体" w:eastAsia="宋体" w:cs="宋体"/>
                <w:color w:val="000000" w:themeColor="text1"/>
                <w:sz w:val="21"/>
                <w:szCs w:val="21"/>
                <w:lang w:val="en-US" w:eastAsia="zh-CN"/>
                <w14:textFill>
                  <w14:solidFill>
                    <w14:schemeClr w14:val="tx1"/>
                  </w14:solidFill>
                </w14:textFill>
              </w:rPr>
              <w:t>比亚迪营销基地</w:t>
            </w:r>
          </w:p>
        </w:tc>
        <w:tc>
          <w:tcPr>
            <w:tcW w:w="868" w:type="dxa"/>
          </w:tcPr>
          <w:p w14:paraId="5C63E310">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w:t>
            </w:r>
          </w:p>
        </w:tc>
        <w:tc>
          <w:tcPr>
            <w:tcW w:w="4866" w:type="dxa"/>
          </w:tcPr>
          <w:p w14:paraId="1B757632">
            <w:pPr>
              <w:jc w:val="center"/>
              <w:rPr>
                <w:rFonts w:hint="eastAsia" w:eastAsia="宋体"/>
                <w:sz w:val="24"/>
                <w:szCs w:val="24"/>
                <w:highlight w:val="none"/>
                <w:vertAlign w:val="baseline"/>
                <w:lang w:val="en-US" w:eastAsia="zh-CN"/>
              </w:rPr>
            </w:pPr>
            <w:r>
              <w:rPr>
                <w:rFonts w:hint="eastAsia"/>
                <w:sz w:val="24"/>
                <w:szCs w:val="24"/>
                <w:highlight w:val="none"/>
                <w:vertAlign w:val="baseline"/>
                <w:lang w:val="en-US" w:eastAsia="zh-CN"/>
              </w:rPr>
              <w:t>-</w:t>
            </w:r>
          </w:p>
        </w:tc>
      </w:tr>
    </w:tbl>
    <w:p w14:paraId="019D192B">
      <w:pPr>
        <w:ind w:firstLine="420" w:firstLineChars="200"/>
        <w:rPr>
          <w:rFonts w:ascii="宋体" w:hAnsi="宋体"/>
          <w:color w:val="000000"/>
        </w:rPr>
      </w:pPr>
    </w:p>
    <w:p w14:paraId="4A21E722">
      <w:pPr>
        <w:ind w:firstLine="482" w:firstLineChars="200"/>
        <w:outlineLvl w:val="1"/>
        <w:rPr>
          <w:rFonts w:ascii="宋体" w:hAnsi="宋体"/>
          <w:b/>
          <w:color w:val="000000"/>
          <w:sz w:val="24"/>
          <w:szCs w:val="28"/>
        </w:rPr>
      </w:pPr>
      <w:bookmarkStart w:id="32" w:name="_Toc1597"/>
      <w:r>
        <w:rPr>
          <w:rFonts w:hint="eastAsia" w:ascii="宋体" w:hAnsi="宋体"/>
          <w:b/>
          <w:color w:val="000000"/>
          <w:sz w:val="24"/>
          <w:szCs w:val="28"/>
        </w:rPr>
        <w:t>（三）教学资源</w:t>
      </w:r>
      <w:bookmarkEnd w:id="32"/>
    </w:p>
    <w:p w14:paraId="231444C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8"/>
        </w:rPr>
      </w:pPr>
      <w:r>
        <w:rPr>
          <w:rFonts w:hint="eastAsia" w:ascii="宋体" w:hAnsi="宋体" w:eastAsia="宋体" w:cs="宋体"/>
          <w:color w:val="000000"/>
          <w:kern w:val="0"/>
          <w:sz w:val="24"/>
          <w:szCs w:val="24"/>
          <w:lang w:val="en-US" w:eastAsia="zh-CN" w:bidi="ar"/>
        </w:rPr>
        <w:t xml:space="preserve">主要包括能够满足学生专业学习、教师专业教学研究和教学实施需要的教材、图书及数字化资源等。 </w:t>
      </w:r>
    </w:p>
    <w:p w14:paraId="0607678D">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sz w:val="24"/>
          <w:szCs w:val="28"/>
        </w:rPr>
      </w:pPr>
      <w:r>
        <w:rPr>
          <w:rFonts w:ascii="楷体" w:hAnsi="楷体" w:eastAsia="楷体" w:cs="楷体"/>
          <w:b/>
          <w:bCs/>
          <w:color w:val="000000"/>
          <w:kern w:val="0"/>
          <w:sz w:val="24"/>
          <w:szCs w:val="24"/>
          <w:lang w:val="en-US" w:eastAsia="zh-CN" w:bidi="ar"/>
        </w:rPr>
        <w:t>教材选用基本要求</w:t>
      </w:r>
      <w:r>
        <w:rPr>
          <w:rFonts w:ascii="楷体" w:hAnsi="楷体" w:eastAsia="楷体" w:cs="楷体"/>
          <w:color w:val="000000"/>
          <w:kern w:val="0"/>
          <w:sz w:val="24"/>
          <w:szCs w:val="24"/>
          <w:lang w:val="en-US" w:eastAsia="zh-CN" w:bidi="ar"/>
        </w:rPr>
        <w:t xml:space="preserve"> </w:t>
      </w:r>
    </w:p>
    <w:p w14:paraId="740948D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8"/>
        </w:rPr>
      </w:pPr>
      <w:r>
        <w:rPr>
          <w:rFonts w:hint="eastAsia" w:ascii="宋体" w:hAnsi="宋体" w:eastAsia="宋体" w:cs="宋体"/>
          <w:color w:val="000000"/>
          <w:kern w:val="0"/>
          <w:sz w:val="24"/>
          <w:szCs w:val="24"/>
          <w:lang w:val="en-US" w:eastAsia="zh-CN" w:bidi="ar"/>
        </w:rPr>
        <w:t xml:space="preserve">按照国家规定，经过规范程序选用教材，优先选用国家规划教材和国家优秀教材。专业课程教材体现本行业新技术、新规范、新标准、新形态，并通过数字教材、活页式教材等多种方式进行动态更新。 </w:t>
      </w:r>
    </w:p>
    <w:p w14:paraId="67A35A32">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b/>
          <w:bCs/>
          <w:sz w:val="24"/>
          <w:szCs w:val="28"/>
        </w:rPr>
      </w:pPr>
      <w:r>
        <w:rPr>
          <w:rFonts w:hint="eastAsia" w:ascii="楷体" w:hAnsi="楷体" w:eastAsia="楷体" w:cs="楷体"/>
          <w:b/>
          <w:bCs/>
          <w:color w:val="000000"/>
          <w:kern w:val="0"/>
          <w:sz w:val="24"/>
          <w:szCs w:val="24"/>
          <w:lang w:val="en-US" w:eastAsia="zh-CN" w:bidi="ar"/>
        </w:rPr>
        <w:t xml:space="preserve">图书文献配备基本要求 </w:t>
      </w:r>
    </w:p>
    <w:p w14:paraId="3E98BDE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8"/>
        </w:rPr>
      </w:pPr>
      <w:r>
        <w:rPr>
          <w:rFonts w:hint="eastAsia" w:ascii="宋体" w:hAnsi="宋体" w:eastAsia="宋体" w:cs="宋体"/>
          <w:color w:val="000000"/>
          <w:kern w:val="0"/>
          <w:sz w:val="24"/>
          <w:szCs w:val="24"/>
          <w:lang w:val="en-US" w:eastAsia="zh-CN" w:bidi="ar"/>
        </w:rPr>
        <w:t xml:space="preserve">图书文献配备能满足人才培养、专业建设、教科研等工作的需要。专业类图书文献主要包括：有关产品设计开发的技术、标准、方法、操作规范，以及实务案例类图书等。及时配置新经济、新技术、新工艺、新材料、新管理方式、新服务方式等相关的图书文献。 </w:t>
      </w:r>
    </w:p>
    <w:p w14:paraId="72AB7C04">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eastAsia" w:ascii="楷体" w:hAnsi="楷体" w:eastAsia="楷体" w:cs="楷体"/>
          <w:b/>
          <w:bCs/>
          <w:color w:val="000000"/>
          <w:kern w:val="0"/>
          <w:sz w:val="24"/>
          <w:szCs w:val="24"/>
          <w:lang w:val="en-US" w:eastAsia="zh-CN" w:bidi="ar"/>
        </w:rPr>
      </w:pPr>
    </w:p>
    <w:p w14:paraId="1DEFD5BA">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b/>
          <w:bCs/>
          <w:sz w:val="24"/>
          <w:szCs w:val="28"/>
        </w:rPr>
      </w:pPr>
      <w:r>
        <w:rPr>
          <w:rFonts w:hint="eastAsia" w:ascii="楷体" w:hAnsi="楷体" w:eastAsia="楷体" w:cs="楷体"/>
          <w:b/>
          <w:bCs/>
          <w:color w:val="000000"/>
          <w:kern w:val="0"/>
          <w:sz w:val="24"/>
          <w:szCs w:val="24"/>
          <w:lang w:val="en-US" w:eastAsia="zh-CN" w:bidi="ar"/>
        </w:rPr>
        <w:t xml:space="preserve">数字教学资源配置基本要求 </w:t>
      </w:r>
    </w:p>
    <w:p w14:paraId="3FDB3B4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8"/>
        </w:rPr>
      </w:pPr>
      <w:r>
        <w:rPr>
          <w:rFonts w:hint="eastAsia" w:ascii="宋体" w:hAnsi="宋体" w:eastAsia="宋体" w:cs="宋体"/>
          <w:color w:val="000000"/>
          <w:kern w:val="0"/>
          <w:sz w:val="24"/>
          <w:szCs w:val="24"/>
          <w:lang w:val="en-US" w:eastAsia="zh-CN" w:bidi="ar"/>
        </w:rPr>
        <w:t>建设、配备与本专业有关的音视频素材、教学课件、数字化教学案例库、虚拟仿真软件等专业教学资源库，种类丰富、形式多样、使用便捷、动态更新、满足教学。</w:t>
      </w:r>
    </w:p>
    <w:p w14:paraId="500414FD">
      <w:pPr>
        <w:ind w:firstLine="482" w:firstLineChars="200"/>
        <w:outlineLvl w:val="1"/>
        <w:rPr>
          <w:rFonts w:ascii="宋体" w:hAnsi="宋体"/>
          <w:b/>
          <w:color w:val="000000"/>
          <w:sz w:val="24"/>
          <w:szCs w:val="28"/>
        </w:rPr>
      </w:pPr>
      <w:bookmarkStart w:id="33" w:name="_Toc25955"/>
      <w:r>
        <w:rPr>
          <w:rFonts w:hint="eastAsia" w:ascii="宋体" w:hAnsi="宋体"/>
          <w:b/>
          <w:color w:val="000000"/>
          <w:sz w:val="24"/>
          <w:szCs w:val="28"/>
        </w:rPr>
        <w:t>（四）教学方法</w:t>
      </w:r>
      <w:bookmarkEnd w:id="33"/>
    </w:p>
    <w:p w14:paraId="11214C90">
      <w:pPr>
        <w:ind w:firstLine="480" w:firstLineChars="200"/>
        <w:rPr>
          <w:rFonts w:ascii="宋体" w:hAnsi="宋体"/>
          <w:color w:val="000000"/>
          <w:sz w:val="24"/>
          <w:szCs w:val="28"/>
        </w:rPr>
      </w:pPr>
      <w:r>
        <w:rPr>
          <w:rFonts w:ascii="宋体" w:hAnsi="宋体"/>
          <w:color w:val="000000"/>
          <w:sz w:val="24"/>
          <w:szCs w:val="28"/>
        </w:rPr>
        <w:t>为全面提升教学效果，本专业将</w:t>
      </w:r>
      <w:r>
        <w:rPr>
          <w:rFonts w:hint="eastAsia" w:ascii="宋体" w:hAnsi="宋体"/>
          <w:color w:val="000000"/>
          <w:sz w:val="24"/>
          <w:szCs w:val="28"/>
        </w:rPr>
        <w:t>五</w:t>
      </w:r>
      <w:r>
        <w:rPr>
          <w:rFonts w:ascii="宋体" w:hAnsi="宋体"/>
          <w:color w:val="000000"/>
          <w:sz w:val="24"/>
          <w:szCs w:val="28"/>
        </w:rPr>
        <w:t>种教学方法并行实施，形成互补融合的教学体系。</w:t>
      </w:r>
      <w:r>
        <w:rPr>
          <w:rFonts w:hint="eastAsia" w:ascii="宋体" w:hAnsi="宋体"/>
          <w:color w:val="000000"/>
          <w:sz w:val="24"/>
          <w:szCs w:val="28"/>
        </w:rPr>
        <w:t>五</w:t>
      </w:r>
      <w:r>
        <w:rPr>
          <w:rFonts w:ascii="宋体" w:hAnsi="宋体"/>
          <w:color w:val="000000"/>
          <w:sz w:val="24"/>
          <w:szCs w:val="28"/>
        </w:rPr>
        <w:t>种方法既各自独立、发挥特色，又相互支撑、协同作用，共同服务于学生综合素养与岗位能力的培养。</w:t>
      </w:r>
    </w:p>
    <w:p w14:paraId="35A19C3D">
      <w:pPr>
        <w:ind w:firstLine="480" w:firstLineChars="200"/>
        <w:rPr>
          <w:rFonts w:ascii="宋体" w:hAnsi="宋体"/>
          <w:color w:val="000000"/>
          <w:sz w:val="24"/>
          <w:szCs w:val="28"/>
          <w:lang w:eastAsia="zh-CN"/>
        </w:rPr>
      </w:pPr>
      <w:bookmarkStart w:id="34" w:name="_Toc22879"/>
      <w:bookmarkStart w:id="35" w:name="_Toc24748"/>
      <w:bookmarkStart w:id="36" w:name="_Toc5924"/>
      <w:r>
        <w:rPr>
          <w:rFonts w:hint="eastAsia" w:ascii="宋体" w:hAnsi="宋体"/>
          <w:color w:val="000000"/>
          <w:sz w:val="24"/>
          <w:szCs w:val="28"/>
          <w:lang w:eastAsia="zh-CN"/>
        </w:rPr>
        <w:t>1.理实一体化教学法</w:t>
      </w:r>
      <w:bookmarkEnd w:id="34"/>
      <w:bookmarkEnd w:id="35"/>
      <w:bookmarkEnd w:id="36"/>
    </w:p>
    <w:p w14:paraId="3C6E013A">
      <w:pPr>
        <w:ind w:firstLine="480" w:firstLineChars="200"/>
        <w:rPr>
          <w:rFonts w:hint="eastAsia" w:ascii="宋体" w:hAnsi="宋体"/>
          <w:color w:val="000000"/>
          <w:sz w:val="24"/>
          <w:szCs w:val="28"/>
        </w:rPr>
      </w:pPr>
      <w:r>
        <w:rPr>
          <w:rFonts w:hint="eastAsia" w:ascii="宋体" w:hAnsi="宋体"/>
          <w:color w:val="000000"/>
          <w:sz w:val="24"/>
          <w:szCs w:val="28"/>
        </w:rPr>
        <w:t>本专业坚持理实一体化的教学模式，将理论知识与技能实践紧密结合。通过对典型</w:t>
      </w:r>
      <w:r>
        <w:rPr>
          <w:rFonts w:hint="eastAsia" w:ascii="宋体" w:hAnsi="宋体"/>
          <w:color w:val="000000"/>
          <w:sz w:val="24"/>
          <w:szCs w:val="28"/>
          <w:lang w:val="en-US" w:eastAsia="zh-CN"/>
        </w:rPr>
        <w:t>产品设计</w:t>
      </w:r>
      <w:r>
        <w:rPr>
          <w:rFonts w:hint="eastAsia" w:ascii="宋体" w:hAnsi="宋体"/>
          <w:color w:val="000000"/>
          <w:sz w:val="24"/>
          <w:szCs w:val="28"/>
        </w:rPr>
        <w:t>工作任务的分解与分步实施，把知识点融入项目中，形成“做中学、学中做”的教学过程。学生在真实或仿真的生产情境中完成任务，不仅加深对专业知识的理解，也能有效提升动手能力和</w:t>
      </w:r>
      <w:r>
        <w:rPr>
          <w:rFonts w:hint="eastAsia" w:ascii="宋体" w:hAnsi="宋体"/>
          <w:color w:val="000000"/>
          <w:sz w:val="24"/>
          <w:szCs w:val="28"/>
          <w:lang w:val="en-US" w:eastAsia="zh-CN"/>
        </w:rPr>
        <w:t>设计</w:t>
      </w:r>
      <w:r>
        <w:rPr>
          <w:rFonts w:hint="eastAsia" w:ascii="宋体" w:hAnsi="宋体"/>
          <w:color w:val="000000"/>
          <w:sz w:val="24"/>
          <w:szCs w:val="28"/>
        </w:rPr>
        <w:t>应用能力。</w:t>
      </w:r>
    </w:p>
    <w:p w14:paraId="4F1ADCE5">
      <w:pPr>
        <w:ind w:firstLine="480" w:firstLineChars="200"/>
        <w:rPr>
          <w:rFonts w:ascii="宋体" w:hAnsi="宋体"/>
          <w:color w:val="000000"/>
          <w:sz w:val="24"/>
          <w:szCs w:val="28"/>
          <w:lang w:eastAsia="zh-CN"/>
        </w:rPr>
      </w:pPr>
      <w:bookmarkStart w:id="37" w:name="_Toc3758"/>
      <w:bookmarkStart w:id="38" w:name="_Toc19329"/>
      <w:bookmarkStart w:id="39" w:name="_Toc32593"/>
      <w:r>
        <w:rPr>
          <w:rFonts w:hint="eastAsia" w:ascii="宋体" w:hAnsi="宋体"/>
          <w:color w:val="000000"/>
          <w:sz w:val="24"/>
          <w:szCs w:val="28"/>
          <w:lang w:eastAsia="zh-CN"/>
        </w:rPr>
        <w:t>2.“双师结构”教师联合教学法</w:t>
      </w:r>
      <w:bookmarkEnd w:id="37"/>
      <w:bookmarkEnd w:id="38"/>
      <w:bookmarkEnd w:id="39"/>
    </w:p>
    <w:p w14:paraId="230586D8">
      <w:pPr>
        <w:ind w:firstLine="480" w:firstLineChars="200"/>
        <w:rPr>
          <w:rFonts w:ascii="宋体" w:hAnsi="宋体"/>
          <w:color w:val="000000"/>
          <w:sz w:val="24"/>
          <w:szCs w:val="28"/>
        </w:rPr>
      </w:pPr>
      <w:r>
        <w:rPr>
          <w:rFonts w:hint="eastAsia" w:ascii="宋体" w:hAnsi="宋体"/>
          <w:color w:val="000000"/>
          <w:sz w:val="24"/>
          <w:szCs w:val="28"/>
        </w:rPr>
        <w:t>本专业构建以校内教师和企业</w:t>
      </w:r>
      <w:r>
        <w:rPr>
          <w:rFonts w:hint="eastAsia" w:ascii="宋体" w:hAnsi="宋体"/>
          <w:color w:val="000000"/>
          <w:sz w:val="24"/>
          <w:szCs w:val="28"/>
          <w:lang w:val="en-US" w:eastAsia="zh-CN"/>
        </w:rPr>
        <w:t>设计</w:t>
      </w:r>
      <w:r>
        <w:rPr>
          <w:rFonts w:hint="eastAsia" w:ascii="宋体" w:hAnsi="宋体"/>
          <w:color w:val="000000"/>
          <w:sz w:val="24"/>
          <w:szCs w:val="28"/>
        </w:rPr>
        <w:t>师共同参与的双师结构教学团队。校内教师具有系统的专业知识和教学能力，能够提供科学的课程设计与教学指导；企业</w:t>
      </w:r>
      <w:r>
        <w:rPr>
          <w:rFonts w:hint="eastAsia" w:ascii="宋体" w:hAnsi="宋体"/>
          <w:color w:val="000000"/>
          <w:sz w:val="24"/>
          <w:szCs w:val="28"/>
          <w:lang w:val="en-US" w:eastAsia="zh-CN"/>
        </w:rPr>
        <w:t>设计</w:t>
      </w:r>
      <w:r>
        <w:rPr>
          <w:rFonts w:hint="eastAsia" w:ascii="宋体" w:hAnsi="宋体"/>
          <w:color w:val="000000"/>
          <w:sz w:val="24"/>
          <w:szCs w:val="28"/>
        </w:rPr>
        <w:t>师拥有丰富的实践经验和前沿的技术应用背景，能够营造典型</w:t>
      </w:r>
      <w:r>
        <w:rPr>
          <w:rFonts w:hint="eastAsia" w:ascii="宋体" w:hAnsi="宋体"/>
          <w:color w:val="000000"/>
          <w:sz w:val="24"/>
          <w:szCs w:val="28"/>
          <w:lang w:val="en-US" w:eastAsia="zh-CN"/>
        </w:rPr>
        <w:t>设计</w:t>
      </w:r>
      <w:r>
        <w:rPr>
          <w:rFonts w:hint="eastAsia" w:ascii="宋体" w:hAnsi="宋体"/>
          <w:color w:val="000000"/>
          <w:sz w:val="24"/>
          <w:szCs w:val="28"/>
        </w:rPr>
        <w:t>项目的实施环境与方法。教学过程中，采用学生组队参与</w:t>
      </w:r>
      <w:r>
        <w:rPr>
          <w:rFonts w:hint="eastAsia" w:ascii="宋体" w:hAnsi="宋体"/>
          <w:color w:val="000000"/>
          <w:sz w:val="24"/>
          <w:szCs w:val="28"/>
          <w:lang w:val="en-US" w:eastAsia="zh-CN"/>
        </w:rPr>
        <w:t>设计</w:t>
      </w:r>
      <w:r>
        <w:rPr>
          <w:rFonts w:hint="eastAsia" w:ascii="宋体" w:hAnsi="宋体"/>
          <w:color w:val="000000"/>
          <w:sz w:val="24"/>
          <w:szCs w:val="28"/>
        </w:rPr>
        <w:t>项目，教师和</w:t>
      </w:r>
      <w:r>
        <w:rPr>
          <w:rFonts w:hint="eastAsia" w:ascii="宋体" w:hAnsi="宋体"/>
          <w:color w:val="000000"/>
          <w:sz w:val="24"/>
          <w:szCs w:val="28"/>
          <w:lang w:val="en-US" w:eastAsia="zh-CN"/>
        </w:rPr>
        <w:t>设计</w:t>
      </w:r>
      <w:r>
        <w:rPr>
          <w:rFonts w:hint="eastAsia" w:ascii="宋体" w:hAnsi="宋体"/>
          <w:color w:val="000000"/>
          <w:sz w:val="24"/>
          <w:szCs w:val="28"/>
        </w:rPr>
        <w:t>师联合指导的方法，培养学生解决实际问题的能力和团队精神，形成“理论教学—实践指导—案例引领”的良性循环。</w:t>
      </w:r>
    </w:p>
    <w:p w14:paraId="48AF3197">
      <w:pPr>
        <w:ind w:firstLine="480" w:firstLineChars="200"/>
        <w:rPr>
          <w:rFonts w:ascii="宋体" w:hAnsi="宋体"/>
          <w:color w:val="000000"/>
          <w:sz w:val="24"/>
          <w:szCs w:val="28"/>
          <w:lang w:eastAsia="zh-CN"/>
        </w:rPr>
      </w:pPr>
      <w:bookmarkStart w:id="40" w:name="_Toc16658"/>
      <w:bookmarkStart w:id="41" w:name="_Toc22801"/>
      <w:bookmarkStart w:id="42" w:name="_Toc28301"/>
      <w:r>
        <w:rPr>
          <w:rFonts w:hint="eastAsia" w:ascii="宋体" w:hAnsi="宋体"/>
          <w:color w:val="000000"/>
          <w:sz w:val="24"/>
          <w:szCs w:val="28"/>
          <w:lang w:eastAsia="zh-CN"/>
        </w:rPr>
        <w:t>3.运用信息技术开展混合式教学法</w:t>
      </w:r>
      <w:bookmarkEnd w:id="40"/>
      <w:bookmarkEnd w:id="41"/>
      <w:bookmarkEnd w:id="42"/>
    </w:p>
    <w:p w14:paraId="6FC8FA82">
      <w:pPr>
        <w:ind w:firstLine="480" w:firstLineChars="200"/>
        <w:rPr>
          <w:rFonts w:ascii="宋体" w:hAnsi="宋体"/>
          <w:color w:val="000000"/>
          <w:sz w:val="24"/>
          <w:szCs w:val="28"/>
        </w:rPr>
      </w:pPr>
      <w:r>
        <w:rPr>
          <w:rFonts w:hint="eastAsia" w:ascii="宋体" w:hAnsi="宋体"/>
          <w:color w:val="000000"/>
          <w:sz w:val="24"/>
          <w:szCs w:val="28"/>
        </w:rPr>
        <w:t>将传统的“课堂信息传递（讲课）—课后知识内化（作业）”模式，反转或重构为“课前线上信息传递与初步认知—课堂线下深度内化、能力训练与问题解决”。通过线上模拟仿真、虚拟操作，让学生在进入实训室前已熟悉流程、原理，极大提高有限线下实训时间的安全性和效率。</w:t>
      </w:r>
    </w:p>
    <w:p w14:paraId="785EBC19">
      <w:pPr>
        <w:ind w:firstLine="480" w:firstLineChars="200"/>
        <w:rPr>
          <w:rFonts w:ascii="宋体" w:hAnsi="宋体"/>
          <w:color w:val="000000"/>
          <w:sz w:val="24"/>
          <w:szCs w:val="28"/>
          <w:lang w:eastAsia="zh-CN"/>
        </w:rPr>
      </w:pPr>
      <w:bookmarkStart w:id="43" w:name="_Toc18325"/>
      <w:bookmarkStart w:id="44" w:name="_Toc31981"/>
      <w:bookmarkStart w:id="45" w:name="_Toc8131"/>
      <w:r>
        <w:rPr>
          <w:rFonts w:hint="eastAsia" w:ascii="宋体" w:hAnsi="宋体"/>
          <w:color w:val="000000"/>
          <w:sz w:val="24"/>
          <w:szCs w:val="28"/>
          <w:lang w:eastAsia="zh-CN"/>
        </w:rPr>
        <w:t>4.运用AI+辅助教学法</w:t>
      </w:r>
      <w:bookmarkEnd w:id="43"/>
      <w:bookmarkEnd w:id="44"/>
      <w:bookmarkEnd w:id="45"/>
    </w:p>
    <w:p w14:paraId="57EC4C4E">
      <w:pPr>
        <w:ind w:firstLine="480" w:firstLineChars="200"/>
        <w:rPr>
          <w:rFonts w:ascii="宋体" w:hAnsi="宋体"/>
          <w:color w:val="000000"/>
          <w:sz w:val="24"/>
          <w:szCs w:val="28"/>
        </w:rPr>
      </w:pPr>
      <w:r>
        <w:rPr>
          <w:rFonts w:hint="eastAsia" w:ascii="宋体" w:hAnsi="宋体"/>
          <w:color w:val="000000"/>
          <w:sz w:val="24"/>
          <w:szCs w:val="28"/>
        </w:rPr>
        <w:t>积极探索人工智能技术在教学中的应用，构建“教师—学生—AI”协同育人模式，倡导“三三制”教学方式。即教师用三分之一的课堂时间进行知识讲解和方法引导，学生利用人工智能工具用三分之一的时间里开展个性化自学与自主训练，最后由师生共同利用剩余三分之一的时间进行讨论交流、案例研讨和问题解决。该模式既能发挥教师的主导作用，又能突出学生的主体地位，同时借助AI实现学习资源推送、学习过程追踪和个性化辅导，从而有效提升教学的针对性和实效性。</w:t>
      </w:r>
    </w:p>
    <w:p w14:paraId="35B8A82D">
      <w:pPr>
        <w:ind w:firstLine="482" w:firstLineChars="200"/>
        <w:outlineLvl w:val="1"/>
        <w:rPr>
          <w:rFonts w:ascii="宋体" w:hAnsi="宋体"/>
          <w:b/>
          <w:color w:val="000000"/>
          <w:sz w:val="24"/>
          <w:szCs w:val="28"/>
        </w:rPr>
      </w:pPr>
      <w:bookmarkStart w:id="46" w:name="_Toc26866"/>
      <w:r>
        <w:rPr>
          <w:rFonts w:hint="eastAsia" w:ascii="宋体" w:hAnsi="宋体"/>
          <w:b/>
          <w:color w:val="000000"/>
          <w:sz w:val="24"/>
          <w:szCs w:val="28"/>
        </w:rPr>
        <w:t>（五）学习评价</w:t>
      </w:r>
      <w:bookmarkEnd w:id="46"/>
    </w:p>
    <w:p w14:paraId="213BA346">
      <w:pPr>
        <w:keepNext w:val="0"/>
        <w:keepLines w:val="0"/>
        <w:pageBreakBefore w:val="0"/>
        <w:widowControl w:val="0"/>
        <w:kinsoku/>
        <w:wordWrap/>
        <w:overflowPunct/>
        <w:topLinePunct w:val="0"/>
        <w:bidi w:val="0"/>
        <w:adjustRightInd/>
        <w:snapToGrid/>
        <w:ind w:left="0" w:firstLine="480" w:firstLineChars="200"/>
        <w:textAlignment w:val="auto"/>
        <w:rPr>
          <w:sz w:val="24"/>
          <w:szCs w:val="24"/>
        </w:rPr>
      </w:pPr>
      <w:r>
        <w:rPr>
          <w:rFonts w:hint="eastAsia"/>
          <w:sz w:val="24"/>
          <w:szCs w:val="24"/>
        </w:rPr>
        <w:t>建立能力本位的发展型、多元化、过程性的教学评价模式，重在评价学习方法的掌握和能力的发展，起到评价的引导与激励作用。</w:t>
      </w:r>
    </w:p>
    <w:p w14:paraId="505C11DB">
      <w:pPr>
        <w:pStyle w:val="3"/>
        <w:keepNext w:val="0"/>
        <w:keepLines w:val="0"/>
        <w:pageBreakBefore w:val="0"/>
        <w:widowControl w:val="0"/>
        <w:kinsoku/>
        <w:wordWrap/>
        <w:overflowPunct/>
        <w:topLinePunct w:val="0"/>
        <w:bidi w:val="0"/>
        <w:adjustRightInd/>
        <w:snapToGrid/>
        <w:ind w:left="0" w:firstLine="480" w:firstLineChars="200"/>
        <w:textAlignment w:val="auto"/>
        <w:rPr>
          <w:sz w:val="24"/>
          <w:szCs w:val="24"/>
          <w:lang w:eastAsia="zh-CN"/>
        </w:rPr>
      </w:pPr>
      <w:bookmarkStart w:id="47" w:name="_Toc23964"/>
      <w:bookmarkStart w:id="48" w:name="_Toc10567"/>
      <w:r>
        <w:rPr>
          <w:rFonts w:hint="eastAsia"/>
          <w:sz w:val="24"/>
          <w:szCs w:val="24"/>
          <w:lang w:eastAsia="zh-CN"/>
        </w:rPr>
        <w:t>1.基础课程评价</w:t>
      </w:r>
      <w:bookmarkEnd w:id="47"/>
      <w:bookmarkEnd w:id="48"/>
    </w:p>
    <w:p w14:paraId="57F83AD0">
      <w:pPr>
        <w:keepNext w:val="0"/>
        <w:keepLines w:val="0"/>
        <w:pageBreakBefore w:val="0"/>
        <w:widowControl w:val="0"/>
        <w:kinsoku/>
        <w:wordWrap/>
        <w:overflowPunct/>
        <w:topLinePunct w:val="0"/>
        <w:bidi w:val="0"/>
        <w:adjustRightInd/>
        <w:snapToGrid/>
        <w:ind w:left="0" w:firstLine="480" w:firstLineChars="200"/>
        <w:textAlignment w:val="auto"/>
        <w:rPr>
          <w:sz w:val="24"/>
          <w:szCs w:val="24"/>
        </w:rPr>
      </w:pPr>
      <w:r>
        <w:rPr>
          <w:rFonts w:hint="eastAsia"/>
          <w:sz w:val="24"/>
          <w:szCs w:val="24"/>
        </w:rPr>
        <w:t>学生出勤占10%；课堂讨论占10%；课堂表现占10%；作业考评占10%；实验实训占10%；期末考试占50%。</w:t>
      </w:r>
    </w:p>
    <w:p w14:paraId="79AC3C84">
      <w:pPr>
        <w:jc w:val="both"/>
        <w:rPr>
          <w:rFonts w:hint="eastAsia" w:ascii="宋体" w:hAnsi="宋体"/>
          <w:color w:val="000000"/>
          <w:sz w:val="24"/>
          <w:szCs w:val="28"/>
        </w:rPr>
      </w:pPr>
    </w:p>
    <w:p w14:paraId="07F9B5AD">
      <w:pPr>
        <w:jc w:val="center"/>
        <w:rPr>
          <w:rFonts w:ascii="宋体" w:hAnsi="宋体"/>
          <w:color w:val="000000"/>
          <w:sz w:val="24"/>
          <w:szCs w:val="28"/>
        </w:rPr>
      </w:pPr>
      <w:r>
        <w:rPr>
          <w:rFonts w:hint="eastAsia" w:ascii="宋体" w:hAnsi="宋体"/>
          <w:color w:val="000000"/>
          <w:sz w:val="24"/>
          <w:szCs w:val="28"/>
        </w:rPr>
        <w:t>表</w:t>
      </w:r>
      <w:r>
        <w:rPr>
          <w:rFonts w:hint="eastAsia" w:ascii="宋体" w:hAnsi="宋体"/>
          <w:color w:val="000000"/>
          <w:sz w:val="24"/>
          <w:szCs w:val="28"/>
          <w:lang w:val="en-US" w:eastAsia="zh-CN"/>
        </w:rPr>
        <w:t>9</w:t>
      </w:r>
      <w:r>
        <w:rPr>
          <w:rFonts w:hint="eastAsia" w:ascii="宋体" w:hAnsi="宋体"/>
          <w:color w:val="000000"/>
          <w:sz w:val="24"/>
          <w:szCs w:val="28"/>
        </w:rPr>
        <w:t xml:space="preserve"> 考核要求</w:t>
      </w:r>
    </w:p>
    <w:tbl>
      <w:tblPr>
        <w:tblStyle w:val="15"/>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486"/>
        <w:gridCol w:w="1510"/>
        <w:gridCol w:w="1556"/>
        <w:gridCol w:w="1331"/>
        <w:gridCol w:w="1632"/>
        <w:gridCol w:w="1881"/>
      </w:tblGrid>
      <w:tr w14:paraId="7F43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vMerge w:val="restart"/>
            <w:noWrap w:val="0"/>
            <w:vAlign w:val="center"/>
          </w:tcPr>
          <w:p w14:paraId="58A6EFC1">
            <w:pPr>
              <w:spacing w:line="0" w:lineRule="atLeast"/>
              <w:jc w:val="center"/>
              <w:rPr>
                <w:rFonts w:ascii="Times New Roman" w:hAnsi="Times New Roman" w:cs="Times New Roman"/>
                <w:color w:val="000000"/>
                <w:sz w:val="24"/>
                <w:szCs w:val="28"/>
              </w:rPr>
            </w:pPr>
            <w:r>
              <w:rPr>
                <w:rFonts w:ascii="Times New Roman" w:hAnsi="Times New Roman" w:cs="Times New Roman"/>
                <w:color w:val="000000"/>
                <w:sz w:val="24"/>
                <w:szCs w:val="28"/>
              </w:rPr>
              <w:t>考评方式及</w:t>
            </w:r>
          </w:p>
          <w:p w14:paraId="034F185B">
            <w:pPr>
              <w:spacing w:line="0" w:lineRule="atLeast"/>
              <w:jc w:val="center"/>
              <w:rPr>
                <w:rFonts w:ascii="Times New Roman" w:hAnsi="Times New Roman" w:cs="Times New Roman"/>
                <w:color w:val="000000"/>
                <w:sz w:val="24"/>
                <w:szCs w:val="28"/>
              </w:rPr>
            </w:pPr>
            <w:r>
              <w:rPr>
                <w:rFonts w:ascii="Times New Roman" w:hAnsi="Times New Roman" w:cs="Times New Roman"/>
                <w:color w:val="000000"/>
                <w:sz w:val="24"/>
                <w:szCs w:val="28"/>
              </w:rPr>
              <w:t>占比</w:t>
            </w:r>
          </w:p>
        </w:tc>
        <w:tc>
          <w:tcPr>
            <w:tcW w:w="7515" w:type="dxa"/>
            <w:gridSpan w:val="5"/>
            <w:noWrap w:val="0"/>
            <w:vAlign w:val="center"/>
          </w:tcPr>
          <w:p w14:paraId="15E3C8C4">
            <w:pPr>
              <w:spacing w:line="0" w:lineRule="atLeast"/>
              <w:jc w:val="center"/>
              <w:rPr>
                <w:rFonts w:ascii="Times New Roman" w:hAnsi="Times New Roman" w:cs="Times New Roman"/>
                <w:color w:val="000000"/>
                <w:sz w:val="24"/>
                <w:szCs w:val="28"/>
              </w:rPr>
            </w:pPr>
            <w:r>
              <w:rPr>
                <w:rFonts w:ascii="Times New Roman" w:hAnsi="Times New Roman" w:cs="Times New Roman"/>
                <w:color w:val="000000"/>
                <w:sz w:val="24"/>
                <w:szCs w:val="28"/>
              </w:rPr>
              <w:t xml:space="preserve">过程考评 </w:t>
            </w:r>
            <w:r>
              <w:rPr>
                <w:rFonts w:hint="eastAsia" w:ascii="Times New Roman" w:hAnsi="Times New Roman" w:cs="Times New Roman"/>
                <w:color w:val="000000"/>
                <w:sz w:val="24"/>
                <w:szCs w:val="28"/>
                <w:lang w:val="en-US" w:eastAsia="zh-CN"/>
              </w:rPr>
              <w:t>5</w:t>
            </w:r>
            <w:r>
              <w:rPr>
                <w:rFonts w:ascii="Times New Roman" w:hAnsi="Times New Roman" w:cs="Times New Roman"/>
                <w:color w:val="000000"/>
                <w:sz w:val="24"/>
                <w:szCs w:val="28"/>
              </w:rPr>
              <w:t>0%</w:t>
            </w:r>
          </w:p>
        </w:tc>
        <w:tc>
          <w:tcPr>
            <w:tcW w:w="1881" w:type="dxa"/>
            <w:vMerge w:val="restart"/>
            <w:noWrap w:val="0"/>
            <w:vAlign w:val="center"/>
          </w:tcPr>
          <w:p w14:paraId="72BB70AE">
            <w:pPr>
              <w:spacing w:line="0" w:lineRule="atLeast"/>
              <w:jc w:val="center"/>
              <w:rPr>
                <w:rFonts w:ascii="Times New Roman" w:hAnsi="Times New Roman" w:cs="Times New Roman"/>
                <w:color w:val="000000"/>
                <w:sz w:val="24"/>
                <w:szCs w:val="28"/>
              </w:rPr>
            </w:pPr>
            <w:r>
              <w:rPr>
                <w:rFonts w:ascii="Times New Roman" w:hAnsi="Times New Roman" w:cs="Times New Roman"/>
                <w:color w:val="000000"/>
                <w:sz w:val="24"/>
                <w:szCs w:val="28"/>
              </w:rPr>
              <w:t>期末考试</w:t>
            </w:r>
          </w:p>
        </w:tc>
      </w:tr>
      <w:tr w14:paraId="6D73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565" w:type="dxa"/>
            <w:vMerge w:val="continue"/>
            <w:noWrap w:val="0"/>
            <w:vAlign w:val="top"/>
          </w:tcPr>
          <w:p w14:paraId="6444D019">
            <w:pPr>
              <w:spacing w:line="0" w:lineRule="atLeast"/>
              <w:rPr>
                <w:rFonts w:ascii="Times New Roman" w:hAnsi="Times New Roman" w:cs="Times New Roman"/>
                <w:color w:val="000000"/>
                <w:sz w:val="24"/>
                <w:szCs w:val="28"/>
              </w:rPr>
            </w:pPr>
          </w:p>
        </w:tc>
        <w:tc>
          <w:tcPr>
            <w:tcW w:w="1486" w:type="dxa"/>
            <w:noWrap w:val="0"/>
            <w:vAlign w:val="center"/>
          </w:tcPr>
          <w:p w14:paraId="2015DDA7">
            <w:pPr>
              <w:spacing w:line="0" w:lineRule="atLeast"/>
              <w:jc w:val="center"/>
              <w:rPr>
                <w:rFonts w:ascii="Times New Roman" w:hAnsi="Times New Roman" w:cs="Times New Roman"/>
                <w:color w:val="000000"/>
                <w:spacing w:val="1"/>
                <w:sz w:val="24"/>
                <w:szCs w:val="28"/>
                <w:highlight w:val="none"/>
              </w:rPr>
            </w:pPr>
            <w:r>
              <w:rPr>
                <w:rFonts w:hint="eastAsia" w:ascii="宋体" w:hAnsi="宋体" w:eastAsia="宋体" w:cs="宋体"/>
                <w:color w:val="000000" w:themeColor="text1"/>
                <w:sz w:val="24"/>
                <w:szCs w:val="28"/>
                <w:highlight w:val="none"/>
                <w:lang w:val="en-US" w:eastAsia="zh-CN"/>
                <w14:textFill>
                  <w14:solidFill>
                    <w14:schemeClr w14:val="tx1"/>
                  </w14:solidFill>
                </w14:textFill>
              </w:rPr>
              <w:t>课堂表现</w:t>
            </w:r>
          </w:p>
        </w:tc>
        <w:tc>
          <w:tcPr>
            <w:tcW w:w="1510" w:type="dxa"/>
            <w:noWrap w:val="0"/>
            <w:vAlign w:val="center"/>
          </w:tcPr>
          <w:p w14:paraId="5E4F1A76">
            <w:pPr>
              <w:spacing w:line="0" w:lineRule="atLeast"/>
              <w:jc w:val="center"/>
              <w:rPr>
                <w:rFonts w:ascii="Times New Roman" w:hAnsi="Times New Roman" w:cs="Times New Roman"/>
                <w:color w:val="000000"/>
                <w:sz w:val="24"/>
                <w:szCs w:val="28"/>
              </w:rPr>
            </w:pPr>
            <w:r>
              <w:rPr>
                <w:rFonts w:ascii="Times New Roman" w:hAnsi="Times New Roman" w:cs="Times New Roman"/>
                <w:color w:val="000000"/>
                <w:spacing w:val="1"/>
                <w:sz w:val="24"/>
                <w:szCs w:val="28"/>
              </w:rPr>
              <w:t>出勤考评</w:t>
            </w:r>
          </w:p>
        </w:tc>
        <w:tc>
          <w:tcPr>
            <w:tcW w:w="1556" w:type="dxa"/>
            <w:noWrap w:val="0"/>
            <w:vAlign w:val="center"/>
          </w:tcPr>
          <w:p w14:paraId="1BF5A591">
            <w:pPr>
              <w:spacing w:line="0" w:lineRule="atLeast"/>
              <w:jc w:val="center"/>
              <w:rPr>
                <w:rFonts w:ascii="Times New Roman" w:hAnsi="Times New Roman" w:cs="Times New Roman"/>
                <w:color w:val="000000"/>
                <w:sz w:val="24"/>
                <w:szCs w:val="28"/>
              </w:rPr>
            </w:pPr>
            <w:r>
              <w:rPr>
                <w:rFonts w:hint="eastAsia" w:ascii="宋体" w:hAnsi="宋体"/>
                <w:color w:val="000000"/>
                <w:sz w:val="24"/>
                <w:szCs w:val="28"/>
              </w:rPr>
              <w:t>课堂</w:t>
            </w:r>
            <w:r>
              <w:rPr>
                <w:rFonts w:hint="eastAsia" w:ascii="宋体" w:hAnsi="宋体"/>
                <w:color w:val="000000"/>
                <w:sz w:val="24"/>
                <w:szCs w:val="28"/>
                <w:lang w:val="en-US" w:eastAsia="zh-CN"/>
              </w:rPr>
              <w:t>表现</w:t>
            </w:r>
          </w:p>
        </w:tc>
        <w:tc>
          <w:tcPr>
            <w:tcW w:w="1331" w:type="dxa"/>
            <w:noWrap w:val="0"/>
            <w:vAlign w:val="center"/>
          </w:tcPr>
          <w:p w14:paraId="3D628F78">
            <w:pPr>
              <w:spacing w:line="0" w:lineRule="atLeast"/>
              <w:jc w:val="center"/>
              <w:rPr>
                <w:rFonts w:ascii="Times New Roman" w:hAnsi="Times New Roman" w:cs="Times New Roman"/>
                <w:color w:val="000000"/>
                <w:sz w:val="24"/>
                <w:szCs w:val="28"/>
              </w:rPr>
            </w:pPr>
            <w:r>
              <w:rPr>
                <w:rFonts w:ascii="Times New Roman" w:hAnsi="Times New Roman" w:cs="Times New Roman"/>
                <w:color w:val="000000"/>
                <w:spacing w:val="1"/>
                <w:sz w:val="24"/>
                <w:szCs w:val="28"/>
              </w:rPr>
              <w:t>作业考评</w:t>
            </w:r>
          </w:p>
        </w:tc>
        <w:tc>
          <w:tcPr>
            <w:tcW w:w="1632" w:type="dxa"/>
            <w:noWrap w:val="0"/>
            <w:vAlign w:val="center"/>
          </w:tcPr>
          <w:p w14:paraId="7E404D17">
            <w:pPr>
              <w:spacing w:line="0" w:lineRule="atLeast"/>
              <w:jc w:val="center"/>
              <w:rPr>
                <w:rFonts w:ascii="Times New Roman" w:hAnsi="Times New Roman" w:cs="Times New Roman"/>
                <w:color w:val="000000"/>
                <w:sz w:val="24"/>
                <w:szCs w:val="28"/>
              </w:rPr>
            </w:pPr>
            <w:r>
              <w:rPr>
                <w:rFonts w:ascii="Times New Roman" w:hAnsi="Times New Roman" w:cs="Times New Roman"/>
                <w:color w:val="000000"/>
                <w:sz w:val="24"/>
                <w:szCs w:val="28"/>
              </w:rPr>
              <w:t>实验实训</w:t>
            </w:r>
          </w:p>
        </w:tc>
        <w:tc>
          <w:tcPr>
            <w:tcW w:w="1881" w:type="dxa"/>
            <w:vMerge w:val="continue"/>
            <w:noWrap w:val="0"/>
            <w:vAlign w:val="center"/>
          </w:tcPr>
          <w:p w14:paraId="351F50FC">
            <w:pPr>
              <w:spacing w:line="0" w:lineRule="atLeast"/>
              <w:jc w:val="center"/>
              <w:rPr>
                <w:rFonts w:ascii="Times New Roman" w:hAnsi="Times New Roman" w:cs="Times New Roman"/>
                <w:color w:val="000000"/>
                <w:sz w:val="24"/>
                <w:szCs w:val="28"/>
              </w:rPr>
            </w:pPr>
          </w:p>
        </w:tc>
      </w:tr>
      <w:tr w14:paraId="0F16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vMerge w:val="continue"/>
            <w:noWrap w:val="0"/>
            <w:vAlign w:val="top"/>
          </w:tcPr>
          <w:p w14:paraId="011F10B8">
            <w:pPr>
              <w:spacing w:line="0" w:lineRule="atLeast"/>
              <w:rPr>
                <w:rFonts w:ascii="Times New Roman" w:hAnsi="Times New Roman" w:cs="Times New Roman"/>
                <w:color w:val="000000"/>
                <w:sz w:val="24"/>
                <w:szCs w:val="28"/>
              </w:rPr>
            </w:pPr>
          </w:p>
        </w:tc>
        <w:tc>
          <w:tcPr>
            <w:tcW w:w="1486" w:type="dxa"/>
            <w:noWrap w:val="0"/>
            <w:vAlign w:val="center"/>
          </w:tcPr>
          <w:p w14:paraId="0C7A8937">
            <w:pPr>
              <w:spacing w:line="0" w:lineRule="atLeast"/>
              <w:jc w:val="center"/>
              <w:rPr>
                <w:rFonts w:ascii="Times New Roman" w:hAnsi="Times New Roman" w:cs="Times New Roman"/>
                <w:color w:val="000000"/>
                <w:sz w:val="24"/>
                <w:szCs w:val="28"/>
                <w:highlight w:val="none"/>
              </w:rPr>
            </w:pPr>
            <w:r>
              <w:rPr>
                <w:rFonts w:hint="eastAsia" w:ascii="宋体" w:hAnsi="宋体" w:eastAsia="宋体" w:cs="宋体"/>
                <w:color w:val="000000" w:themeColor="text1"/>
                <w:sz w:val="24"/>
                <w:szCs w:val="28"/>
                <w:highlight w:val="none"/>
                <w:lang w:val="en-US" w:eastAsia="zh-CN"/>
                <w14:textFill>
                  <w14:solidFill>
                    <w14:schemeClr w14:val="tx1"/>
                  </w14:solidFill>
                </w14:textFill>
              </w:rPr>
              <w:t>10%</w:t>
            </w:r>
          </w:p>
        </w:tc>
        <w:tc>
          <w:tcPr>
            <w:tcW w:w="1510" w:type="dxa"/>
            <w:noWrap w:val="0"/>
            <w:vAlign w:val="center"/>
          </w:tcPr>
          <w:p w14:paraId="63E78090">
            <w:pPr>
              <w:spacing w:line="0" w:lineRule="atLeast"/>
              <w:jc w:val="center"/>
              <w:rPr>
                <w:rFonts w:ascii="Times New Roman" w:hAnsi="Times New Roman" w:cs="Times New Roman"/>
                <w:color w:val="000000"/>
                <w:sz w:val="24"/>
                <w:szCs w:val="28"/>
              </w:rPr>
            </w:pPr>
            <w:r>
              <w:rPr>
                <w:rFonts w:ascii="Times New Roman" w:hAnsi="Times New Roman" w:cs="Times New Roman"/>
                <w:color w:val="000000"/>
                <w:sz w:val="24"/>
                <w:szCs w:val="28"/>
              </w:rPr>
              <w:t>10%</w:t>
            </w:r>
          </w:p>
        </w:tc>
        <w:tc>
          <w:tcPr>
            <w:tcW w:w="1556" w:type="dxa"/>
            <w:noWrap w:val="0"/>
            <w:vAlign w:val="center"/>
          </w:tcPr>
          <w:p w14:paraId="46EB0D3A">
            <w:pPr>
              <w:spacing w:line="0" w:lineRule="atLeast"/>
              <w:jc w:val="center"/>
              <w:rPr>
                <w:rFonts w:ascii="Times New Roman" w:hAnsi="Times New Roman" w:cs="Times New Roman"/>
                <w:color w:val="000000"/>
                <w:sz w:val="24"/>
                <w:szCs w:val="28"/>
              </w:rPr>
            </w:pPr>
            <w:r>
              <w:rPr>
                <w:rFonts w:ascii="Times New Roman" w:hAnsi="Times New Roman" w:cs="Times New Roman"/>
                <w:color w:val="000000"/>
                <w:sz w:val="24"/>
                <w:szCs w:val="28"/>
              </w:rPr>
              <w:t>10%</w:t>
            </w:r>
          </w:p>
        </w:tc>
        <w:tc>
          <w:tcPr>
            <w:tcW w:w="1331" w:type="dxa"/>
            <w:noWrap w:val="0"/>
            <w:vAlign w:val="center"/>
          </w:tcPr>
          <w:p w14:paraId="7DF2BD3F">
            <w:pPr>
              <w:spacing w:line="0" w:lineRule="atLeast"/>
              <w:jc w:val="center"/>
              <w:rPr>
                <w:rFonts w:ascii="Times New Roman" w:hAnsi="Times New Roman" w:cs="Times New Roman"/>
                <w:color w:val="000000"/>
                <w:sz w:val="24"/>
                <w:szCs w:val="28"/>
              </w:rPr>
            </w:pPr>
            <w:r>
              <w:rPr>
                <w:rFonts w:ascii="Times New Roman" w:hAnsi="Times New Roman" w:cs="Times New Roman"/>
                <w:color w:val="000000"/>
                <w:sz w:val="24"/>
                <w:szCs w:val="28"/>
              </w:rPr>
              <w:t>10%</w:t>
            </w:r>
          </w:p>
        </w:tc>
        <w:tc>
          <w:tcPr>
            <w:tcW w:w="1632" w:type="dxa"/>
            <w:noWrap w:val="0"/>
            <w:vAlign w:val="center"/>
          </w:tcPr>
          <w:p w14:paraId="67FF1E80">
            <w:pPr>
              <w:spacing w:line="0" w:lineRule="atLeast"/>
              <w:jc w:val="center"/>
              <w:rPr>
                <w:rFonts w:ascii="Times New Roman" w:hAnsi="Times New Roman" w:cs="Times New Roman"/>
                <w:color w:val="000000"/>
                <w:sz w:val="24"/>
                <w:szCs w:val="28"/>
              </w:rPr>
            </w:pPr>
            <w:r>
              <w:rPr>
                <w:rFonts w:hint="eastAsia" w:ascii="Times New Roman" w:hAnsi="Times New Roman" w:cs="Times New Roman"/>
                <w:color w:val="000000"/>
                <w:sz w:val="24"/>
                <w:szCs w:val="28"/>
                <w:lang w:val="en-US" w:eastAsia="zh-CN"/>
              </w:rPr>
              <w:t>1</w:t>
            </w:r>
            <w:r>
              <w:rPr>
                <w:rFonts w:ascii="Times New Roman" w:hAnsi="Times New Roman" w:cs="Times New Roman"/>
                <w:color w:val="000000"/>
                <w:sz w:val="24"/>
                <w:szCs w:val="28"/>
              </w:rPr>
              <w:t>0%</w:t>
            </w:r>
          </w:p>
        </w:tc>
        <w:tc>
          <w:tcPr>
            <w:tcW w:w="1881" w:type="dxa"/>
            <w:noWrap w:val="0"/>
            <w:vAlign w:val="center"/>
          </w:tcPr>
          <w:p w14:paraId="27C2EB83">
            <w:pPr>
              <w:spacing w:line="0" w:lineRule="atLeast"/>
              <w:jc w:val="center"/>
              <w:rPr>
                <w:rFonts w:ascii="Times New Roman" w:hAnsi="Times New Roman" w:cs="Times New Roman"/>
                <w:color w:val="000000"/>
                <w:sz w:val="24"/>
                <w:szCs w:val="28"/>
              </w:rPr>
            </w:pPr>
            <w:r>
              <w:rPr>
                <w:rFonts w:hint="eastAsia" w:ascii="Times New Roman" w:hAnsi="Times New Roman" w:cs="Times New Roman"/>
                <w:color w:val="000000"/>
                <w:sz w:val="24"/>
                <w:szCs w:val="28"/>
                <w:lang w:val="en-US" w:eastAsia="zh-CN"/>
              </w:rPr>
              <w:t>5</w:t>
            </w:r>
            <w:r>
              <w:rPr>
                <w:rFonts w:ascii="Times New Roman" w:hAnsi="Times New Roman" w:cs="Times New Roman"/>
                <w:color w:val="000000"/>
                <w:sz w:val="24"/>
                <w:szCs w:val="28"/>
              </w:rPr>
              <w:t>0%</w:t>
            </w:r>
          </w:p>
        </w:tc>
      </w:tr>
      <w:tr w14:paraId="3A19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vMerge w:val="continue"/>
            <w:noWrap w:val="0"/>
            <w:vAlign w:val="top"/>
          </w:tcPr>
          <w:p w14:paraId="76E78CDF">
            <w:pPr>
              <w:spacing w:line="0" w:lineRule="atLeast"/>
              <w:rPr>
                <w:rFonts w:ascii="Times New Roman" w:hAnsi="Times New Roman" w:cs="Times New Roman"/>
                <w:color w:val="000000"/>
                <w:sz w:val="24"/>
                <w:szCs w:val="28"/>
              </w:rPr>
            </w:pPr>
          </w:p>
        </w:tc>
        <w:tc>
          <w:tcPr>
            <w:tcW w:w="1486" w:type="dxa"/>
            <w:noWrap w:val="0"/>
            <w:vAlign w:val="top"/>
          </w:tcPr>
          <w:p w14:paraId="4D3FAFA4">
            <w:pPr>
              <w:spacing w:line="0" w:lineRule="atLeast"/>
              <w:rPr>
                <w:rFonts w:ascii="Times New Roman" w:hAnsi="Times New Roman" w:cs="Times New Roman"/>
                <w:color w:val="000000"/>
                <w:sz w:val="24"/>
                <w:szCs w:val="28"/>
                <w:highlight w:val="none"/>
              </w:rPr>
            </w:pPr>
            <w:r>
              <w:rPr>
                <w:rFonts w:hint="eastAsia" w:ascii="宋体" w:hAnsi="宋体" w:eastAsia="宋体" w:cs="宋体"/>
                <w:color w:val="000000" w:themeColor="text1"/>
                <w:sz w:val="24"/>
                <w:szCs w:val="28"/>
                <w:highlight w:val="none"/>
                <w14:textFill>
                  <w14:solidFill>
                    <w14:schemeClr w14:val="tx1"/>
                  </w14:solidFill>
                </w14:textFill>
              </w:rPr>
              <w:t>由任课教师根据学生课堂专注度、主动性进行考</w:t>
            </w:r>
            <w:r>
              <w:rPr>
                <w:rFonts w:hint="eastAsia" w:ascii="宋体" w:hAnsi="宋体" w:eastAsia="宋体" w:cs="宋体"/>
                <w:color w:val="000000" w:themeColor="text1"/>
                <w:sz w:val="24"/>
                <w:szCs w:val="28"/>
                <w:highlight w:val="none"/>
                <w:lang w:val="en-US" w:eastAsia="zh-CN"/>
                <w14:textFill>
                  <w14:solidFill>
                    <w14:schemeClr w14:val="tx1"/>
                  </w14:solidFill>
                </w14:textFill>
              </w:rPr>
              <w:t>评</w:t>
            </w:r>
          </w:p>
        </w:tc>
        <w:tc>
          <w:tcPr>
            <w:tcW w:w="1510" w:type="dxa"/>
            <w:noWrap w:val="0"/>
            <w:vAlign w:val="top"/>
          </w:tcPr>
          <w:p w14:paraId="7B561CB3">
            <w:pPr>
              <w:spacing w:line="0" w:lineRule="atLeast"/>
              <w:rPr>
                <w:rFonts w:ascii="Times New Roman" w:hAnsi="Times New Roman" w:cs="Times New Roman"/>
                <w:color w:val="000000"/>
                <w:sz w:val="24"/>
                <w:szCs w:val="28"/>
              </w:rPr>
            </w:pPr>
            <w:r>
              <w:rPr>
                <w:rFonts w:ascii="Times New Roman" w:hAnsi="Times New Roman" w:cs="Times New Roman"/>
                <w:color w:val="000000"/>
                <w:sz w:val="24"/>
                <w:szCs w:val="28"/>
              </w:rPr>
              <w:t>由任课教师根据学生课堂出勤进行考评</w:t>
            </w:r>
          </w:p>
        </w:tc>
        <w:tc>
          <w:tcPr>
            <w:tcW w:w="1556" w:type="dxa"/>
            <w:noWrap w:val="0"/>
            <w:vAlign w:val="top"/>
          </w:tcPr>
          <w:p w14:paraId="02C96466">
            <w:pPr>
              <w:spacing w:line="0" w:lineRule="atLeast"/>
              <w:rPr>
                <w:rFonts w:ascii="Times New Roman" w:hAnsi="Times New Roman" w:cs="Times New Roman"/>
                <w:color w:val="000000"/>
                <w:sz w:val="24"/>
                <w:szCs w:val="28"/>
              </w:rPr>
            </w:pPr>
            <w:r>
              <w:rPr>
                <w:rFonts w:ascii="Times New Roman" w:hAnsi="Times New Roman" w:cs="Times New Roman"/>
                <w:color w:val="000000"/>
                <w:sz w:val="24"/>
                <w:szCs w:val="28"/>
              </w:rPr>
              <w:t>由任课教师根据学生课堂的表现进行考评</w:t>
            </w:r>
          </w:p>
        </w:tc>
        <w:tc>
          <w:tcPr>
            <w:tcW w:w="1331" w:type="dxa"/>
            <w:noWrap w:val="0"/>
            <w:vAlign w:val="top"/>
          </w:tcPr>
          <w:p w14:paraId="4CCADC3A">
            <w:pPr>
              <w:spacing w:line="0" w:lineRule="atLeast"/>
              <w:rPr>
                <w:rFonts w:ascii="Times New Roman" w:hAnsi="Times New Roman" w:cs="Times New Roman"/>
                <w:color w:val="000000"/>
                <w:sz w:val="24"/>
                <w:szCs w:val="28"/>
              </w:rPr>
            </w:pPr>
            <w:r>
              <w:rPr>
                <w:rFonts w:ascii="Times New Roman" w:hAnsi="Times New Roman" w:cs="Times New Roman"/>
                <w:color w:val="000000"/>
                <w:sz w:val="24"/>
                <w:szCs w:val="28"/>
              </w:rPr>
              <w:t>由任课教师根据学生作业完成情况进行考评</w:t>
            </w:r>
          </w:p>
        </w:tc>
        <w:tc>
          <w:tcPr>
            <w:tcW w:w="1632" w:type="dxa"/>
            <w:noWrap w:val="0"/>
            <w:vAlign w:val="top"/>
          </w:tcPr>
          <w:p w14:paraId="3BE19157">
            <w:pPr>
              <w:spacing w:line="0" w:lineRule="atLeast"/>
              <w:rPr>
                <w:rFonts w:ascii="Times New Roman" w:hAnsi="Times New Roman" w:cs="Times New Roman"/>
                <w:color w:val="000000"/>
                <w:sz w:val="24"/>
                <w:szCs w:val="28"/>
              </w:rPr>
            </w:pPr>
            <w:r>
              <w:rPr>
                <w:rFonts w:ascii="Times New Roman" w:hAnsi="Times New Roman" w:cs="Times New Roman"/>
                <w:color w:val="000000"/>
                <w:sz w:val="24"/>
                <w:szCs w:val="28"/>
              </w:rPr>
              <w:t>由实训实验课教师根据学生现场的测验进行考评</w:t>
            </w:r>
          </w:p>
        </w:tc>
        <w:tc>
          <w:tcPr>
            <w:tcW w:w="1881" w:type="dxa"/>
            <w:noWrap w:val="0"/>
            <w:vAlign w:val="top"/>
          </w:tcPr>
          <w:p w14:paraId="7A648271">
            <w:pPr>
              <w:spacing w:line="0" w:lineRule="atLeast"/>
              <w:rPr>
                <w:rFonts w:ascii="Times New Roman" w:hAnsi="Times New Roman" w:cs="Times New Roman"/>
                <w:color w:val="000000"/>
                <w:sz w:val="24"/>
                <w:szCs w:val="28"/>
              </w:rPr>
            </w:pPr>
            <w:r>
              <w:rPr>
                <w:rFonts w:ascii="Times New Roman" w:hAnsi="Times New Roman" w:cs="Times New Roman"/>
                <w:color w:val="000000"/>
                <w:sz w:val="24"/>
                <w:szCs w:val="28"/>
              </w:rPr>
              <w:t>由任课教师根据学生试卷完成情况进行考评</w:t>
            </w:r>
          </w:p>
        </w:tc>
      </w:tr>
      <w:tr w14:paraId="2F1D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noWrap w:val="0"/>
            <w:vAlign w:val="center"/>
          </w:tcPr>
          <w:p w14:paraId="53A589AA">
            <w:pPr>
              <w:spacing w:line="0" w:lineRule="atLeast"/>
              <w:jc w:val="center"/>
              <w:rPr>
                <w:rFonts w:ascii="Times New Roman" w:hAnsi="Times New Roman" w:cs="Times New Roman"/>
                <w:color w:val="000000"/>
                <w:sz w:val="24"/>
                <w:szCs w:val="28"/>
              </w:rPr>
            </w:pPr>
            <w:r>
              <w:rPr>
                <w:rFonts w:ascii="Times New Roman" w:hAnsi="Times New Roman" w:cs="Times New Roman"/>
                <w:color w:val="000000"/>
                <w:sz w:val="24"/>
                <w:szCs w:val="28"/>
              </w:rPr>
              <w:t>注</w:t>
            </w:r>
          </w:p>
        </w:tc>
        <w:tc>
          <w:tcPr>
            <w:tcW w:w="9396" w:type="dxa"/>
            <w:gridSpan w:val="6"/>
            <w:noWrap w:val="0"/>
            <w:vAlign w:val="center"/>
          </w:tcPr>
          <w:p w14:paraId="01071504">
            <w:pPr>
              <w:spacing w:line="0" w:lineRule="atLeast"/>
              <w:jc w:val="center"/>
              <w:rPr>
                <w:rFonts w:ascii="Times New Roman" w:hAnsi="Times New Roman" w:cs="Times New Roman"/>
                <w:color w:val="000000"/>
                <w:sz w:val="24"/>
                <w:szCs w:val="28"/>
              </w:rPr>
            </w:pPr>
            <w:r>
              <w:rPr>
                <w:rFonts w:ascii="Times New Roman" w:hAnsi="Times New Roman" w:cs="Times New Roman"/>
                <w:color w:val="000000"/>
                <w:sz w:val="24"/>
                <w:szCs w:val="28"/>
              </w:rPr>
              <w:t>出现严重违纪行为时，参照学院相关规定处理。</w:t>
            </w:r>
          </w:p>
        </w:tc>
      </w:tr>
    </w:tbl>
    <w:p w14:paraId="2994427B">
      <w:pPr>
        <w:pStyle w:val="3"/>
        <w:keepNext w:val="0"/>
        <w:keepLines w:val="0"/>
        <w:pageBreakBefore w:val="0"/>
        <w:widowControl w:val="0"/>
        <w:kinsoku/>
        <w:wordWrap/>
        <w:overflowPunct/>
        <w:topLinePunct w:val="0"/>
        <w:bidi w:val="0"/>
        <w:adjustRightInd/>
        <w:snapToGrid/>
        <w:ind w:left="0" w:firstLine="480" w:firstLineChars="200"/>
        <w:textAlignment w:val="auto"/>
        <w:rPr>
          <w:sz w:val="24"/>
          <w:szCs w:val="24"/>
          <w:lang w:eastAsia="zh-CN"/>
        </w:rPr>
      </w:pPr>
      <w:bookmarkStart w:id="49" w:name="_Toc15670"/>
      <w:bookmarkStart w:id="50" w:name="_Toc27776"/>
      <w:r>
        <w:rPr>
          <w:rFonts w:hint="eastAsia"/>
          <w:sz w:val="24"/>
          <w:szCs w:val="24"/>
          <w:lang w:eastAsia="zh-CN"/>
        </w:rPr>
        <w:t>2.专业课程评价</w:t>
      </w:r>
      <w:bookmarkEnd w:id="49"/>
      <w:bookmarkEnd w:id="50"/>
    </w:p>
    <w:p w14:paraId="1F35EDF3">
      <w:pPr>
        <w:keepNext w:val="0"/>
        <w:keepLines w:val="0"/>
        <w:pageBreakBefore w:val="0"/>
        <w:widowControl w:val="0"/>
        <w:kinsoku/>
        <w:wordWrap/>
        <w:overflowPunct/>
        <w:topLinePunct w:val="0"/>
        <w:bidi w:val="0"/>
        <w:adjustRightInd/>
        <w:snapToGrid/>
        <w:ind w:left="0" w:firstLine="480" w:firstLineChars="200"/>
        <w:textAlignment w:val="auto"/>
        <w:rPr>
          <w:sz w:val="24"/>
          <w:szCs w:val="24"/>
        </w:rPr>
      </w:pPr>
      <w:r>
        <w:rPr>
          <w:rFonts w:hint="eastAsia"/>
          <w:sz w:val="24"/>
          <w:szCs w:val="24"/>
        </w:rPr>
        <w:t>因采用了理实一体化课堂，项目式教学，学生团队式学习模式，故评价内容包括以下四个方面：</w:t>
      </w:r>
    </w:p>
    <w:p w14:paraId="4C4D463E">
      <w:pPr>
        <w:keepNext w:val="0"/>
        <w:keepLines w:val="0"/>
        <w:pageBreakBefore w:val="0"/>
        <w:widowControl w:val="0"/>
        <w:kinsoku/>
        <w:wordWrap/>
        <w:overflowPunct/>
        <w:topLinePunct w:val="0"/>
        <w:bidi w:val="0"/>
        <w:adjustRightInd/>
        <w:snapToGrid/>
        <w:ind w:left="0" w:firstLine="480" w:firstLineChars="200"/>
        <w:textAlignment w:val="auto"/>
        <w:rPr>
          <w:sz w:val="24"/>
          <w:szCs w:val="24"/>
        </w:rPr>
      </w:pPr>
      <w:r>
        <w:rPr>
          <w:rFonts w:hint="eastAsia"/>
          <w:sz w:val="24"/>
          <w:szCs w:val="24"/>
        </w:rPr>
        <w:t>（1）合作学习评价（10—20</w:t>
      </w:r>
      <w:r>
        <w:rPr>
          <w:sz w:val="24"/>
          <w:szCs w:val="24"/>
        </w:rPr>
        <w:t>%</w:t>
      </w:r>
      <w:r>
        <w:rPr>
          <w:rFonts w:hint="eastAsia"/>
          <w:sz w:val="24"/>
          <w:szCs w:val="24"/>
        </w:rPr>
        <w:t>）：合作技能、团队精神、沟通能力、信息获取和分析技能、知识学习能力、组织协调能力；</w:t>
      </w:r>
    </w:p>
    <w:p w14:paraId="60439318">
      <w:pPr>
        <w:keepNext w:val="0"/>
        <w:keepLines w:val="0"/>
        <w:pageBreakBefore w:val="0"/>
        <w:widowControl w:val="0"/>
        <w:kinsoku/>
        <w:wordWrap/>
        <w:overflowPunct/>
        <w:topLinePunct w:val="0"/>
        <w:bidi w:val="0"/>
        <w:adjustRightInd/>
        <w:snapToGrid/>
        <w:ind w:left="0" w:firstLine="480" w:firstLineChars="200"/>
        <w:textAlignment w:val="auto"/>
        <w:rPr>
          <w:sz w:val="24"/>
          <w:szCs w:val="24"/>
        </w:rPr>
      </w:pPr>
      <w:r>
        <w:rPr>
          <w:rFonts w:hint="eastAsia"/>
          <w:sz w:val="24"/>
          <w:szCs w:val="24"/>
        </w:rPr>
        <w:t>（2）学习态度（10—20</w:t>
      </w:r>
      <w:r>
        <w:rPr>
          <w:sz w:val="24"/>
          <w:szCs w:val="24"/>
        </w:rPr>
        <w:t>%</w:t>
      </w:r>
      <w:r>
        <w:rPr>
          <w:rFonts w:hint="eastAsia"/>
          <w:sz w:val="24"/>
          <w:szCs w:val="24"/>
        </w:rPr>
        <w:t>）：良好的纪律性、自我管理能力、口头表达能力；</w:t>
      </w:r>
    </w:p>
    <w:p w14:paraId="146EF4AA">
      <w:pPr>
        <w:keepNext w:val="0"/>
        <w:keepLines w:val="0"/>
        <w:pageBreakBefore w:val="0"/>
        <w:widowControl w:val="0"/>
        <w:kinsoku/>
        <w:wordWrap/>
        <w:overflowPunct/>
        <w:topLinePunct w:val="0"/>
        <w:bidi w:val="0"/>
        <w:adjustRightInd/>
        <w:snapToGrid/>
        <w:ind w:left="0" w:firstLine="480" w:firstLineChars="200"/>
        <w:textAlignment w:val="auto"/>
        <w:rPr>
          <w:sz w:val="24"/>
          <w:szCs w:val="24"/>
        </w:rPr>
      </w:pPr>
      <w:r>
        <w:rPr>
          <w:rFonts w:hint="eastAsia"/>
          <w:sz w:val="24"/>
          <w:szCs w:val="24"/>
        </w:rPr>
        <w:t>（3）课程论文评价（30—60</w:t>
      </w:r>
      <w:r>
        <w:rPr>
          <w:sz w:val="24"/>
          <w:szCs w:val="24"/>
        </w:rPr>
        <w:t>%</w:t>
      </w:r>
      <w:r>
        <w:rPr>
          <w:rFonts w:hint="eastAsia"/>
          <w:sz w:val="24"/>
          <w:szCs w:val="24"/>
        </w:rPr>
        <w:t>）：知识面与归整能力、分析与解决问题的能力、学习与论文写作、实验与分析；</w:t>
      </w:r>
    </w:p>
    <w:p w14:paraId="5232C4DD">
      <w:pPr>
        <w:keepNext w:val="0"/>
        <w:keepLines w:val="0"/>
        <w:pageBreakBefore w:val="0"/>
        <w:widowControl w:val="0"/>
        <w:kinsoku/>
        <w:wordWrap/>
        <w:overflowPunct/>
        <w:topLinePunct w:val="0"/>
        <w:bidi w:val="0"/>
        <w:adjustRightInd/>
        <w:snapToGrid/>
        <w:ind w:left="0" w:firstLine="480" w:firstLineChars="200"/>
        <w:textAlignment w:val="auto"/>
        <w:rPr>
          <w:sz w:val="24"/>
          <w:szCs w:val="24"/>
        </w:rPr>
      </w:pPr>
      <w:r>
        <w:rPr>
          <w:rFonts w:hint="eastAsia"/>
          <w:sz w:val="24"/>
          <w:szCs w:val="24"/>
        </w:rPr>
        <w:t>（4）知识性测试（20—50</w:t>
      </w:r>
      <w:r>
        <w:rPr>
          <w:sz w:val="24"/>
          <w:szCs w:val="24"/>
        </w:rPr>
        <w:t>%</w:t>
      </w:r>
      <w:r>
        <w:rPr>
          <w:rFonts w:hint="eastAsia"/>
          <w:sz w:val="24"/>
          <w:szCs w:val="24"/>
        </w:rPr>
        <w:t>）：对专业知识的理解、知识运用技能、分析与判断能力。</w:t>
      </w:r>
    </w:p>
    <w:p w14:paraId="7E8EEB25">
      <w:pPr>
        <w:pStyle w:val="3"/>
        <w:keepNext w:val="0"/>
        <w:keepLines w:val="0"/>
        <w:pageBreakBefore w:val="0"/>
        <w:widowControl w:val="0"/>
        <w:kinsoku/>
        <w:wordWrap/>
        <w:overflowPunct/>
        <w:topLinePunct w:val="0"/>
        <w:bidi w:val="0"/>
        <w:adjustRightInd/>
        <w:snapToGrid/>
        <w:ind w:left="0" w:firstLine="480" w:firstLineChars="200"/>
        <w:textAlignment w:val="auto"/>
        <w:rPr>
          <w:sz w:val="24"/>
          <w:szCs w:val="24"/>
          <w:lang w:eastAsia="zh-CN"/>
        </w:rPr>
      </w:pPr>
      <w:bookmarkStart w:id="51" w:name="_Toc8691"/>
      <w:bookmarkStart w:id="52" w:name="_Toc1959"/>
      <w:r>
        <w:rPr>
          <w:rFonts w:hint="eastAsia"/>
          <w:sz w:val="24"/>
          <w:szCs w:val="24"/>
          <w:lang w:eastAsia="zh-CN"/>
        </w:rPr>
        <w:t>3.岗位实习评价</w:t>
      </w:r>
      <w:bookmarkEnd w:id="51"/>
      <w:bookmarkEnd w:id="52"/>
    </w:p>
    <w:p w14:paraId="67A882B1">
      <w:pPr>
        <w:keepNext w:val="0"/>
        <w:keepLines w:val="0"/>
        <w:pageBreakBefore w:val="0"/>
        <w:widowControl w:val="0"/>
        <w:kinsoku/>
        <w:wordWrap/>
        <w:overflowPunct/>
        <w:topLinePunct w:val="0"/>
        <w:bidi w:val="0"/>
        <w:adjustRightInd/>
        <w:snapToGrid/>
        <w:ind w:left="0" w:firstLine="480" w:firstLineChars="200"/>
        <w:textAlignment w:val="auto"/>
        <w:rPr>
          <w:sz w:val="24"/>
          <w:szCs w:val="24"/>
        </w:rPr>
      </w:pPr>
      <w:r>
        <w:rPr>
          <w:rFonts w:hint="eastAsia"/>
          <w:sz w:val="24"/>
          <w:szCs w:val="24"/>
        </w:rPr>
        <w:t>（1）实习鉴定（40%）：实习鉴定表是实习单位对实习生的表现鉴定，包括实习考勤和业务能力等，要求有实习单位鉴定意见、分数和单位盖章。</w:t>
      </w:r>
    </w:p>
    <w:p w14:paraId="3210B5E0">
      <w:pPr>
        <w:keepNext w:val="0"/>
        <w:keepLines w:val="0"/>
        <w:pageBreakBefore w:val="0"/>
        <w:widowControl w:val="0"/>
        <w:kinsoku/>
        <w:wordWrap/>
        <w:overflowPunct/>
        <w:topLinePunct w:val="0"/>
        <w:bidi w:val="0"/>
        <w:adjustRightInd/>
        <w:snapToGrid/>
        <w:ind w:left="0" w:firstLine="480" w:firstLineChars="200"/>
        <w:textAlignment w:val="auto"/>
        <w:rPr>
          <w:sz w:val="24"/>
          <w:szCs w:val="24"/>
        </w:rPr>
      </w:pPr>
      <w:r>
        <w:rPr>
          <w:rFonts w:hint="eastAsia"/>
          <w:sz w:val="24"/>
          <w:szCs w:val="24"/>
        </w:rPr>
        <w:t>（2）实习报告（60%）：包括实习日志、记录等，实习报告要符合实践报告一般规范，并体现顶岗实习特点，达到实习计划要求。</w:t>
      </w:r>
    </w:p>
    <w:p w14:paraId="73F697A8">
      <w:pPr>
        <w:keepNext w:val="0"/>
        <w:keepLines w:val="0"/>
        <w:pageBreakBefore w:val="0"/>
        <w:widowControl w:val="0"/>
        <w:kinsoku/>
        <w:wordWrap/>
        <w:overflowPunct/>
        <w:topLinePunct w:val="0"/>
        <w:bidi w:val="0"/>
        <w:adjustRightInd/>
        <w:snapToGrid/>
        <w:ind w:left="0" w:firstLine="480" w:firstLineChars="200"/>
        <w:textAlignment w:val="auto"/>
        <w:rPr>
          <w:sz w:val="24"/>
          <w:szCs w:val="24"/>
        </w:rPr>
      </w:pPr>
      <w:r>
        <w:rPr>
          <w:rFonts w:hint="eastAsia"/>
          <w:sz w:val="24"/>
          <w:szCs w:val="24"/>
        </w:rPr>
        <w:t>A、实习报告内容要体现以下内容：</w:t>
      </w:r>
    </w:p>
    <w:p w14:paraId="1ADF1A5C">
      <w:pPr>
        <w:keepNext w:val="0"/>
        <w:keepLines w:val="0"/>
        <w:pageBreakBefore w:val="0"/>
        <w:widowControl w:val="0"/>
        <w:kinsoku/>
        <w:wordWrap/>
        <w:overflowPunct/>
        <w:topLinePunct w:val="0"/>
        <w:bidi w:val="0"/>
        <w:adjustRightInd/>
        <w:snapToGrid/>
        <w:ind w:left="0" w:firstLine="480" w:firstLineChars="200"/>
        <w:textAlignment w:val="auto"/>
        <w:rPr>
          <w:sz w:val="24"/>
          <w:szCs w:val="24"/>
        </w:rPr>
      </w:pPr>
      <w:r>
        <w:rPr>
          <w:rFonts w:hint="eastAsia"/>
          <w:sz w:val="24"/>
          <w:szCs w:val="24"/>
        </w:rPr>
        <w:t>①实习单位的生产经营过程、管理模式、经营模式和企业文化介绍；</w:t>
      </w:r>
    </w:p>
    <w:p w14:paraId="3C301CC7">
      <w:pPr>
        <w:keepNext w:val="0"/>
        <w:keepLines w:val="0"/>
        <w:pageBreakBefore w:val="0"/>
        <w:widowControl w:val="0"/>
        <w:kinsoku/>
        <w:wordWrap/>
        <w:overflowPunct/>
        <w:topLinePunct w:val="0"/>
        <w:bidi w:val="0"/>
        <w:adjustRightInd/>
        <w:snapToGrid/>
        <w:ind w:left="0" w:firstLine="480" w:firstLineChars="200"/>
        <w:textAlignment w:val="auto"/>
        <w:rPr>
          <w:sz w:val="24"/>
          <w:szCs w:val="24"/>
        </w:rPr>
      </w:pPr>
      <w:r>
        <w:rPr>
          <w:rFonts w:hint="eastAsia"/>
          <w:sz w:val="24"/>
          <w:szCs w:val="24"/>
        </w:rPr>
        <w:t>②实习的岗位和从事的主要工作，需提交两个故障处理案例；</w:t>
      </w:r>
    </w:p>
    <w:p w14:paraId="1699F7F9">
      <w:pPr>
        <w:keepNext w:val="0"/>
        <w:keepLines w:val="0"/>
        <w:pageBreakBefore w:val="0"/>
        <w:widowControl w:val="0"/>
        <w:kinsoku/>
        <w:wordWrap/>
        <w:overflowPunct/>
        <w:topLinePunct w:val="0"/>
        <w:bidi w:val="0"/>
        <w:adjustRightInd/>
        <w:snapToGrid/>
        <w:ind w:left="0" w:firstLine="480" w:firstLineChars="200"/>
        <w:textAlignment w:val="auto"/>
        <w:rPr>
          <w:sz w:val="24"/>
          <w:szCs w:val="24"/>
        </w:rPr>
      </w:pPr>
      <w:r>
        <w:rPr>
          <w:rFonts w:hint="eastAsia"/>
          <w:sz w:val="24"/>
          <w:szCs w:val="24"/>
        </w:rPr>
        <w:t>③结合专业知识，总结实习岗位工作，提出自己的见解。</w:t>
      </w:r>
    </w:p>
    <w:p w14:paraId="713547C4">
      <w:pPr>
        <w:keepNext w:val="0"/>
        <w:keepLines w:val="0"/>
        <w:pageBreakBefore w:val="0"/>
        <w:widowControl w:val="0"/>
        <w:kinsoku/>
        <w:wordWrap/>
        <w:overflowPunct/>
        <w:topLinePunct w:val="0"/>
        <w:bidi w:val="0"/>
        <w:adjustRightInd/>
        <w:snapToGrid/>
        <w:ind w:left="0" w:firstLine="480" w:firstLineChars="200"/>
        <w:textAlignment w:val="auto"/>
        <w:rPr>
          <w:sz w:val="24"/>
          <w:szCs w:val="24"/>
        </w:rPr>
      </w:pPr>
      <w:r>
        <w:rPr>
          <w:rFonts w:hint="eastAsia"/>
          <w:sz w:val="24"/>
          <w:szCs w:val="24"/>
        </w:rPr>
        <w:t>B、实习报告可附的其他佐证材料：</w:t>
      </w:r>
    </w:p>
    <w:p w14:paraId="02BE128F">
      <w:pPr>
        <w:keepNext w:val="0"/>
        <w:keepLines w:val="0"/>
        <w:pageBreakBefore w:val="0"/>
        <w:widowControl w:val="0"/>
        <w:kinsoku/>
        <w:wordWrap/>
        <w:overflowPunct/>
        <w:topLinePunct w:val="0"/>
        <w:bidi w:val="0"/>
        <w:adjustRightInd/>
        <w:snapToGrid/>
        <w:ind w:left="0" w:firstLine="480" w:firstLineChars="200"/>
        <w:textAlignment w:val="auto"/>
        <w:rPr>
          <w:sz w:val="24"/>
          <w:szCs w:val="24"/>
        </w:rPr>
      </w:pPr>
      <w:r>
        <w:rPr>
          <w:rFonts w:hint="eastAsia"/>
          <w:sz w:val="24"/>
          <w:szCs w:val="24"/>
        </w:rPr>
        <w:t>①实习过程中参与组织实施并完成本岗位任务以外的工作（或项目）内容及其实习单位提供的证明。</w:t>
      </w:r>
    </w:p>
    <w:p w14:paraId="3EBF5223">
      <w:pPr>
        <w:keepNext w:val="0"/>
        <w:keepLines w:val="0"/>
        <w:pageBreakBefore w:val="0"/>
        <w:widowControl w:val="0"/>
        <w:kinsoku/>
        <w:wordWrap/>
        <w:overflowPunct/>
        <w:topLinePunct w:val="0"/>
        <w:bidi w:val="0"/>
        <w:adjustRightInd/>
        <w:snapToGrid/>
        <w:ind w:left="0" w:firstLine="480" w:firstLineChars="200"/>
        <w:textAlignment w:val="auto"/>
        <w:rPr>
          <w:sz w:val="24"/>
          <w:szCs w:val="24"/>
        </w:rPr>
      </w:pPr>
      <w:r>
        <w:rPr>
          <w:rFonts w:hint="eastAsia"/>
          <w:sz w:val="24"/>
          <w:szCs w:val="24"/>
        </w:rPr>
        <w:t>②实习过程中因成绩显著而获取的实习（或就业）单位奖励及证明材料。</w:t>
      </w:r>
    </w:p>
    <w:p w14:paraId="6A0835FF">
      <w:pPr>
        <w:keepNext w:val="0"/>
        <w:keepLines w:val="0"/>
        <w:pageBreakBefore w:val="0"/>
        <w:widowControl w:val="0"/>
        <w:kinsoku/>
        <w:wordWrap/>
        <w:overflowPunct/>
        <w:topLinePunct w:val="0"/>
        <w:bidi w:val="0"/>
        <w:adjustRightInd/>
        <w:snapToGrid/>
        <w:ind w:left="0" w:firstLine="480" w:firstLineChars="200"/>
        <w:textAlignment w:val="auto"/>
        <w:rPr>
          <w:rFonts w:hint="eastAsia"/>
          <w:sz w:val="24"/>
          <w:szCs w:val="24"/>
          <w:lang w:eastAsia="zh-CN"/>
        </w:rPr>
      </w:pPr>
      <w:r>
        <w:rPr>
          <w:rFonts w:hint="eastAsia"/>
          <w:sz w:val="24"/>
          <w:szCs w:val="24"/>
        </w:rPr>
        <w:t>以上每项成绩由相应指导教师、实习单位分别按百分制评分，指导教师统计总评分。</w:t>
      </w:r>
      <w:bookmarkStart w:id="53" w:name="_Toc11153"/>
    </w:p>
    <w:p w14:paraId="2FB92A80">
      <w:pPr>
        <w:pStyle w:val="3"/>
        <w:keepNext w:val="0"/>
        <w:keepLines w:val="0"/>
        <w:pageBreakBefore w:val="0"/>
        <w:widowControl w:val="0"/>
        <w:kinsoku/>
        <w:wordWrap/>
        <w:overflowPunct/>
        <w:topLinePunct w:val="0"/>
        <w:bidi w:val="0"/>
        <w:adjustRightInd/>
        <w:snapToGrid/>
        <w:ind w:left="0" w:firstLine="480" w:firstLineChars="200"/>
        <w:textAlignment w:val="auto"/>
        <w:rPr>
          <w:sz w:val="24"/>
          <w:szCs w:val="24"/>
          <w:lang w:eastAsia="zh-CN"/>
        </w:rPr>
      </w:pPr>
      <w:bookmarkStart w:id="54" w:name="_Toc10415"/>
      <w:r>
        <w:rPr>
          <w:rFonts w:hint="eastAsia"/>
          <w:sz w:val="24"/>
          <w:szCs w:val="24"/>
          <w:lang w:val="en-US" w:eastAsia="zh-CN"/>
        </w:rPr>
        <w:t>4</w:t>
      </w:r>
      <w:r>
        <w:rPr>
          <w:rFonts w:hint="eastAsia"/>
          <w:sz w:val="24"/>
          <w:szCs w:val="24"/>
          <w:lang w:eastAsia="zh-CN"/>
        </w:rPr>
        <w:t>.毕业设计评价</w:t>
      </w:r>
      <w:bookmarkEnd w:id="53"/>
      <w:bookmarkEnd w:id="54"/>
    </w:p>
    <w:p w14:paraId="7527A070">
      <w:pPr>
        <w:keepNext w:val="0"/>
        <w:keepLines w:val="0"/>
        <w:pageBreakBefore w:val="0"/>
        <w:widowControl w:val="0"/>
        <w:kinsoku/>
        <w:wordWrap/>
        <w:overflowPunct/>
        <w:topLinePunct w:val="0"/>
        <w:bidi w:val="0"/>
        <w:adjustRightInd/>
        <w:snapToGrid/>
        <w:ind w:left="0" w:firstLine="480" w:firstLineChars="200"/>
        <w:textAlignment w:val="auto"/>
      </w:pPr>
      <w:r>
        <w:rPr>
          <w:rFonts w:hint="eastAsia"/>
          <w:sz w:val="24"/>
          <w:szCs w:val="24"/>
        </w:rPr>
        <w:t>采用多维度加权综合评价法，总成绩由以下几个部分构成：</w:t>
      </w:r>
    </w:p>
    <w:p w14:paraId="3197F444">
      <w:pPr>
        <w:pStyle w:val="4"/>
        <w:rPr>
          <w:rFonts w:hint="eastAsia" w:ascii="黑体" w:hAnsi="黑体" w:eastAsia="黑体" w:cs="黑体"/>
          <w:sz w:val="28"/>
          <w:szCs w:val="28"/>
        </w:rPr>
      </w:pPr>
      <w:r>
        <w:rPr>
          <w:rFonts w:hint="eastAsia" w:ascii="黑体" w:hAnsi="黑体" w:eastAsia="黑体" w:cs="黑体"/>
          <w:sz w:val="28"/>
          <w:szCs w:val="28"/>
        </w:rPr>
        <w:t>表</w:t>
      </w:r>
      <w:r>
        <w:rPr>
          <w:rFonts w:hint="eastAsia" w:ascii="黑体" w:hAnsi="黑体" w:eastAsia="黑体" w:cs="黑体"/>
          <w:sz w:val="28"/>
          <w:szCs w:val="28"/>
          <w:lang w:val="en-US" w:eastAsia="zh-CN"/>
        </w:rPr>
        <w:t>10</w:t>
      </w:r>
      <w:r>
        <w:rPr>
          <w:rFonts w:hint="eastAsia" w:ascii="黑体" w:hAnsi="黑体" w:eastAsia="黑体" w:cs="黑体"/>
          <w:sz w:val="28"/>
          <w:szCs w:val="28"/>
        </w:rPr>
        <w:t xml:space="preserve"> 综合评价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1378"/>
        <w:gridCol w:w="6351"/>
      </w:tblGrid>
      <w:tr w14:paraId="151F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4EA684D6">
            <w:pPr>
              <w:pStyle w:val="6"/>
              <w:jc w:val="center"/>
              <w:rPr>
                <w:b/>
                <w:bCs/>
              </w:rPr>
            </w:pPr>
            <w:r>
              <w:rPr>
                <w:rFonts w:hint="eastAsia"/>
                <w:b/>
                <w:bCs/>
              </w:rPr>
              <w:t>评价环节</w:t>
            </w:r>
          </w:p>
        </w:tc>
        <w:tc>
          <w:tcPr>
            <w:tcW w:w="1378" w:type="dxa"/>
            <w:vAlign w:val="center"/>
          </w:tcPr>
          <w:p w14:paraId="33886B90">
            <w:pPr>
              <w:pStyle w:val="6"/>
              <w:jc w:val="center"/>
              <w:rPr>
                <w:b/>
                <w:bCs/>
              </w:rPr>
            </w:pPr>
            <w:r>
              <w:rPr>
                <w:rFonts w:hint="eastAsia"/>
                <w:b/>
                <w:bCs/>
              </w:rPr>
              <w:t>建议权重</w:t>
            </w:r>
          </w:p>
        </w:tc>
        <w:tc>
          <w:tcPr>
            <w:tcW w:w="6351" w:type="dxa"/>
            <w:vAlign w:val="center"/>
          </w:tcPr>
          <w:p w14:paraId="13652659">
            <w:pPr>
              <w:pStyle w:val="6"/>
              <w:jc w:val="center"/>
              <w:rPr>
                <w:b/>
                <w:bCs/>
              </w:rPr>
            </w:pPr>
            <w:r>
              <w:rPr>
                <w:rFonts w:hint="eastAsia"/>
                <w:b/>
                <w:bCs/>
              </w:rPr>
              <w:t>评价核心内容</w:t>
            </w:r>
          </w:p>
        </w:tc>
      </w:tr>
      <w:tr w14:paraId="220C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550E13BD">
            <w:pPr>
              <w:pStyle w:val="6"/>
            </w:pPr>
            <w:r>
              <w:rPr>
                <w:rFonts w:hint="eastAsia"/>
              </w:rPr>
              <w:t>A. 过程评价</w:t>
            </w:r>
          </w:p>
        </w:tc>
        <w:tc>
          <w:tcPr>
            <w:tcW w:w="1378" w:type="dxa"/>
            <w:vAlign w:val="center"/>
          </w:tcPr>
          <w:p w14:paraId="3337A11F">
            <w:pPr>
              <w:pStyle w:val="6"/>
              <w:jc w:val="center"/>
            </w:pPr>
            <w:r>
              <w:rPr>
                <w:rFonts w:hint="eastAsia"/>
              </w:rPr>
              <w:t>30%</w:t>
            </w:r>
            <w:r>
              <w:rPr>
                <w:rFonts w:hint="eastAsia" w:ascii="MS Gothic" w:hAnsi="MS Gothic" w:eastAsia="MS Gothic" w:cs="MS Gothic"/>
              </w:rPr>
              <w:t>​</w:t>
            </w:r>
          </w:p>
        </w:tc>
        <w:tc>
          <w:tcPr>
            <w:tcW w:w="6351" w:type="dxa"/>
            <w:vAlign w:val="center"/>
          </w:tcPr>
          <w:p w14:paraId="263D99E9">
            <w:pPr>
              <w:pStyle w:val="6"/>
            </w:pPr>
            <w:r>
              <w:rPr>
                <w:rFonts w:hint="eastAsia"/>
              </w:rPr>
              <w:t>由指导教师主导，关注学生日常表现与阶段性成果</w:t>
            </w:r>
          </w:p>
        </w:tc>
      </w:tr>
      <w:tr w14:paraId="04C8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2E1375C7">
            <w:pPr>
              <w:pStyle w:val="6"/>
            </w:pPr>
            <w:r>
              <w:rPr>
                <w:rFonts w:hint="eastAsia"/>
              </w:rPr>
              <w:t>B. 成果质量评价</w:t>
            </w:r>
            <w:r>
              <w:rPr>
                <w:rFonts w:hint="eastAsia" w:ascii="MS Gothic" w:hAnsi="MS Gothic" w:eastAsia="MS Gothic" w:cs="MS Gothic"/>
              </w:rPr>
              <w:t>​</w:t>
            </w:r>
          </w:p>
        </w:tc>
        <w:tc>
          <w:tcPr>
            <w:tcW w:w="1378" w:type="dxa"/>
            <w:vAlign w:val="center"/>
          </w:tcPr>
          <w:p w14:paraId="27B97043">
            <w:pPr>
              <w:pStyle w:val="6"/>
              <w:jc w:val="center"/>
            </w:pPr>
            <w:r>
              <w:rPr>
                <w:rFonts w:hint="eastAsia"/>
              </w:rPr>
              <w:t>40%</w:t>
            </w:r>
            <w:r>
              <w:rPr>
                <w:rFonts w:hint="eastAsia" w:ascii="MS Gothic" w:hAnsi="MS Gothic" w:eastAsia="MS Gothic" w:cs="MS Gothic"/>
              </w:rPr>
              <w:t>​​</w:t>
            </w:r>
          </w:p>
        </w:tc>
        <w:tc>
          <w:tcPr>
            <w:tcW w:w="6351" w:type="dxa"/>
            <w:vAlign w:val="center"/>
          </w:tcPr>
          <w:p w14:paraId="1861D7E3">
            <w:pPr>
              <w:pStyle w:val="6"/>
            </w:pPr>
            <w:r>
              <w:rPr>
                <w:rFonts w:hint="eastAsia"/>
              </w:rPr>
              <w:t>由评阅教师（或盲审）主导，关注设计说明书、图纸、实物等最终成果</w:t>
            </w:r>
          </w:p>
        </w:tc>
      </w:tr>
      <w:tr w14:paraId="79C3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2E2268EC">
            <w:pPr>
              <w:pStyle w:val="6"/>
            </w:pPr>
            <w:r>
              <w:rPr>
                <w:rFonts w:hint="eastAsia"/>
              </w:rPr>
              <w:t>C. 答辩表现评价</w:t>
            </w:r>
            <w:r>
              <w:rPr>
                <w:rFonts w:hint="eastAsia" w:ascii="MS Gothic" w:hAnsi="MS Gothic" w:eastAsia="MS Gothic" w:cs="MS Gothic"/>
              </w:rPr>
              <w:t>​</w:t>
            </w:r>
          </w:p>
        </w:tc>
        <w:tc>
          <w:tcPr>
            <w:tcW w:w="1378" w:type="dxa"/>
            <w:vAlign w:val="center"/>
          </w:tcPr>
          <w:p w14:paraId="33E76157">
            <w:pPr>
              <w:pStyle w:val="6"/>
              <w:jc w:val="center"/>
            </w:pPr>
            <w:r>
              <w:rPr>
                <w:rFonts w:hint="eastAsia"/>
              </w:rPr>
              <w:t>30%</w:t>
            </w:r>
            <w:r>
              <w:rPr>
                <w:rFonts w:hint="eastAsia" w:ascii="MS Gothic" w:hAnsi="MS Gothic" w:eastAsia="MS Gothic" w:cs="MS Gothic"/>
              </w:rPr>
              <w:t>​​</w:t>
            </w:r>
          </w:p>
        </w:tc>
        <w:tc>
          <w:tcPr>
            <w:tcW w:w="6351" w:type="dxa"/>
            <w:vAlign w:val="center"/>
          </w:tcPr>
          <w:p w14:paraId="21B69FAB">
            <w:pPr>
              <w:pStyle w:val="6"/>
            </w:pPr>
            <w:r>
              <w:rPr>
                <w:rFonts w:hint="eastAsia"/>
              </w:rPr>
              <w:t>由答辩委员会主导，关注学生的陈述、表达与问题回应能力</w:t>
            </w:r>
          </w:p>
        </w:tc>
      </w:tr>
      <w:tr w14:paraId="37CA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637187F2">
            <w:pPr>
              <w:pStyle w:val="6"/>
            </w:pPr>
            <w:r>
              <w:rPr>
                <w:rFonts w:hint="eastAsia" w:ascii="MS Gothic" w:hAnsi="MS Gothic" w:eastAsia="MS Gothic"/>
              </w:rPr>
              <w:t>​</w:t>
            </w:r>
            <w:r>
              <w:rPr>
                <w:rFonts w:hint="eastAsia" w:cs="宋体"/>
              </w:rPr>
              <w:t>总分</w:t>
            </w:r>
            <w:r>
              <w:rPr>
                <w:rFonts w:hint="eastAsia" w:ascii="MS Gothic" w:hAnsi="MS Gothic" w:eastAsia="MS Gothic"/>
              </w:rPr>
              <w:t>​</w:t>
            </w:r>
          </w:p>
        </w:tc>
        <w:tc>
          <w:tcPr>
            <w:tcW w:w="1378" w:type="dxa"/>
            <w:vAlign w:val="center"/>
          </w:tcPr>
          <w:p w14:paraId="4ED87A8D">
            <w:pPr>
              <w:pStyle w:val="6"/>
              <w:jc w:val="center"/>
            </w:pPr>
            <w:r>
              <w:rPr>
                <w:rFonts w:hint="eastAsia" w:ascii="MS Gothic" w:hAnsi="MS Gothic" w:eastAsia="MS Gothic" w:cs="MS Gothic"/>
              </w:rPr>
              <w:t>​</w:t>
            </w:r>
            <w:r>
              <w:rPr>
                <w:rFonts w:hint="eastAsia"/>
              </w:rPr>
              <w:t>100%</w:t>
            </w:r>
            <w:r>
              <w:rPr>
                <w:rFonts w:hint="eastAsia" w:ascii="MS Gothic" w:hAnsi="MS Gothic" w:eastAsia="MS Gothic" w:cs="MS Gothic"/>
              </w:rPr>
              <w:t>​​</w:t>
            </w:r>
          </w:p>
        </w:tc>
        <w:tc>
          <w:tcPr>
            <w:tcW w:w="6351" w:type="dxa"/>
            <w:vAlign w:val="center"/>
          </w:tcPr>
          <w:p w14:paraId="04A363FB">
            <w:pPr>
              <w:pStyle w:val="6"/>
            </w:pPr>
          </w:p>
        </w:tc>
      </w:tr>
    </w:tbl>
    <w:p w14:paraId="5C943BE9">
      <w:pPr>
        <w:rPr>
          <w:rFonts w:ascii="宋体" w:hAnsi="宋体"/>
          <w:color w:val="000000"/>
        </w:rPr>
      </w:pPr>
    </w:p>
    <w:p w14:paraId="3D14A91C">
      <w:pPr>
        <w:ind w:firstLine="482" w:firstLineChars="200"/>
        <w:outlineLvl w:val="1"/>
        <w:rPr>
          <w:rFonts w:ascii="宋体" w:hAnsi="宋体"/>
          <w:b/>
          <w:color w:val="000000"/>
          <w:sz w:val="24"/>
          <w:szCs w:val="24"/>
        </w:rPr>
      </w:pPr>
      <w:bookmarkStart w:id="55" w:name="_Toc23538"/>
      <w:r>
        <w:rPr>
          <w:rFonts w:hint="eastAsia" w:ascii="宋体" w:hAnsi="宋体"/>
          <w:b/>
          <w:color w:val="000000"/>
          <w:sz w:val="24"/>
          <w:szCs w:val="24"/>
        </w:rPr>
        <w:t>（六）质量管理</w:t>
      </w:r>
      <w:bookmarkEnd w:id="55"/>
    </w:p>
    <w:p w14:paraId="0501A8B4">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bookmarkStart w:id="56" w:name="_Toc10199"/>
      <w:r>
        <w:rPr>
          <w:rFonts w:hint="eastAsia"/>
          <w:sz w:val="24"/>
          <w:szCs w:val="24"/>
        </w:rPr>
        <w:t>1.按照O</w:t>
      </w:r>
      <w:r>
        <w:rPr>
          <w:sz w:val="24"/>
          <w:szCs w:val="24"/>
        </w:rPr>
        <w:t>BE</w:t>
      </w:r>
      <w:r>
        <w:rPr>
          <w:rFonts w:hint="eastAsia"/>
          <w:sz w:val="24"/>
          <w:szCs w:val="24"/>
        </w:rPr>
        <w:t>理念，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543C92A8">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2.完善教学管理机制，加强日常教学组织运行与管理，定期开展课程建设水平和教学质量诊断与改进活动；建立健全三级巡课、听课、评教、评学等制度，定期召开教师、学生座谈会，听取各种建议；建立与企业联动的实践教学环节督导制度，严明教学纪律，强化教学组织功能，定期开展公开课、示范课等教研活动。</w:t>
      </w:r>
    </w:p>
    <w:p w14:paraId="41659779">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3.建立毕业生跟踪反馈机制及社会评价机制，并对生源情况、在校生学业水平、毕业生就业情况等进行分析，定期评价人才培养质量和培养目标达成情况。</w:t>
      </w:r>
    </w:p>
    <w:p w14:paraId="4AA10245">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4.专业教研组织充分利用评价分析结果，从人才培养方案的优化、教学仪器设备的有效利用、教学方法的有效改进、A</w:t>
      </w:r>
      <w:r>
        <w:rPr>
          <w:sz w:val="24"/>
          <w:szCs w:val="24"/>
        </w:rPr>
        <w:t>I+</w:t>
      </w:r>
      <w:r>
        <w:rPr>
          <w:rFonts w:hint="eastAsia"/>
          <w:sz w:val="24"/>
          <w:szCs w:val="24"/>
        </w:rPr>
        <w:t>的创新应用等方面持续努力，提高人才培养质量。</w:t>
      </w:r>
    </w:p>
    <w:p w14:paraId="6A5FD6CA">
      <w:pPr>
        <w:rPr>
          <w:rFonts w:hint="eastAsia" w:ascii="宋体" w:hAnsi="宋体"/>
          <w:b/>
          <w:color w:val="000000"/>
          <w:sz w:val="28"/>
          <w:szCs w:val="28"/>
          <w:lang w:val="en-US" w:eastAsia="zh-CN"/>
        </w:rPr>
      </w:pPr>
      <w:r>
        <w:rPr>
          <w:rFonts w:hint="eastAsia" w:ascii="宋体" w:hAnsi="宋体"/>
          <w:b/>
          <w:color w:val="000000"/>
          <w:sz w:val="28"/>
          <w:szCs w:val="28"/>
          <w:lang w:val="en-US" w:eastAsia="zh-CN"/>
        </w:rPr>
        <w:br w:type="page"/>
      </w:r>
    </w:p>
    <w:p w14:paraId="6F0D0EDC">
      <w:pPr>
        <w:outlineLvl w:val="0"/>
        <w:rPr>
          <w:rFonts w:hint="eastAsia" w:ascii="宋体" w:hAnsi="宋体"/>
          <w:b/>
          <w:color w:val="000000"/>
        </w:rPr>
      </w:pPr>
      <w:r>
        <w:rPr>
          <w:rFonts w:hint="eastAsia" w:ascii="宋体" w:hAnsi="宋体"/>
          <w:b/>
          <w:color w:val="000000"/>
          <w:sz w:val="28"/>
          <w:szCs w:val="28"/>
          <w:lang w:val="en-US" w:eastAsia="zh-CN"/>
        </w:rPr>
        <w:t>十</w:t>
      </w:r>
      <w:r>
        <w:rPr>
          <w:rFonts w:hint="eastAsia" w:ascii="宋体" w:hAnsi="宋体"/>
          <w:b/>
          <w:color w:val="000000"/>
          <w:sz w:val="28"/>
          <w:szCs w:val="28"/>
        </w:rPr>
        <w:t>、毕业要求</w:t>
      </w:r>
      <w:bookmarkEnd w:id="56"/>
    </w:p>
    <w:p w14:paraId="6CB8D1BA">
      <w:pPr>
        <w:ind w:firstLine="482" w:firstLineChars="200"/>
        <w:outlineLvl w:val="1"/>
        <w:rPr>
          <w:rFonts w:ascii="宋体" w:hAnsi="宋体"/>
          <w:color w:val="000000"/>
          <w:sz w:val="24"/>
          <w:szCs w:val="24"/>
        </w:rPr>
      </w:pPr>
      <w:bookmarkStart w:id="57" w:name="_Toc19377"/>
      <w:bookmarkStart w:id="58" w:name="_Toc15275"/>
      <w:r>
        <w:rPr>
          <w:rFonts w:hint="eastAsia" w:ascii="宋体" w:hAnsi="宋体"/>
          <w:b/>
          <w:color w:val="000000"/>
          <w:sz w:val="24"/>
          <w:szCs w:val="24"/>
        </w:rPr>
        <w:t>（一）毕业要求与课程对应关系</w:t>
      </w:r>
      <w:bookmarkEnd w:id="57"/>
      <w:bookmarkEnd w:id="58"/>
    </w:p>
    <w:p w14:paraId="6EBFA37E">
      <w:pPr>
        <w:jc w:val="center"/>
        <w:rPr>
          <w:rFonts w:ascii="宋体" w:hAnsi="宋体"/>
          <w:b/>
          <w:color w:val="000000"/>
          <w:sz w:val="24"/>
          <w:szCs w:val="24"/>
        </w:rPr>
      </w:pPr>
      <w:r>
        <w:rPr>
          <w:rFonts w:ascii="宋体" w:hAnsi="宋体"/>
          <w:color w:val="000000"/>
          <w:sz w:val="24"/>
          <w:szCs w:val="24"/>
        </w:rPr>
        <w:t>表</w:t>
      </w:r>
      <w:r>
        <w:rPr>
          <w:rFonts w:hint="eastAsia" w:ascii="宋体" w:hAnsi="宋体"/>
          <w:color w:val="000000"/>
          <w:sz w:val="24"/>
          <w:szCs w:val="24"/>
          <w:lang w:val="en-US" w:eastAsia="zh-CN"/>
        </w:rPr>
        <w:t>11</w:t>
      </w:r>
      <w:r>
        <w:rPr>
          <w:rFonts w:ascii="宋体" w:hAnsi="宋体"/>
          <w:color w:val="000000"/>
          <w:sz w:val="24"/>
          <w:szCs w:val="24"/>
        </w:rPr>
        <w:t>毕业要求与课程对应关系</w:t>
      </w:r>
    </w:p>
    <w:tbl>
      <w:tblPr>
        <w:tblStyle w:val="14"/>
        <w:tblW w:w="0" w:type="auto"/>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1702"/>
        <w:gridCol w:w="4136"/>
        <w:gridCol w:w="2334"/>
      </w:tblGrid>
      <w:tr w14:paraId="18429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1" w:type="dxa"/>
            <w:vAlign w:val="center"/>
          </w:tcPr>
          <w:p w14:paraId="534E62DB">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default"/>
                <w:b/>
                <w:bCs/>
                <w:sz w:val="24"/>
                <w:szCs w:val="28"/>
              </w:rPr>
              <w:t>序号</w:t>
            </w:r>
          </w:p>
        </w:tc>
        <w:tc>
          <w:tcPr>
            <w:tcW w:w="1702" w:type="dxa"/>
            <w:vAlign w:val="center"/>
          </w:tcPr>
          <w:p w14:paraId="17CA07EA">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default"/>
                <w:b/>
                <w:bCs/>
                <w:sz w:val="24"/>
                <w:szCs w:val="28"/>
              </w:rPr>
              <w:t>毕业要求</w:t>
            </w:r>
          </w:p>
        </w:tc>
        <w:tc>
          <w:tcPr>
            <w:tcW w:w="4136" w:type="dxa"/>
            <w:vAlign w:val="center"/>
          </w:tcPr>
          <w:p w14:paraId="6A781227">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default"/>
                <w:b/>
                <w:bCs/>
                <w:sz w:val="24"/>
                <w:szCs w:val="28"/>
              </w:rPr>
              <w:t>对应的培养目标和规格</w:t>
            </w:r>
          </w:p>
        </w:tc>
        <w:tc>
          <w:tcPr>
            <w:tcW w:w="2334" w:type="dxa"/>
            <w:vAlign w:val="center"/>
          </w:tcPr>
          <w:p w14:paraId="400C85F0">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default"/>
                <w:b/>
                <w:bCs/>
                <w:sz w:val="24"/>
                <w:szCs w:val="28"/>
              </w:rPr>
              <w:t>对应课程或环节</w:t>
            </w:r>
          </w:p>
        </w:tc>
      </w:tr>
      <w:tr w14:paraId="61B86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7" w:hRule="atLeast"/>
        </w:trPr>
        <w:tc>
          <w:tcPr>
            <w:tcW w:w="701" w:type="dxa"/>
            <w:vAlign w:val="center"/>
          </w:tcPr>
          <w:p w14:paraId="3F45D941">
            <w:pPr>
              <w:pStyle w:val="6"/>
              <w:keepNext w:val="0"/>
              <w:keepLines w:val="0"/>
              <w:widowControl/>
              <w:suppressLineNumbers w:val="0"/>
              <w:bidi w:val="0"/>
              <w:spacing w:before="0" w:beforeAutospacing="0" w:afterAutospacing="0"/>
              <w:ind w:left="0" w:right="0"/>
              <w:rPr>
                <w:rFonts w:hint="default"/>
                <w:sz w:val="24"/>
                <w:szCs w:val="28"/>
              </w:rPr>
            </w:pPr>
            <w:r>
              <w:rPr>
                <w:rFonts w:hint="default"/>
                <w:sz w:val="24"/>
                <w:szCs w:val="28"/>
              </w:rPr>
              <w:t>1</w:t>
            </w:r>
          </w:p>
        </w:tc>
        <w:tc>
          <w:tcPr>
            <w:tcW w:w="1702" w:type="dxa"/>
            <w:vAlign w:val="center"/>
          </w:tcPr>
          <w:p w14:paraId="1C1684B3">
            <w:pPr>
              <w:pStyle w:val="6"/>
              <w:keepNext w:val="0"/>
              <w:keepLines w:val="0"/>
              <w:widowControl/>
              <w:suppressLineNumbers w:val="0"/>
              <w:bidi w:val="0"/>
              <w:spacing w:before="0" w:beforeAutospacing="0" w:afterAutospacing="0"/>
              <w:ind w:left="0" w:right="0"/>
              <w:jc w:val="both"/>
              <w:rPr>
                <w:rFonts w:hint="default"/>
                <w:sz w:val="24"/>
                <w:szCs w:val="28"/>
              </w:rPr>
            </w:pPr>
            <w:r>
              <w:rPr>
                <w:rFonts w:hint="eastAsia"/>
                <w:sz w:val="24"/>
                <w:szCs w:val="28"/>
              </w:rPr>
              <w:t>基本素质</w:t>
            </w:r>
            <w:r>
              <w:rPr>
                <w:rFonts w:hint="default"/>
                <w:sz w:val="24"/>
                <w:szCs w:val="28"/>
              </w:rPr>
              <w:t>能力</w:t>
            </w:r>
          </w:p>
        </w:tc>
        <w:tc>
          <w:tcPr>
            <w:tcW w:w="4136" w:type="dxa"/>
            <w:vAlign w:val="center"/>
          </w:tcPr>
          <w:p w14:paraId="26B8154B">
            <w:pPr>
              <w:pStyle w:val="6"/>
              <w:keepNext w:val="0"/>
              <w:keepLines w:val="0"/>
              <w:widowControl/>
              <w:suppressLineNumbers w:val="0"/>
              <w:bidi w:val="0"/>
              <w:spacing w:before="0" w:beforeAutospacing="0" w:afterAutospacing="0"/>
              <w:ind w:left="0" w:right="0"/>
              <w:jc w:val="both"/>
              <w:rPr>
                <w:rFonts w:hint="eastAsia"/>
                <w:sz w:val="24"/>
                <w:szCs w:val="28"/>
                <w:lang w:eastAsia="zh-CN"/>
              </w:rPr>
            </w:pPr>
            <w:r>
              <w:rPr>
                <w:rFonts w:hint="eastAsia"/>
                <w:sz w:val="24"/>
                <w:szCs w:val="28"/>
                <w:lang w:eastAsia="zh-CN"/>
              </w:rPr>
              <w:t>（1）坚定拥护中国共产党领导和中国特色社会主义制度，全面贯彻习近平新时代中国特色社会主义思想，践行社会主义核心价值观，具有坚定的理想信念、深厚的爱国情怀和强烈的社会责任感；传承弘扬中华优秀传统文化，增强中华民族共同体意识与历史使命感。</w:t>
            </w:r>
          </w:p>
          <w:p w14:paraId="0A5DACC7">
            <w:pPr>
              <w:pStyle w:val="6"/>
              <w:keepNext w:val="0"/>
              <w:keepLines w:val="0"/>
              <w:widowControl/>
              <w:suppressLineNumbers w:val="0"/>
              <w:bidi w:val="0"/>
              <w:spacing w:before="0" w:beforeAutospacing="0" w:afterAutospacing="0"/>
              <w:ind w:left="0" w:right="0"/>
              <w:jc w:val="both"/>
              <w:rPr>
                <w:rFonts w:hint="eastAsia"/>
                <w:sz w:val="24"/>
                <w:szCs w:val="28"/>
                <w:lang w:eastAsia="zh-CN"/>
              </w:rPr>
            </w:pPr>
            <w:r>
              <w:rPr>
                <w:rFonts w:hint="eastAsia"/>
                <w:sz w:val="24"/>
                <w:szCs w:val="28"/>
                <w:lang w:eastAsia="zh-CN"/>
              </w:rPr>
              <w:t>（2）掌握大学英语、信息技术等基础文化知识，具备较强的语言应用、信息处理与逻辑思维能力；通过美术鉴赏、音乐欣赏等课程提升人文艺术素养，具备跨文化交流与审美能力。</w:t>
            </w:r>
          </w:p>
          <w:p w14:paraId="3CDC75E6">
            <w:pPr>
              <w:pStyle w:val="6"/>
              <w:keepNext w:val="0"/>
              <w:keepLines w:val="0"/>
              <w:widowControl/>
              <w:suppressLineNumbers w:val="0"/>
              <w:bidi w:val="0"/>
              <w:spacing w:before="0" w:beforeAutospacing="0" w:afterAutospacing="0"/>
              <w:ind w:left="0" w:right="0"/>
              <w:jc w:val="both"/>
              <w:rPr>
                <w:rFonts w:hint="eastAsia"/>
                <w:sz w:val="24"/>
                <w:szCs w:val="28"/>
                <w:lang w:eastAsia="zh-CN"/>
              </w:rPr>
            </w:pPr>
            <w:r>
              <w:rPr>
                <w:rFonts w:hint="eastAsia"/>
                <w:sz w:val="24"/>
                <w:szCs w:val="28"/>
                <w:lang w:eastAsia="zh-CN"/>
              </w:rPr>
              <w:t>（3）具备良好的身体素质、心理素质与职业道德，掌握职业规划方法与创新创业知识，具备军事素养与劳动意识；通过礼仪与沟通训练，能够在团队协作中有效交流，适应多元职业环境与持续学习需求。</w:t>
            </w:r>
          </w:p>
        </w:tc>
        <w:tc>
          <w:tcPr>
            <w:tcW w:w="2334" w:type="dxa"/>
            <w:vAlign w:val="center"/>
          </w:tcPr>
          <w:p w14:paraId="146524C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sz w:val="24"/>
                <w:szCs w:val="28"/>
                <w:lang w:eastAsia="zh-CN"/>
              </w:rPr>
            </w:pPr>
            <w:r>
              <w:rPr>
                <w:rFonts w:hint="eastAsia"/>
                <w:sz w:val="24"/>
                <w:szCs w:val="28"/>
              </w:rPr>
              <w:t>习近平新时代中国特色社会主义思想概论、</w:t>
            </w:r>
            <w:r>
              <w:rPr>
                <w:rFonts w:hint="eastAsia"/>
                <w:sz w:val="24"/>
                <w:szCs w:val="28"/>
              </w:rPr>
              <w:br w:type="textWrapping"/>
            </w:r>
            <w:r>
              <w:rPr>
                <w:rFonts w:hint="eastAsia"/>
                <w:sz w:val="24"/>
                <w:szCs w:val="28"/>
              </w:rPr>
              <w:t>毛泽东思想和中国特色社会主义理论体系概论、</w:t>
            </w:r>
            <w:r>
              <w:rPr>
                <w:rFonts w:hint="eastAsia"/>
                <w:sz w:val="24"/>
                <w:szCs w:val="28"/>
              </w:rPr>
              <w:br w:type="textWrapping"/>
            </w:r>
            <w:r>
              <w:rPr>
                <w:rFonts w:hint="eastAsia"/>
                <w:sz w:val="24"/>
                <w:szCs w:val="28"/>
              </w:rPr>
              <w:t>思想道德与法治、</w:t>
            </w:r>
            <w:r>
              <w:rPr>
                <w:rFonts w:hint="eastAsia"/>
                <w:sz w:val="24"/>
                <w:szCs w:val="28"/>
              </w:rPr>
              <w:br w:type="textWrapping"/>
            </w:r>
            <w:r>
              <w:rPr>
                <w:rFonts w:hint="eastAsia"/>
                <w:sz w:val="24"/>
                <w:szCs w:val="28"/>
              </w:rPr>
              <w:t>形势与政策、</w:t>
            </w:r>
            <w:r>
              <w:rPr>
                <w:rFonts w:hint="eastAsia"/>
                <w:sz w:val="24"/>
                <w:szCs w:val="28"/>
              </w:rPr>
              <w:br w:type="textWrapping"/>
            </w:r>
            <w:r>
              <w:rPr>
                <w:rFonts w:hint="eastAsia"/>
                <w:sz w:val="24"/>
                <w:szCs w:val="28"/>
              </w:rPr>
              <w:t>大学英语、</w:t>
            </w:r>
            <w:r>
              <w:rPr>
                <w:rFonts w:hint="eastAsia"/>
                <w:sz w:val="24"/>
                <w:szCs w:val="28"/>
              </w:rPr>
              <w:br w:type="textWrapping"/>
            </w:r>
            <w:r>
              <w:rPr>
                <w:rFonts w:hint="eastAsia"/>
                <w:sz w:val="24"/>
                <w:szCs w:val="28"/>
              </w:rPr>
              <w:t>信息技术、</w:t>
            </w:r>
            <w:r>
              <w:rPr>
                <w:rFonts w:hint="eastAsia"/>
                <w:sz w:val="24"/>
                <w:szCs w:val="28"/>
              </w:rPr>
              <w:br w:type="textWrapping"/>
            </w:r>
            <w:r>
              <w:rPr>
                <w:rFonts w:hint="eastAsia"/>
                <w:sz w:val="24"/>
                <w:szCs w:val="28"/>
              </w:rPr>
              <w:t>体育、</w:t>
            </w:r>
            <w:r>
              <w:rPr>
                <w:rFonts w:hint="eastAsia"/>
                <w:sz w:val="24"/>
                <w:szCs w:val="28"/>
              </w:rPr>
              <w:br w:type="textWrapping"/>
            </w:r>
            <w:r>
              <w:rPr>
                <w:rFonts w:hint="eastAsia"/>
                <w:sz w:val="24"/>
                <w:szCs w:val="28"/>
              </w:rPr>
              <w:t>人工智能通识、</w:t>
            </w:r>
            <w:r>
              <w:rPr>
                <w:rFonts w:hint="eastAsia"/>
                <w:sz w:val="24"/>
                <w:szCs w:val="28"/>
              </w:rPr>
              <w:br w:type="textWrapping"/>
            </w:r>
            <w:r>
              <w:rPr>
                <w:rFonts w:hint="eastAsia"/>
                <w:sz w:val="24"/>
                <w:szCs w:val="28"/>
              </w:rPr>
              <w:t>职业规划、</w:t>
            </w:r>
            <w:r>
              <w:rPr>
                <w:rFonts w:hint="eastAsia"/>
                <w:sz w:val="24"/>
                <w:szCs w:val="28"/>
              </w:rPr>
              <w:br w:type="textWrapping"/>
            </w:r>
            <w:r>
              <w:rPr>
                <w:rFonts w:hint="eastAsia"/>
                <w:sz w:val="24"/>
                <w:szCs w:val="28"/>
              </w:rPr>
              <w:t>军事理论与训练、</w:t>
            </w:r>
            <w:r>
              <w:rPr>
                <w:rFonts w:hint="eastAsia"/>
                <w:sz w:val="24"/>
                <w:szCs w:val="28"/>
              </w:rPr>
              <w:br w:type="textWrapping"/>
            </w:r>
            <w:r>
              <w:rPr>
                <w:rFonts w:hint="eastAsia"/>
                <w:sz w:val="24"/>
                <w:szCs w:val="28"/>
              </w:rPr>
              <w:t>心理健康教育、</w:t>
            </w:r>
            <w:r>
              <w:rPr>
                <w:rFonts w:hint="eastAsia"/>
                <w:sz w:val="24"/>
                <w:szCs w:val="28"/>
              </w:rPr>
              <w:br w:type="textWrapping"/>
            </w:r>
            <w:r>
              <w:rPr>
                <w:rFonts w:hint="eastAsia"/>
                <w:sz w:val="24"/>
                <w:szCs w:val="28"/>
              </w:rPr>
              <w:t>创新创业教育、</w:t>
            </w:r>
            <w:r>
              <w:rPr>
                <w:rFonts w:hint="eastAsia"/>
                <w:sz w:val="24"/>
                <w:szCs w:val="28"/>
              </w:rPr>
              <w:br w:type="textWrapping"/>
            </w:r>
            <w:r>
              <w:rPr>
                <w:rFonts w:hint="eastAsia"/>
                <w:sz w:val="24"/>
                <w:szCs w:val="28"/>
              </w:rPr>
              <w:t>礼仪与沟通、</w:t>
            </w:r>
            <w:r>
              <w:rPr>
                <w:rFonts w:hint="eastAsia"/>
                <w:sz w:val="24"/>
                <w:szCs w:val="28"/>
              </w:rPr>
              <w:br w:type="textWrapping"/>
            </w:r>
            <w:r>
              <w:rPr>
                <w:rFonts w:hint="eastAsia"/>
                <w:sz w:val="24"/>
                <w:szCs w:val="28"/>
              </w:rPr>
              <w:t>中华民族共同体概论、大学生劳动教育、</w:t>
            </w:r>
            <w:r>
              <w:rPr>
                <w:rFonts w:hint="eastAsia"/>
                <w:sz w:val="24"/>
                <w:szCs w:val="28"/>
              </w:rPr>
              <w:br w:type="textWrapping"/>
            </w:r>
            <w:r>
              <w:rPr>
                <w:rFonts w:hint="eastAsia"/>
                <w:sz w:val="24"/>
                <w:szCs w:val="28"/>
              </w:rPr>
              <w:t>应用文写作、</w:t>
            </w:r>
            <w:r>
              <w:rPr>
                <w:rFonts w:hint="eastAsia"/>
                <w:sz w:val="24"/>
                <w:szCs w:val="28"/>
              </w:rPr>
              <w:br w:type="textWrapping"/>
            </w:r>
            <w:r>
              <w:rPr>
                <w:rFonts w:hint="eastAsia"/>
                <w:sz w:val="24"/>
                <w:szCs w:val="28"/>
              </w:rPr>
              <w:t>中华优秀传统文化、</w:t>
            </w:r>
            <w:r>
              <w:rPr>
                <w:rFonts w:hint="eastAsia"/>
                <w:sz w:val="24"/>
                <w:szCs w:val="28"/>
              </w:rPr>
              <w:br w:type="textWrapping"/>
            </w:r>
            <w:r>
              <w:rPr>
                <w:rFonts w:hint="eastAsia"/>
                <w:sz w:val="24"/>
                <w:szCs w:val="28"/>
              </w:rPr>
              <w:t>中国共产党历史、</w:t>
            </w:r>
            <w:r>
              <w:rPr>
                <w:rFonts w:hint="eastAsia"/>
                <w:sz w:val="24"/>
                <w:szCs w:val="28"/>
              </w:rPr>
              <w:br w:type="textWrapping"/>
            </w:r>
            <w:r>
              <w:rPr>
                <w:rFonts w:hint="eastAsia"/>
                <w:sz w:val="24"/>
                <w:szCs w:val="28"/>
              </w:rPr>
              <w:t>汽车文化</w:t>
            </w:r>
            <w:r>
              <w:rPr>
                <w:rFonts w:hint="eastAsia"/>
                <w:sz w:val="24"/>
                <w:szCs w:val="28"/>
                <w:lang w:eastAsia="zh-CN"/>
              </w:rPr>
              <w:t>、</w:t>
            </w:r>
          </w:p>
          <w:p w14:paraId="646EAA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eastAsia="宋体"/>
                <w:sz w:val="24"/>
                <w:szCs w:val="28"/>
                <w:lang w:eastAsia="zh-CN"/>
              </w:rPr>
            </w:pPr>
            <w:r>
              <w:rPr>
                <w:rFonts w:hint="eastAsia"/>
                <w:sz w:val="24"/>
                <w:szCs w:val="28"/>
              </w:rPr>
              <w:t>美术鉴赏、</w:t>
            </w:r>
            <w:r>
              <w:rPr>
                <w:rFonts w:hint="eastAsia"/>
                <w:sz w:val="24"/>
                <w:szCs w:val="28"/>
              </w:rPr>
              <w:br w:type="textWrapping"/>
            </w:r>
            <w:r>
              <w:rPr>
                <w:rFonts w:hint="eastAsia"/>
                <w:sz w:val="24"/>
                <w:szCs w:val="28"/>
              </w:rPr>
              <w:t>音乐欣赏、</w:t>
            </w:r>
          </w:p>
        </w:tc>
      </w:tr>
      <w:tr w14:paraId="417AF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trPr>
        <w:tc>
          <w:tcPr>
            <w:tcW w:w="701" w:type="dxa"/>
            <w:vAlign w:val="center"/>
          </w:tcPr>
          <w:p w14:paraId="2E929183">
            <w:pPr>
              <w:pStyle w:val="6"/>
              <w:keepNext w:val="0"/>
              <w:keepLines w:val="0"/>
              <w:widowControl/>
              <w:suppressLineNumbers w:val="0"/>
              <w:bidi w:val="0"/>
              <w:spacing w:before="0" w:beforeAutospacing="0" w:afterAutospacing="0"/>
              <w:ind w:left="0" w:right="0"/>
              <w:rPr>
                <w:rFonts w:hint="default"/>
                <w:sz w:val="24"/>
                <w:szCs w:val="28"/>
              </w:rPr>
            </w:pPr>
            <w:r>
              <w:rPr>
                <w:rFonts w:hint="default"/>
                <w:sz w:val="24"/>
                <w:szCs w:val="28"/>
              </w:rPr>
              <w:t>2</w:t>
            </w:r>
          </w:p>
        </w:tc>
        <w:tc>
          <w:tcPr>
            <w:tcW w:w="1702" w:type="dxa"/>
            <w:vAlign w:val="center"/>
          </w:tcPr>
          <w:p w14:paraId="5D3568F4">
            <w:pPr>
              <w:pStyle w:val="6"/>
              <w:keepNext w:val="0"/>
              <w:keepLines w:val="0"/>
              <w:widowControl/>
              <w:suppressLineNumbers w:val="0"/>
              <w:bidi w:val="0"/>
              <w:spacing w:before="0" w:beforeAutospacing="0" w:afterAutospacing="0"/>
              <w:ind w:left="0" w:right="0"/>
              <w:jc w:val="both"/>
              <w:rPr>
                <w:rFonts w:hint="default"/>
                <w:sz w:val="24"/>
                <w:szCs w:val="28"/>
              </w:rPr>
            </w:pPr>
            <w:r>
              <w:rPr>
                <w:rFonts w:hint="eastAsia"/>
                <w:sz w:val="24"/>
                <w:szCs w:val="28"/>
                <w:lang w:val="en-US" w:eastAsia="zh-CN"/>
              </w:rPr>
              <w:t>专业技术</w:t>
            </w:r>
            <w:r>
              <w:rPr>
                <w:rFonts w:hint="default"/>
                <w:sz w:val="24"/>
                <w:szCs w:val="28"/>
              </w:rPr>
              <w:t>能力</w:t>
            </w:r>
          </w:p>
        </w:tc>
        <w:tc>
          <w:tcPr>
            <w:tcW w:w="4136" w:type="dxa"/>
            <w:vAlign w:val="center"/>
          </w:tcPr>
          <w:p w14:paraId="4F4B112C">
            <w:pPr>
              <w:pStyle w:val="6"/>
              <w:keepNext w:val="0"/>
              <w:keepLines w:val="0"/>
              <w:widowControl/>
              <w:suppressLineNumbers w:val="0"/>
              <w:bidi w:val="0"/>
              <w:spacing w:before="0" w:beforeAutospacing="0" w:afterAutospacing="0"/>
              <w:ind w:left="0" w:right="0"/>
              <w:jc w:val="both"/>
              <w:rPr>
                <w:rFonts w:hint="eastAsia"/>
                <w:sz w:val="24"/>
                <w:szCs w:val="28"/>
                <w:lang w:eastAsia="zh-CN"/>
              </w:rPr>
            </w:pPr>
            <w:r>
              <w:rPr>
                <w:rFonts w:hint="eastAsia"/>
                <w:sz w:val="24"/>
                <w:szCs w:val="28"/>
                <w:lang w:eastAsia="zh-CN"/>
              </w:rPr>
              <w:t>（1）掌握产品设计领域的基础理论知识，包括综合构成的形式美法则、人机工程学的人因原理等，理解设计与功能、文化、技术的融合逻辑。</w:t>
            </w:r>
            <w:r>
              <w:rPr>
                <w:rFonts w:hint="eastAsia"/>
                <w:sz w:val="24"/>
                <w:szCs w:val="28"/>
                <w:lang w:eastAsia="zh-CN"/>
              </w:rPr>
              <w:br w:type="textWrapping"/>
            </w:r>
            <w:r>
              <w:rPr>
                <w:rFonts w:hint="eastAsia"/>
                <w:sz w:val="24"/>
                <w:szCs w:val="28"/>
                <w:lang w:eastAsia="zh-CN"/>
              </w:rPr>
              <w:t>（2）熟练运用专业设计工具与技术，如Rhino软件进行三维建模、计算机辅助平面设计进行视觉呈现，具备版式设计、产品模型设计与制作、产品造型及功能结构设计的实践能力，能够将创意构思转化为具体的设计方案。</w:t>
            </w:r>
            <w:r>
              <w:rPr>
                <w:rFonts w:hint="eastAsia"/>
                <w:sz w:val="24"/>
                <w:szCs w:val="28"/>
                <w:lang w:eastAsia="zh-CN"/>
              </w:rPr>
              <w:br w:type="textWrapping"/>
            </w:r>
            <w:r>
              <w:rPr>
                <w:rFonts w:hint="eastAsia"/>
                <w:sz w:val="24"/>
                <w:szCs w:val="28"/>
                <w:lang w:eastAsia="zh-CN"/>
              </w:rPr>
              <w:t>（3）熟悉设计材料与工艺的特性及应用场景，能够根据设计目标选择适配的材料与工艺；掌握设计表达的方法与技巧，能够清晰、有效地传递设计理念与方案。</w:t>
            </w:r>
          </w:p>
        </w:tc>
        <w:tc>
          <w:tcPr>
            <w:tcW w:w="2334" w:type="dxa"/>
            <w:vAlign w:val="center"/>
          </w:tcPr>
          <w:p w14:paraId="698822D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sz w:val="24"/>
                <w:szCs w:val="28"/>
                <w:lang w:eastAsia="zh-CN"/>
              </w:rPr>
            </w:pPr>
            <w:r>
              <w:rPr>
                <w:rFonts w:hint="eastAsia"/>
                <w:sz w:val="24"/>
                <w:szCs w:val="28"/>
                <w:lang w:val="en-US" w:eastAsia="zh-CN"/>
              </w:rPr>
              <w:t>综合构成</w:t>
            </w:r>
            <w:r>
              <w:rPr>
                <w:rFonts w:hint="default"/>
                <w:sz w:val="24"/>
                <w:szCs w:val="28"/>
              </w:rPr>
              <w:t>、</w:t>
            </w:r>
            <w:r>
              <w:rPr>
                <w:rFonts w:hint="default"/>
                <w:sz w:val="24"/>
                <w:szCs w:val="28"/>
              </w:rPr>
              <w:br w:type="textWrapping"/>
            </w:r>
            <w:r>
              <w:rPr>
                <w:rFonts w:hint="default"/>
                <w:sz w:val="24"/>
                <w:szCs w:val="28"/>
              </w:rPr>
              <w:t>设计材料与工艺、</w:t>
            </w:r>
            <w:r>
              <w:rPr>
                <w:rFonts w:hint="default"/>
                <w:sz w:val="24"/>
                <w:szCs w:val="28"/>
              </w:rPr>
              <w:br w:type="textWrapping"/>
            </w:r>
            <w:r>
              <w:rPr>
                <w:rFonts w:hint="default" w:ascii="宋体" w:hAnsi="宋体" w:eastAsia="宋体" w:cs="宋体"/>
                <w:b w:val="0"/>
                <w:bCs w:val="0"/>
                <w:sz w:val="24"/>
                <w:szCs w:val="24"/>
                <w:vertAlign w:val="baseline"/>
                <w:lang w:val="en-US" w:eastAsia="zh-CN"/>
              </w:rPr>
              <w:t>产品界面设计</w:t>
            </w:r>
            <w:r>
              <w:rPr>
                <w:rFonts w:hint="default"/>
                <w:sz w:val="24"/>
                <w:szCs w:val="28"/>
              </w:rPr>
              <w:t>、</w:t>
            </w:r>
            <w:r>
              <w:rPr>
                <w:rFonts w:hint="default"/>
                <w:sz w:val="24"/>
                <w:szCs w:val="28"/>
              </w:rPr>
              <w:br w:type="textWrapping"/>
            </w:r>
            <w:r>
              <w:rPr>
                <w:rFonts w:hint="default"/>
                <w:sz w:val="24"/>
                <w:szCs w:val="28"/>
              </w:rPr>
              <w:t>计算机辅助平面设计、工业设计史</w:t>
            </w:r>
            <w:r>
              <w:rPr>
                <w:rFonts w:hint="eastAsia"/>
                <w:sz w:val="24"/>
                <w:szCs w:val="28"/>
                <w:lang w:eastAsia="zh-CN"/>
              </w:rPr>
              <w:t>、</w:t>
            </w:r>
          </w:p>
          <w:p w14:paraId="66AC9D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sz w:val="24"/>
                <w:szCs w:val="28"/>
                <w:lang w:eastAsia="zh-CN"/>
              </w:rPr>
            </w:pPr>
            <w:r>
              <w:rPr>
                <w:rFonts w:hint="default"/>
                <w:sz w:val="24"/>
                <w:szCs w:val="28"/>
              </w:rPr>
              <w:t>造型基础</w:t>
            </w:r>
            <w:r>
              <w:rPr>
                <w:rFonts w:hint="eastAsia"/>
                <w:sz w:val="24"/>
                <w:szCs w:val="28"/>
                <w:lang w:eastAsia="zh-CN"/>
              </w:rPr>
              <w:t>、</w:t>
            </w:r>
          </w:p>
          <w:p w14:paraId="7AAC6CEF">
            <w:pPr>
              <w:spacing w:line="240" w:lineRule="auto"/>
              <w:jc w:val="left"/>
              <w:rPr>
                <w:rFonts w:hint="default"/>
                <w:sz w:val="24"/>
                <w:szCs w:val="28"/>
              </w:rPr>
            </w:pPr>
            <w:r>
              <w:rPr>
                <w:rFonts w:hint="default"/>
                <w:sz w:val="24"/>
                <w:szCs w:val="28"/>
              </w:rPr>
              <w:t>Rhino软件、</w:t>
            </w:r>
            <w:r>
              <w:rPr>
                <w:rFonts w:hint="default"/>
                <w:sz w:val="24"/>
                <w:szCs w:val="28"/>
              </w:rPr>
              <w:br w:type="textWrapping"/>
            </w:r>
            <w:r>
              <w:rPr>
                <w:rFonts w:hint="default"/>
                <w:sz w:val="24"/>
                <w:szCs w:val="28"/>
              </w:rPr>
              <w:t>产品模型设计与制作、人机工程</w:t>
            </w:r>
            <w:r>
              <w:rPr>
                <w:rFonts w:hint="eastAsia"/>
                <w:sz w:val="24"/>
                <w:szCs w:val="28"/>
                <w:lang w:val="en-US" w:eastAsia="zh-CN"/>
              </w:rPr>
              <w:t>应用</w:t>
            </w:r>
            <w:r>
              <w:rPr>
                <w:rFonts w:hint="default"/>
                <w:sz w:val="24"/>
                <w:szCs w:val="28"/>
              </w:rPr>
              <w:t>、</w:t>
            </w:r>
            <w:r>
              <w:rPr>
                <w:rFonts w:hint="default"/>
                <w:sz w:val="24"/>
                <w:szCs w:val="28"/>
              </w:rPr>
              <w:br w:type="textWrapping"/>
            </w:r>
            <w:r>
              <w:rPr>
                <w:rFonts w:hint="default"/>
                <w:sz w:val="24"/>
                <w:szCs w:val="28"/>
              </w:rPr>
              <w:t>设计表达、</w:t>
            </w:r>
            <w:r>
              <w:rPr>
                <w:rFonts w:hint="default"/>
                <w:sz w:val="24"/>
                <w:szCs w:val="28"/>
              </w:rPr>
              <w:br w:type="textWrapping"/>
            </w:r>
            <w:r>
              <w:rPr>
                <w:rFonts w:hint="default"/>
                <w:sz w:val="24"/>
                <w:szCs w:val="28"/>
                <w:lang w:val="en-US" w:eastAsia="zh-CN"/>
              </w:rPr>
              <w:t>设计程序与方法</w:t>
            </w:r>
            <w:r>
              <w:rPr>
                <w:rFonts w:hint="default"/>
                <w:sz w:val="24"/>
                <w:szCs w:val="28"/>
              </w:rPr>
              <w:t>、</w:t>
            </w:r>
            <w:r>
              <w:rPr>
                <w:rFonts w:hint="default"/>
                <w:sz w:val="24"/>
                <w:szCs w:val="28"/>
              </w:rPr>
              <w:br w:type="textWrapping"/>
            </w:r>
            <w:r>
              <w:rPr>
                <w:rFonts w:hint="default"/>
                <w:sz w:val="24"/>
                <w:szCs w:val="28"/>
              </w:rPr>
              <w:t>产品功能与结构设计、</w:t>
            </w:r>
            <w:r>
              <w:rPr>
                <w:rFonts w:hint="eastAsia" w:ascii="Times New Roman" w:hAnsi="Times New Roman" w:cs="Times New Roman"/>
                <w:color w:val="000000"/>
                <w:sz w:val="24"/>
                <w:szCs w:val="24"/>
                <w:lang w:val="en-US" w:eastAsia="zh-CN"/>
              </w:rPr>
              <w:t>产品整合创新设计</w:t>
            </w:r>
            <w:r>
              <w:rPr>
                <w:rFonts w:hint="default"/>
                <w:sz w:val="24"/>
                <w:szCs w:val="28"/>
              </w:rPr>
              <w:t>、市场营销</w:t>
            </w:r>
          </w:p>
        </w:tc>
      </w:tr>
      <w:tr w14:paraId="00787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7" w:hRule="atLeast"/>
        </w:trPr>
        <w:tc>
          <w:tcPr>
            <w:tcW w:w="701" w:type="dxa"/>
            <w:vAlign w:val="center"/>
          </w:tcPr>
          <w:p w14:paraId="4E181093">
            <w:pPr>
              <w:pStyle w:val="6"/>
              <w:keepNext w:val="0"/>
              <w:keepLines w:val="0"/>
              <w:widowControl/>
              <w:suppressLineNumbers w:val="0"/>
              <w:bidi w:val="0"/>
              <w:spacing w:before="0" w:beforeAutospacing="0" w:afterAutospacing="0"/>
              <w:ind w:left="0" w:right="0"/>
              <w:rPr>
                <w:rFonts w:hint="default"/>
                <w:sz w:val="24"/>
                <w:szCs w:val="28"/>
              </w:rPr>
            </w:pPr>
            <w:r>
              <w:rPr>
                <w:rFonts w:hint="default"/>
                <w:sz w:val="24"/>
                <w:szCs w:val="28"/>
              </w:rPr>
              <w:t>3</w:t>
            </w:r>
          </w:p>
        </w:tc>
        <w:tc>
          <w:tcPr>
            <w:tcW w:w="1702" w:type="dxa"/>
            <w:vAlign w:val="center"/>
          </w:tcPr>
          <w:p w14:paraId="16D974C8">
            <w:pPr>
              <w:pStyle w:val="6"/>
              <w:keepNext w:val="0"/>
              <w:keepLines w:val="0"/>
              <w:widowControl/>
              <w:suppressLineNumbers w:val="0"/>
              <w:bidi w:val="0"/>
              <w:spacing w:before="0" w:beforeAutospacing="0" w:afterAutospacing="0"/>
              <w:ind w:left="0" w:right="0"/>
              <w:jc w:val="both"/>
              <w:rPr>
                <w:rFonts w:hint="default"/>
                <w:sz w:val="24"/>
                <w:szCs w:val="28"/>
              </w:rPr>
            </w:pPr>
            <w:r>
              <w:rPr>
                <w:rFonts w:hint="eastAsia"/>
                <w:sz w:val="24"/>
                <w:szCs w:val="28"/>
                <w:lang w:val="en-US" w:eastAsia="zh-CN"/>
              </w:rPr>
              <w:t>行业职业</w:t>
            </w:r>
            <w:r>
              <w:rPr>
                <w:rFonts w:hint="default"/>
                <w:sz w:val="24"/>
                <w:szCs w:val="28"/>
              </w:rPr>
              <w:t>能力</w:t>
            </w:r>
          </w:p>
        </w:tc>
        <w:tc>
          <w:tcPr>
            <w:tcW w:w="4136" w:type="dxa"/>
            <w:vAlign w:val="center"/>
          </w:tcPr>
          <w:p w14:paraId="76A01058">
            <w:pPr>
              <w:pStyle w:val="6"/>
              <w:keepNext w:val="0"/>
              <w:keepLines w:val="0"/>
              <w:widowControl/>
              <w:suppressLineNumbers w:val="0"/>
              <w:bidi w:val="0"/>
              <w:spacing w:before="0" w:beforeAutospacing="0" w:afterAutospacing="0"/>
              <w:ind w:left="0" w:right="0"/>
              <w:jc w:val="both"/>
              <w:rPr>
                <w:rFonts w:hint="default"/>
                <w:sz w:val="24"/>
                <w:szCs w:val="28"/>
              </w:rPr>
            </w:pPr>
            <w:r>
              <w:rPr>
                <w:rFonts w:hint="default"/>
                <w:sz w:val="24"/>
                <w:szCs w:val="28"/>
              </w:rPr>
              <w:t>（1）通过岗位实习深入了解产品设计行业的实际工作流程、岗位要求与行业规范，结合毕业设计综合运用大数据商业策略、大数据与人工智能导论等课程的知识技能，将专业能力应用于真实项目，具备解决行业实际问题的能力，完成系统性设计成果。</w:t>
            </w:r>
            <w:r>
              <w:rPr>
                <w:rFonts w:hint="default"/>
                <w:sz w:val="24"/>
                <w:szCs w:val="28"/>
              </w:rPr>
              <w:br w:type="textWrapping"/>
            </w:r>
            <w:r>
              <w:rPr>
                <w:rFonts w:hint="default"/>
                <w:sz w:val="24"/>
                <w:szCs w:val="28"/>
              </w:rPr>
              <w:t>（2）通过数字创意思维、产品动态表现掌握数字创意与动态视觉设计技能，结合演讲与口才训练，能够自信清晰地进行设计方案展示、汇报与商业洽谈；同时借助3D 打印技术掌握产品实体化呈现能力，全面提升职业沟通与视觉传达效能。</w:t>
            </w:r>
            <w:r>
              <w:rPr>
                <w:rFonts w:hint="default"/>
                <w:sz w:val="24"/>
                <w:szCs w:val="28"/>
              </w:rPr>
              <w:br w:type="textWrapping"/>
            </w:r>
            <w:r>
              <w:rPr>
                <w:rFonts w:hint="default"/>
                <w:sz w:val="24"/>
                <w:szCs w:val="28"/>
              </w:rPr>
              <w:t>（3）具备市场导向的设计思维，依托大数据商业策略精准把握市场需求，结合非遗再设计挖掘文化价值进行创新设计，通过知识产权课程规避设计风险、保障成果权益，最终具备从创意孵化到市场落地的全流程职业实践能力。</w:t>
            </w:r>
          </w:p>
        </w:tc>
        <w:tc>
          <w:tcPr>
            <w:tcW w:w="2334" w:type="dxa"/>
            <w:vAlign w:val="center"/>
          </w:tcPr>
          <w:p w14:paraId="525B4D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sz w:val="24"/>
                <w:szCs w:val="28"/>
                <w:lang w:eastAsia="zh-CN"/>
              </w:rPr>
            </w:pPr>
            <w:r>
              <w:rPr>
                <w:rFonts w:hint="eastAsia"/>
                <w:sz w:val="24"/>
                <w:szCs w:val="28"/>
              </w:rPr>
              <w:br w:type="textWrapping"/>
            </w:r>
            <w:r>
              <w:rPr>
                <w:rFonts w:hint="eastAsia"/>
                <w:sz w:val="24"/>
                <w:szCs w:val="28"/>
                <w:lang w:eastAsia="zh-CN"/>
              </w:rPr>
              <w:t>岗位实习、</w:t>
            </w:r>
            <w:r>
              <w:rPr>
                <w:rFonts w:hint="eastAsia"/>
                <w:sz w:val="24"/>
                <w:szCs w:val="28"/>
                <w:lang w:eastAsia="zh-CN"/>
              </w:rPr>
              <w:br w:type="textWrapping"/>
            </w:r>
            <w:r>
              <w:rPr>
                <w:rFonts w:hint="eastAsia"/>
                <w:sz w:val="24"/>
                <w:szCs w:val="28"/>
                <w:lang w:eastAsia="zh-CN"/>
              </w:rPr>
              <w:t>毕业设计、</w:t>
            </w:r>
            <w:r>
              <w:rPr>
                <w:rFonts w:hint="eastAsia"/>
                <w:sz w:val="24"/>
                <w:szCs w:val="28"/>
                <w:lang w:eastAsia="zh-CN"/>
              </w:rPr>
              <w:br w:type="textWrapping"/>
            </w:r>
            <w:r>
              <w:rPr>
                <w:rFonts w:hint="eastAsia"/>
                <w:sz w:val="24"/>
                <w:szCs w:val="28"/>
                <w:lang w:eastAsia="zh-CN"/>
              </w:rPr>
              <w:t>大数据商业策略、</w:t>
            </w:r>
          </w:p>
          <w:p w14:paraId="5B9118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sz w:val="24"/>
                <w:szCs w:val="28"/>
                <w:lang w:eastAsia="zh-CN"/>
              </w:rPr>
            </w:pPr>
            <w:r>
              <w:rPr>
                <w:rFonts w:hint="eastAsia"/>
                <w:sz w:val="24"/>
                <w:szCs w:val="28"/>
                <w:lang w:eastAsia="zh-CN"/>
              </w:rPr>
              <w:t>数字创意思维、</w:t>
            </w:r>
          </w:p>
          <w:p w14:paraId="136E6B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sz w:val="24"/>
                <w:szCs w:val="28"/>
                <w:lang w:eastAsia="zh-CN"/>
              </w:rPr>
            </w:pPr>
            <w:r>
              <w:rPr>
                <w:rFonts w:hint="eastAsia"/>
                <w:sz w:val="24"/>
                <w:szCs w:val="28"/>
                <w:lang w:eastAsia="zh-CN"/>
              </w:rPr>
              <w:t>大数据与人工智能导论、</w:t>
            </w:r>
          </w:p>
          <w:p w14:paraId="03BADF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sz w:val="24"/>
                <w:szCs w:val="28"/>
                <w:lang w:eastAsia="zh-CN"/>
              </w:rPr>
            </w:pPr>
            <w:r>
              <w:rPr>
                <w:rFonts w:hint="eastAsia"/>
                <w:sz w:val="24"/>
                <w:szCs w:val="28"/>
                <w:lang w:eastAsia="zh-CN"/>
              </w:rPr>
              <w:t>产品动态表现、</w:t>
            </w:r>
          </w:p>
          <w:p w14:paraId="468074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sz w:val="24"/>
                <w:szCs w:val="28"/>
                <w:lang w:eastAsia="zh-CN"/>
              </w:rPr>
            </w:pPr>
            <w:r>
              <w:rPr>
                <w:rFonts w:hint="eastAsia"/>
                <w:sz w:val="24"/>
                <w:szCs w:val="28"/>
                <w:lang w:eastAsia="zh-CN"/>
              </w:rPr>
              <w:t>非遗再设计、</w:t>
            </w:r>
          </w:p>
          <w:p w14:paraId="07ED9E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sz w:val="24"/>
                <w:szCs w:val="28"/>
                <w:lang w:eastAsia="zh-CN"/>
              </w:rPr>
            </w:pPr>
            <w:r>
              <w:rPr>
                <w:rFonts w:hint="eastAsia"/>
                <w:sz w:val="24"/>
                <w:szCs w:val="28"/>
                <w:lang w:eastAsia="zh-CN"/>
              </w:rPr>
              <w:t>知识产权、</w:t>
            </w:r>
          </w:p>
          <w:p w14:paraId="33AA2AF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sz w:val="24"/>
                <w:szCs w:val="28"/>
                <w:lang w:eastAsia="zh-CN"/>
              </w:rPr>
            </w:pPr>
            <w:r>
              <w:rPr>
                <w:rFonts w:hint="eastAsia"/>
                <w:sz w:val="24"/>
                <w:szCs w:val="28"/>
                <w:lang w:eastAsia="zh-CN"/>
              </w:rPr>
              <w:t>3D打印技术</w:t>
            </w:r>
          </w:p>
          <w:p w14:paraId="1381E8FA">
            <w:pPr>
              <w:pStyle w:val="6"/>
              <w:keepNext w:val="0"/>
              <w:keepLines w:val="0"/>
              <w:widowControl/>
              <w:suppressLineNumbers w:val="0"/>
              <w:bidi w:val="0"/>
              <w:spacing w:before="0" w:beforeAutospacing="0" w:afterAutospacing="0"/>
              <w:ind w:left="0" w:right="0"/>
              <w:jc w:val="both"/>
              <w:rPr>
                <w:rFonts w:hint="eastAsia"/>
                <w:sz w:val="24"/>
                <w:szCs w:val="28"/>
                <w:lang w:eastAsia="zh-CN"/>
              </w:rPr>
            </w:pPr>
          </w:p>
        </w:tc>
      </w:tr>
    </w:tbl>
    <w:p w14:paraId="71A41F45">
      <w:pPr>
        <w:rPr>
          <w:rFonts w:ascii="宋体" w:hAnsi="宋体"/>
          <w:b/>
          <w:color w:val="000000"/>
        </w:rPr>
      </w:pPr>
      <w:r>
        <w:rPr>
          <w:rFonts w:ascii="宋体" w:hAnsi="宋体"/>
          <w:b/>
          <w:color w:val="000000"/>
        </w:rPr>
        <w:br w:type="page"/>
      </w:r>
    </w:p>
    <w:p w14:paraId="15D1DD86">
      <w:pPr>
        <w:ind w:firstLine="422" w:firstLineChars="200"/>
        <w:outlineLvl w:val="1"/>
        <w:rPr>
          <w:rFonts w:ascii="宋体" w:hAnsi="宋体"/>
          <w:b/>
          <w:color w:val="000000"/>
        </w:rPr>
      </w:pPr>
      <w:bookmarkStart w:id="59" w:name="_Toc10001"/>
      <w:r>
        <w:rPr>
          <w:rFonts w:ascii="宋体" w:hAnsi="宋体"/>
          <w:b/>
          <w:color w:val="000000"/>
        </w:rPr>
        <w:t>（二）毕业学分及证书要求</w:t>
      </w:r>
      <w:bookmarkEnd w:id="59"/>
    </w:p>
    <w:p w14:paraId="5E96D344">
      <w:pPr>
        <w:jc w:val="center"/>
        <w:rPr>
          <w:rFonts w:ascii="宋体" w:hAnsi="宋体"/>
          <w:color w:val="000000"/>
          <w:sz w:val="24"/>
          <w:szCs w:val="28"/>
        </w:rPr>
      </w:pPr>
      <w:r>
        <w:rPr>
          <w:rFonts w:ascii="宋体" w:hAnsi="宋体"/>
          <w:color w:val="000000"/>
          <w:sz w:val="24"/>
          <w:szCs w:val="28"/>
        </w:rPr>
        <w:t>表</w:t>
      </w:r>
      <w:r>
        <w:rPr>
          <w:rFonts w:hint="eastAsia" w:ascii="宋体" w:hAnsi="宋体"/>
          <w:color w:val="000000"/>
          <w:sz w:val="24"/>
          <w:szCs w:val="28"/>
          <w:lang w:val="en-US" w:eastAsia="zh-CN"/>
        </w:rPr>
        <w:t xml:space="preserve">12 </w:t>
      </w:r>
      <w:r>
        <w:rPr>
          <w:rFonts w:ascii="宋体" w:hAnsi="宋体"/>
          <w:color w:val="000000"/>
          <w:sz w:val="24"/>
          <w:szCs w:val="28"/>
        </w:rPr>
        <w:t>毕业学分及证书要求</w:t>
      </w:r>
    </w:p>
    <w:tbl>
      <w:tblPr>
        <w:tblStyle w:val="14"/>
        <w:tblpPr w:leftFromText="180" w:rightFromText="180" w:vertAnchor="text" w:horzAnchor="page" w:tblpX="1437" w:tblpY="3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851"/>
        <w:gridCol w:w="2919"/>
        <w:gridCol w:w="3885"/>
      </w:tblGrid>
      <w:tr w14:paraId="0C74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438" w:type="dxa"/>
            <w:gridSpan w:val="2"/>
            <w:noWrap w:val="0"/>
            <w:vAlign w:val="center"/>
          </w:tcPr>
          <w:p w14:paraId="2039BDED">
            <w:pPr>
              <w:spacing w:line="0" w:lineRule="atLeast"/>
              <w:jc w:val="center"/>
              <w:rPr>
                <w:rFonts w:ascii="宋体" w:hAnsi="宋体"/>
                <w:b/>
                <w:color w:val="000000"/>
                <w:sz w:val="24"/>
                <w:szCs w:val="28"/>
              </w:rPr>
            </w:pPr>
            <w:r>
              <w:rPr>
                <w:rFonts w:ascii="宋体" w:hAnsi="宋体"/>
                <w:b/>
                <w:color w:val="000000"/>
                <w:sz w:val="24"/>
                <w:szCs w:val="28"/>
              </w:rPr>
              <w:t>应修学分</w:t>
            </w:r>
          </w:p>
        </w:tc>
        <w:tc>
          <w:tcPr>
            <w:tcW w:w="6804" w:type="dxa"/>
            <w:gridSpan w:val="2"/>
            <w:noWrap w:val="0"/>
            <w:vAlign w:val="center"/>
          </w:tcPr>
          <w:p w14:paraId="4325FF60">
            <w:pPr>
              <w:spacing w:line="0" w:lineRule="atLeast"/>
              <w:jc w:val="center"/>
              <w:rPr>
                <w:rFonts w:ascii="宋体" w:hAnsi="宋体"/>
                <w:b/>
                <w:color w:val="000000"/>
                <w:sz w:val="24"/>
                <w:szCs w:val="28"/>
              </w:rPr>
            </w:pPr>
            <w:r>
              <w:rPr>
                <w:rFonts w:ascii="宋体" w:hAnsi="宋体"/>
                <w:b/>
                <w:color w:val="000000"/>
                <w:sz w:val="24"/>
                <w:szCs w:val="28"/>
              </w:rPr>
              <w:t>应取得的证书</w:t>
            </w:r>
          </w:p>
        </w:tc>
      </w:tr>
      <w:tr w14:paraId="1C1A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587" w:type="dxa"/>
            <w:noWrap w:val="0"/>
            <w:vAlign w:val="center"/>
          </w:tcPr>
          <w:p w14:paraId="7B3808BB">
            <w:pPr>
              <w:keepNext w:val="0"/>
              <w:keepLines w:val="0"/>
              <w:widowControl/>
              <w:suppressLineNumbers w:val="0"/>
              <w:jc w:val="both"/>
              <w:textAlignment w:val="top"/>
              <w:rPr>
                <w:color w:val="000000"/>
                <w:sz w:val="24"/>
                <w:szCs w:val="28"/>
              </w:rPr>
            </w:pPr>
            <w:r>
              <w:rPr>
                <w:rFonts w:hint="eastAsia" w:ascii="宋体" w:hAnsi="宋体" w:eastAsia="宋体" w:cs="宋体"/>
                <w:i w:val="0"/>
                <w:iCs w:val="0"/>
                <w:color w:val="000000"/>
                <w:kern w:val="0"/>
                <w:sz w:val="24"/>
                <w:szCs w:val="24"/>
                <w:u w:val="none"/>
                <w:lang w:val="en-US" w:eastAsia="zh-CN" w:bidi="ar"/>
              </w:rPr>
              <w:t>公共基础课</w:t>
            </w:r>
          </w:p>
        </w:tc>
        <w:tc>
          <w:tcPr>
            <w:tcW w:w="851" w:type="dxa"/>
            <w:noWrap w:val="0"/>
            <w:vAlign w:val="center"/>
          </w:tcPr>
          <w:p w14:paraId="077FAE3E">
            <w:pPr>
              <w:keepNext w:val="0"/>
              <w:keepLines w:val="0"/>
              <w:widowControl/>
              <w:suppressLineNumbers w:val="0"/>
              <w:jc w:val="center"/>
              <w:textAlignment w:val="center"/>
              <w:rPr>
                <w:rFonts w:hint="default" w:ascii="Times New Roman" w:hAnsi="Times New Roman" w:cs="Times New Roman"/>
                <w:color w:val="000000"/>
                <w:sz w:val="24"/>
                <w:szCs w:val="28"/>
                <w:lang w:val="en-US"/>
              </w:rPr>
            </w:pPr>
            <w:r>
              <w:rPr>
                <w:rFonts w:hint="eastAsia" w:ascii="Times New Roman" w:hAnsi="Times New Roman" w:cs="Times New Roman"/>
                <w:i w:val="0"/>
                <w:iCs w:val="0"/>
                <w:color w:val="000000"/>
                <w:kern w:val="0"/>
                <w:sz w:val="24"/>
                <w:szCs w:val="24"/>
                <w:u w:val="none"/>
                <w:lang w:val="en-US" w:eastAsia="zh-CN" w:bidi="ar"/>
              </w:rPr>
              <w:t>45</w:t>
            </w:r>
          </w:p>
        </w:tc>
        <w:tc>
          <w:tcPr>
            <w:tcW w:w="2919" w:type="dxa"/>
            <w:noWrap w:val="0"/>
            <w:vAlign w:val="center"/>
          </w:tcPr>
          <w:p w14:paraId="034F00B6">
            <w:pPr>
              <w:spacing w:line="0" w:lineRule="atLeast"/>
              <w:jc w:val="center"/>
              <w:rPr>
                <w:rFonts w:ascii="宋体" w:hAnsi="宋体"/>
                <w:color w:val="000000"/>
                <w:sz w:val="24"/>
                <w:szCs w:val="28"/>
              </w:rPr>
            </w:pPr>
            <w:r>
              <w:rPr>
                <w:rFonts w:ascii="宋体" w:hAnsi="宋体"/>
                <w:color w:val="000000"/>
                <w:sz w:val="24"/>
                <w:szCs w:val="28"/>
              </w:rPr>
              <w:t>证书名称</w:t>
            </w:r>
          </w:p>
        </w:tc>
        <w:tc>
          <w:tcPr>
            <w:tcW w:w="3885" w:type="dxa"/>
            <w:noWrap w:val="0"/>
            <w:vAlign w:val="center"/>
          </w:tcPr>
          <w:p w14:paraId="0AB5294B">
            <w:pPr>
              <w:spacing w:line="0" w:lineRule="atLeast"/>
              <w:jc w:val="center"/>
              <w:rPr>
                <w:rFonts w:ascii="宋体" w:hAnsi="宋体"/>
                <w:color w:val="000000"/>
                <w:sz w:val="24"/>
                <w:szCs w:val="28"/>
              </w:rPr>
            </w:pPr>
            <w:r>
              <w:rPr>
                <w:rFonts w:ascii="宋体" w:hAnsi="宋体"/>
                <w:color w:val="000000"/>
                <w:sz w:val="24"/>
                <w:szCs w:val="28"/>
              </w:rPr>
              <w:t>发证机构</w:t>
            </w:r>
          </w:p>
        </w:tc>
      </w:tr>
      <w:tr w14:paraId="2085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587" w:type="dxa"/>
            <w:noWrap w:val="0"/>
            <w:vAlign w:val="center"/>
          </w:tcPr>
          <w:p w14:paraId="6AA35399">
            <w:pPr>
              <w:keepNext w:val="0"/>
              <w:keepLines w:val="0"/>
              <w:widowControl/>
              <w:suppressLineNumbers w:val="0"/>
              <w:jc w:val="both"/>
              <w:textAlignment w:val="top"/>
              <w:rPr>
                <w:color w:val="000000"/>
                <w:sz w:val="24"/>
                <w:szCs w:val="28"/>
              </w:rPr>
            </w:pPr>
            <w:r>
              <w:rPr>
                <w:rFonts w:hint="eastAsia" w:ascii="宋体" w:hAnsi="宋体" w:eastAsia="宋体" w:cs="宋体"/>
                <w:i w:val="0"/>
                <w:iCs w:val="0"/>
                <w:color w:val="000000"/>
                <w:kern w:val="0"/>
                <w:sz w:val="24"/>
                <w:szCs w:val="24"/>
                <w:u w:val="none"/>
                <w:lang w:val="en-US" w:eastAsia="zh-CN" w:bidi="ar"/>
              </w:rPr>
              <w:t>专业基础课</w:t>
            </w:r>
          </w:p>
        </w:tc>
        <w:tc>
          <w:tcPr>
            <w:tcW w:w="851" w:type="dxa"/>
            <w:noWrap w:val="0"/>
            <w:vAlign w:val="center"/>
          </w:tcPr>
          <w:p w14:paraId="55856BEC">
            <w:pPr>
              <w:keepNext w:val="0"/>
              <w:keepLines w:val="0"/>
              <w:widowControl/>
              <w:suppressLineNumbers w:val="0"/>
              <w:jc w:val="center"/>
              <w:textAlignment w:val="center"/>
              <w:rPr>
                <w:rFonts w:hint="default" w:ascii="Times New Roman" w:hAnsi="Times New Roman" w:cs="Times New Roman"/>
                <w:color w:val="000000"/>
                <w:sz w:val="24"/>
                <w:szCs w:val="28"/>
                <w:lang w:val="en-US"/>
              </w:rPr>
            </w:pPr>
            <w:r>
              <w:rPr>
                <w:rFonts w:hint="eastAsia" w:ascii="Times New Roman" w:hAnsi="Times New Roman" w:cs="Times New Roman"/>
                <w:i w:val="0"/>
                <w:iCs w:val="0"/>
                <w:color w:val="000000"/>
                <w:kern w:val="0"/>
                <w:sz w:val="24"/>
                <w:szCs w:val="24"/>
                <w:u w:val="none"/>
                <w:lang w:val="en-US" w:eastAsia="zh-CN" w:bidi="ar"/>
              </w:rPr>
              <w:t>14</w:t>
            </w:r>
          </w:p>
        </w:tc>
        <w:tc>
          <w:tcPr>
            <w:tcW w:w="2919" w:type="dxa"/>
            <w:vMerge w:val="restart"/>
            <w:noWrap w:val="0"/>
            <w:vAlign w:val="center"/>
          </w:tcPr>
          <w:p w14:paraId="5A831B66">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 毕业证书</w:t>
            </w:r>
            <w:r>
              <w:rPr>
                <w:rFonts w:hint="default" w:ascii="宋体" w:hAnsi="宋体" w:eastAsia="宋体" w:cs="宋体"/>
                <w:i w:val="0"/>
                <w:iCs w:val="0"/>
                <w:color w:val="000000"/>
                <w:kern w:val="0"/>
                <w:sz w:val="24"/>
                <w:szCs w:val="24"/>
                <w:u w:val="none"/>
                <w:lang w:val="en-US" w:eastAsia="zh-CN" w:bidi="ar"/>
              </w:rPr>
              <w:br w:type="textWrapping"/>
            </w:r>
            <w:r>
              <w:rPr>
                <w:rFonts w:hint="default" w:ascii="宋体" w:hAnsi="宋体" w:eastAsia="宋体" w:cs="宋体"/>
                <w:i w:val="0"/>
                <w:iCs w:val="0"/>
                <w:color w:val="000000"/>
                <w:kern w:val="0"/>
                <w:sz w:val="24"/>
                <w:szCs w:val="24"/>
                <w:u w:val="none"/>
                <w:lang w:val="en-US" w:eastAsia="zh-CN" w:bidi="ar"/>
              </w:rPr>
              <w:t>[2] 工业设计师（初级）</w:t>
            </w:r>
            <w:r>
              <w:rPr>
                <w:rFonts w:hint="default" w:ascii="宋体" w:hAnsi="宋体" w:eastAsia="宋体" w:cs="宋体"/>
                <w:i w:val="0"/>
                <w:iCs w:val="0"/>
                <w:color w:val="000000"/>
                <w:kern w:val="0"/>
                <w:sz w:val="24"/>
                <w:szCs w:val="24"/>
                <w:u w:val="none"/>
                <w:lang w:val="en-US" w:eastAsia="zh-CN" w:bidi="ar"/>
              </w:rPr>
              <w:br w:type="textWrapping"/>
            </w:r>
            <w:r>
              <w:rPr>
                <w:rFonts w:hint="default" w:ascii="宋体" w:hAnsi="宋体" w:eastAsia="宋体" w:cs="宋体"/>
                <w:i w:val="0"/>
                <w:iCs w:val="0"/>
                <w:color w:val="000000"/>
                <w:kern w:val="0"/>
                <w:sz w:val="24"/>
                <w:szCs w:val="24"/>
                <w:u w:val="none"/>
                <w:lang w:val="en-US" w:eastAsia="zh-CN" w:bidi="ar"/>
              </w:rPr>
              <w:t>[3] 1+X 数字化设计与制造证书</w:t>
            </w:r>
          </w:p>
        </w:tc>
        <w:tc>
          <w:tcPr>
            <w:tcW w:w="3885" w:type="dxa"/>
            <w:vMerge w:val="restart"/>
            <w:noWrap w:val="0"/>
            <w:vAlign w:val="center"/>
          </w:tcPr>
          <w:p w14:paraId="0D9E55AD">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郑州汽车工程职业学院</w:t>
            </w:r>
            <w:r>
              <w:rPr>
                <w:rFonts w:hint="default" w:ascii="宋体" w:hAnsi="宋体" w:eastAsia="宋体" w:cs="宋体"/>
                <w:i w:val="0"/>
                <w:iCs w:val="0"/>
                <w:color w:val="000000"/>
                <w:kern w:val="0"/>
                <w:sz w:val="24"/>
                <w:szCs w:val="24"/>
                <w:u w:val="none"/>
                <w:lang w:val="en-US" w:eastAsia="zh-CN" w:bidi="ar"/>
              </w:rPr>
              <w:br w:type="textWrapping"/>
            </w:r>
            <w:r>
              <w:rPr>
                <w:rFonts w:hint="default" w:ascii="宋体" w:hAnsi="宋体" w:eastAsia="宋体" w:cs="宋体"/>
                <w:i w:val="0"/>
                <w:iCs w:val="0"/>
                <w:color w:val="000000"/>
                <w:kern w:val="0"/>
                <w:sz w:val="24"/>
                <w:szCs w:val="24"/>
                <w:u w:val="none"/>
                <w:lang w:val="en-US" w:eastAsia="zh-CN" w:bidi="ar"/>
              </w:rPr>
              <w:t>中国工业设计协会</w:t>
            </w:r>
            <w:r>
              <w:rPr>
                <w:rFonts w:hint="default" w:ascii="宋体" w:hAnsi="宋体" w:eastAsia="宋体" w:cs="宋体"/>
                <w:i w:val="0"/>
                <w:iCs w:val="0"/>
                <w:color w:val="000000"/>
                <w:kern w:val="0"/>
                <w:sz w:val="24"/>
                <w:szCs w:val="24"/>
                <w:u w:val="none"/>
                <w:lang w:val="en-US" w:eastAsia="zh-CN" w:bidi="ar"/>
              </w:rPr>
              <w:br w:type="textWrapping"/>
            </w:r>
            <w:r>
              <w:rPr>
                <w:rFonts w:hint="default" w:ascii="宋体" w:hAnsi="宋体" w:eastAsia="宋体" w:cs="宋体"/>
                <w:i w:val="0"/>
                <w:iCs w:val="0"/>
                <w:color w:val="000000"/>
                <w:kern w:val="0"/>
                <w:sz w:val="24"/>
                <w:szCs w:val="24"/>
                <w:u w:val="none"/>
                <w:lang w:val="en-US" w:eastAsia="zh-CN" w:bidi="ar"/>
              </w:rPr>
              <w:t>教育部职业技能鉴定中心</w:t>
            </w:r>
          </w:p>
        </w:tc>
      </w:tr>
      <w:tr w14:paraId="6EA6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7" w:type="dxa"/>
            <w:noWrap w:val="0"/>
            <w:vAlign w:val="center"/>
          </w:tcPr>
          <w:p w14:paraId="086C1154">
            <w:pPr>
              <w:keepNext w:val="0"/>
              <w:keepLines w:val="0"/>
              <w:widowControl/>
              <w:suppressLineNumbers w:val="0"/>
              <w:jc w:val="both"/>
              <w:textAlignment w:val="top"/>
              <w:rPr>
                <w:color w:val="000000"/>
                <w:sz w:val="24"/>
                <w:szCs w:val="28"/>
              </w:rPr>
            </w:pPr>
            <w:r>
              <w:rPr>
                <w:rFonts w:hint="eastAsia" w:ascii="宋体" w:hAnsi="宋体" w:eastAsia="宋体" w:cs="宋体"/>
                <w:i w:val="0"/>
                <w:iCs w:val="0"/>
                <w:color w:val="000000"/>
                <w:kern w:val="0"/>
                <w:sz w:val="24"/>
                <w:szCs w:val="24"/>
                <w:u w:val="none"/>
                <w:lang w:val="en-US" w:eastAsia="zh-CN" w:bidi="ar"/>
              </w:rPr>
              <w:t>专业核心课</w:t>
            </w:r>
          </w:p>
        </w:tc>
        <w:tc>
          <w:tcPr>
            <w:tcW w:w="851" w:type="dxa"/>
            <w:noWrap w:val="0"/>
            <w:vAlign w:val="center"/>
          </w:tcPr>
          <w:p w14:paraId="3773ED3F">
            <w:pPr>
              <w:keepNext w:val="0"/>
              <w:keepLines w:val="0"/>
              <w:widowControl/>
              <w:suppressLineNumbers w:val="0"/>
              <w:jc w:val="center"/>
              <w:textAlignment w:val="center"/>
              <w:rPr>
                <w:rFonts w:hint="default" w:ascii="Times New Roman" w:hAnsi="Times New Roman" w:cs="Times New Roman"/>
                <w:color w:val="000000"/>
                <w:sz w:val="24"/>
                <w:szCs w:val="28"/>
                <w:lang w:val="en-US"/>
              </w:rPr>
            </w:pPr>
            <w:r>
              <w:rPr>
                <w:rFonts w:hint="eastAsia" w:ascii="Times New Roman" w:hAnsi="Times New Roman" w:cs="Times New Roman"/>
                <w:i w:val="0"/>
                <w:iCs w:val="0"/>
                <w:color w:val="000000"/>
                <w:kern w:val="0"/>
                <w:sz w:val="24"/>
                <w:szCs w:val="24"/>
                <w:u w:val="none"/>
                <w:lang w:val="en-US" w:eastAsia="zh-CN" w:bidi="ar"/>
              </w:rPr>
              <w:t>37</w:t>
            </w:r>
          </w:p>
        </w:tc>
        <w:tc>
          <w:tcPr>
            <w:tcW w:w="2919" w:type="dxa"/>
            <w:vMerge w:val="continue"/>
            <w:noWrap w:val="0"/>
            <w:vAlign w:val="top"/>
          </w:tcPr>
          <w:p w14:paraId="39B3C112">
            <w:pPr>
              <w:spacing w:line="0" w:lineRule="atLeast"/>
              <w:rPr>
                <w:rFonts w:ascii="宋体" w:hAnsi="宋体"/>
                <w:color w:val="000000"/>
                <w:sz w:val="24"/>
                <w:szCs w:val="28"/>
              </w:rPr>
            </w:pPr>
          </w:p>
        </w:tc>
        <w:tc>
          <w:tcPr>
            <w:tcW w:w="3885" w:type="dxa"/>
            <w:vMerge w:val="continue"/>
            <w:noWrap w:val="0"/>
            <w:vAlign w:val="top"/>
          </w:tcPr>
          <w:p w14:paraId="6F12046F">
            <w:pPr>
              <w:spacing w:line="0" w:lineRule="atLeast"/>
              <w:rPr>
                <w:rFonts w:ascii="宋体" w:hAnsi="宋体"/>
                <w:color w:val="000000"/>
                <w:sz w:val="24"/>
                <w:szCs w:val="28"/>
              </w:rPr>
            </w:pPr>
          </w:p>
        </w:tc>
      </w:tr>
      <w:tr w14:paraId="57C0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87" w:type="dxa"/>
            <w:noWrap w:val="0"/>
            <w:vAlign w:val="center"/>
          </w:tcPr>
          <w:p w14:paraId="590A7769">
            <w:pPr>
              <w:keepNext w:val="0"/>
              <w:keepLines w:val="0"/>
              <w:widowControl/>
              <w:suppressLineNumbers w:val="0"/>
              <w:jc w:val="both"/>
              <w:textAlignment w:val="top"/>
              <w:rPr>
                <w:color w:val="000000"/>
                <w:sz w:val="24"/>
                <w:szCs w:val="28"/>
              </w:rPr>
            </w:pPr>
            <w:r>
              <w:rPr>
                <w:rFonts w:hint="eastAsia" w:ascii="宋体" w:hAnsi="宋体" w:eastAsia="宋体" w:cs="宋体"/>
                <w:i w:val="0"/>
                <w:iCs w:val="0"/>
                <w:color w:val="000000"/>
                <w:kern w:val="0"/>
                <w:sz w:val="24"/>
                <w:szCs w:val="24"/>
                <w:u w:val="none"/>
                <w:lang w:val="en-US" w:eastAsia="zh-CN" w:bidi="ar"/>
              </w:rPr>
              <w:t>专业拓展课</w:t>
            </w:r>
          </w:p>
        </w:tc>
        <w:tc>
          <w:tcPr>
            <w:tcW w:w="851" w:type="dxa"/>
            <w:noWrap w:val="0"/>
            <w:vAlign w:val="center"/>
          </w:tcPr>
          <w:p w14:paraId="0CDB76E0">
            <w:pPr>
              <w:keepNext w:val="0"/>
              <w:keepLines w:val="0"/>
              <w:widowControl/>
              <w:suppressLineNumbers w:val="0"/>
              <w:jc w:val="center"/>
              <w:textAlignment w:val="center"/>
              <w:rPr>
                <w:rFonts w:hint="default" w:ascii="Times New Roman" w:hAnsi="Times New Roman" w:cs="Times New Roman"/>
                <w:color w:val="000000"/>
                <w:sz w:val="24"/>
                <w:szCs w:val="28"/>
                <w:lang w:val="en-US"/>
              </w:rPr>
            </w:pPr>
            <w:r>
              <w:rPr>
                <w:rFonts w:hint="eastAsia" w:ascii="Times New Roman" w:hAnsi="Times New Roman" w:cs="Times New Roman"/>
                <w:i w:val="0"/>
                <w:iCs w:val="0"/>
                <w:color w:val="000000"/>
                <w:kern w:val="0"/>
                <w:sz w:val="24"/>
                <w:szCs w:val="24"/>
                <w:u w:val="none"/>
                <w:lang w:val="en-US" w:eastAsia="zh-CN" w:bidi="ar"/>
              </w:rPr>
              <w:t>12</w:t>
            </w:r>
          </w:p>
        </w:tc>
        <w:tc>
          <w:tcPr>
            <w:tcW w:w="2919" w:type="dxa"/>
            <w:vMerge w:val="continue"/>
            <w:noWrap w:val="0"/>
            <w:vAlign w:val="top"/>
          </w:tcPr>
          <w:p w14:paraId="31307C0D">
            <w:pPr>
              <w:spacing w:line="0" w:lineRule="atLeast"/>
              <w:rPr>
                <w:rFonts w:ascii="宋体" w:hAnsi="宋体"/>
                <w:color w:val="000000"/>
                <w:sz w:val="24"/>
                <w:szCs w:val="28"/>
              </w:rPr>
            </w:pPr>
          </w:p>
        </w:tc>
        <w:tc>
          <w:tcPr>
            <w:tcW w:w="3885" w:type="dxa"/>
            <w:vMerge w:val="continue"/>
            <w:noWrap w:val="0"/>
            <w:vAlign w:val="top"/>
          </w:tcPr>
          <w:p w14:paraId="44E032A5">
            <w:pPr>
              <w:spacing w:line="0" w:lineRule="atLeast"/>
              <w:rPr>
                <w:rFonts w:ascii="宋体" w:hAnsi="宋体"/>
                <w:color w:val="000000"/>
                <w:sz w:val="24"/>
                <w:szCs w:val="28"/>
              </w:rPr>
            </w:pPr>
          </w:p>
        </w:tc>
      </w:tr>
      <w:tr w14:paraId="3763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87" w:type="dxa"/>
            <w:noWrap w:val="0"/>
            <w:vAlign w:val="center"/>
          </w:tcPr>
          <w:p w14:paraId="682BE00F">
            <w:pPr>
              <w:keepNext w:val="0"/>
              <w:keepLines w:val="0"/>
              <w:widowControl/>
              <w:suppressLineNumbers w:val="0"/>
              <w:jc w:val="both"/>
              <w:textAlignment w:val="top"/>
              <w:rPr>
                <w:color w:val="000000"/>
                <w:sz w:val="24"/>
                <w:szCs w:val="28"/>
              </w:rPr>
            </w:pPr>
            <w:r>
              <w:rPr>
                <w:rFonts w:hint="eastAsia" w:ascii="宋体" w:hAnsi="宋体" w:eastAsia="宋体" w:cs="宋体"/>
                <w:i w:val="0"/>
                <w:iCs w:val="0"/>
                <w:color w:val="000000"/>
                <w:kern w:val="0"/>
                <w:sz w:val="24"/>
                <w:szCs w:val="24"/>
                <w:u w:val="none"/>
                <w:lang w:val="en-US" w:eastAsia="zh-CN" w:bidi="ar"/>
              </w:rPr>
              <w:t>公共限选课</w:t>
            </w:r>
          </w:p>
        </w:tc>
        <w:tc>
          <w:tcPr>
            <w:tcW w:w="851" w:type="dxa"/>
            <w:noWrap w:val="0"/>
            <w:vAlign w:val="center"/>
          </w:tcPr>
          <w:p w14:paraId="056B06C8">
            <w:pPr>
              <w:keepNext w:val="0"/>
              <w:keepLines w:val="0"/>
              <w:widowControl/>
              <w:suppressLineNumbers w:val="0"/>
              <w:jc w:val="center"/>
              <w:textAlignment w:val="center"/>
              <w:rPr>
                <w:rFonts w:hint="default" w:ascii="Times New Roman" w:hAnsi="Times New Roman" w:cs="Times New Roman"/>
                <w:color w:val="000000"/>
                <w:sz w:val="24"/>
                <w:szCs w:val="28"/>
                <w:lang w:val="en-US"/>
              </w:rPr>
            </w:pPr>
            <w:r>
              <w:rPr>
                <w:rFonts w:hint="eastAsia" w:ascii="Times New Roman" w:hAnsi="Times New Roman" w:cs="Times New Roman"/>
                <w:i w:val="0"/>
                <w:iCs w:val="0"/>
                <w:color w:val="000000"/>
                <w:kern w:val="0"/>
                <w:sz w:val="24"/>
                <w:szCs w:val="24"/>
                <w:u w:val="none"/>
                <w:lang w:val="en-US" w:eastAsia="zh-CN" w:bidi="ar"/>
              </w:rPr>
              <w:t>2</w:t>
            </w:r>
          </w:p>
        </w:tc>
        <w:tc>
          <w:tcPr>
            <w:tcW w:w="2919" w:type="dxa"/>
            <w:vMerge w:val="continue"/>
            <w:noWrap w:val="0"/>
            <w:vAlign w:val="top"/>
          </w:tcPr>
          <w:p w14:paraId="2C2129FC">
            <w:pPr>
              <w:spacing w:line="0" w:lineRule="atLeast"/>
              <w:rPr>
                <w:rFonts w:ascii="宋体" w:hAnsi="宋体"/>
                <w:color w:val="000000"/>
                <w:sz w:val="24"/>
                <w:szCs w:val="28"/>
              </w:rPr>
            </w:pPr>
          </w:p>
        </w:tc>
        <w:tc>
          <w:tcPr>
            <w:tcW w:w="3885" w:type="dxa"/>
            <w:vMerge w:val="continue"/>
            <w:noWrap w:val="0"/>
            <w:vAlign w:val="top"/>
          </w:tcPr>
          <w:p w14:paraId="37329856">
            <w:pPr>
              <w:spacing w:line="0" w:lineRule="atLeast"/>
              <w:rPr>
                <w:rFonts w:ascii="宋体" w:hAnsi="宋体"/>
                <w:color w:val="000000"/>
                <w:sz w:val="24"/>
                <w:szCs w:val="28"/>
              </w:rPr>
            </w:pPr>
          </w:p>
        </w:tc>
      </w:tr>
      <w:tr w14:paraId="39A1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87" w:type="dxa"/>
            <w:noWrap w:val="0"/>
            <w:vAlign w:val="center"/>
          </w:tcPr>
          <w:p w14:paraId="56F16880">
            <w:pPr>
              <w:keepNext w:val="0"/>
              <w:keepLines w:val="0"/>
              <w:widowControl/>
              <w:suppressLineNumbers w:val="0"/>
              <w:jc w:val="both"/>
              <w:textAlignment w:val="top"/>
              <w:rPr>
                <w:color w:val="000000"/>
                <w:sz w:val="24"/>
                <w:szCs w:val="28"/>
              </w:rPr>
            </w:pPr>
            <w:r>
              <w:rPr>
                <w:rFonts w:hint="eastAsia" w:ascii="宋体" w:hAnsi="宋体" w:eastAsia="宋体" w:cs="宋体"/>
                <w:i w:val="0"/>
                <w:iCs w:val="0"/>
                <w:color w:val="000000"/>
                <w:kern w:val="0"/>
                <w:sz w:val="24"/>
                <w:szCs w:val="24"/>
                <w:u w:val="none"/>
                <w:lang w:val="en-US" w:eastAsia="zh-CN" w:bidi="ar"/>
              </w:rPr>
              <w:t>岗位实习</w:t>
            </w:r>
          </w:p>
        </w:tc>
        <w:tc>
          <w:tcPr>
            <w:tcW w:w="851" w:type="dxa"/>
            <w:noWrap w:val="0"/>
            <w:vAlign w:val="center"/>
          </w:tcPr>
          <w:p w14:paraId="7A655288">
            <w:pPr>
              <w:keepNext w:val="0"/>
              <w:keepLines w:val="0"/>
              <w:widowControl/>
              <w:suppressLineNumbers w:val="0"/>
              <w:jc w:val="center"/>
              <w:textAlignment w:val="center"/>
              <w:rPr>
                <w:rFonts w:hint="default" w:ascii="Times New Roman" w:hAnsi="Times New Roman" w:cs="Times New Roman"/>
                <w:color w:val="000000"/>
                <w:sz w:val="24"/>
                <w:szCs w:val="28"/>
                <w:lang w:val="en-US"/>
              </w:rPr>
            </w:pPr>
            <w:r>
              <w:rPr>
                <w:rFonts w:hint="eastAsia" w:ascii="Times New Roman" w:hAnsi="Times New Roman" w:cs="Times New Roman"/>
                <w:i w:val="0"/>
                <w:iCs w:val="0"/>
                <w:color w:val="000000"/>
                <w:kern w:val="0"/>
                <w:sz w:val="24"/>
                <w:szCs w:val="24"/>
                <w:u w:val="none"/>
                <w:lang w:val="en-US" w:eastAsia="zh-CN" w:bidi="ar"/>
              </w:rPr>
              <w:t>37.5</w:t>
            </w:r>
          </w:p>
        </w:tc>
        <w:tc>
          <w:tcPr>
            <w:tcW w:w="2919" w:type="dxa"/>
            <w:vMerge w:val="continue"/>
            <w:noWrap w:val="0"/>
            <w:vAlign w:val="top"/>
          </w:tcPr>
          <w:p w14:paraId="3586FEED">
            <w:pPr>
              <w:spacing w:line="0" w:lineRule="atLeast"/>
              <w:rPr>
                <w:rFonts w:ascii="宋体" w:hAnsi="宋体"/>
                <w:color w:val="000000"/>
                <w:sz w:val="24"/>
                <w:szCs w:val="28"/>
              </w:rPr>
            </w:pPr>
          </w:p>
        </w:tc>
        <w:tc>
          <w:tcPr>
            <w:tcW w:w="3885" w:type="dxa"/>
            <w:vMerge w:val="continue"/>
            <w:noWrap w:val="0"/>
            <w:vAlign w:val="top"/>
          </w:tcPr>
          <w:p w14:paraId="459B90AA">
            <w:pPr>
              <w:spacing w:line="0" w:lineRule="atLeast"/>
              <w:rPr>
                <w:rFonts w:ascii="宋体" w:hAnsi="宋体"/>
                <w:color w:val="000000"/>
                <w:sz w:val="24"/>
                <w:szCs w:val="28"/>
              </w:rPr>
            </w:pPr>
          </w:p>
        </w:tc>
      </w:tr>
      <w:tr w14:paraId="7EE0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87" w:type="dxa"/>
            <w:noWrap w:val="0"/>
            <w:vAlign w:val="center"/>
          </w:tcPr>
          <w:p w14:paraId="37CEF6BB">
            <w:pPr>
              <w:keepNext w:val="0"/>
              <w:keepLines w:val="0"/>
              <w:widowControl/>
              <w:suppressLineNumbers w:val="0"/>
              <w:jc w:val="both"/>
              <w:textAlignment w:val="top"/>
              <w:rPr>
                <w:color w:val="000000"/>
                <w:sz w:val="24"/>
                <w:szCs w:val="28"/>
              </w:rPr>
            </w:pPr>
            <w:r>
              <w:rPr>
                <w:rFonts w:hint="eastAsia" w:ascii="宋体" w:hAnsi="宋体" w:cs="宋体"/>
                <w:i w:val="0"/>
                <w:iCs w:val="0"/>
                <w:color w:val="000000"/>
                <w:kern w:val="0"/>
                <w:sz w:val="24"/>
                <w:szCs w:val="24"/>
                <w:u w:val="none"/>
                <w:lang w:val="en-US" w:eastAsia="zh-CN" w:bidi="ar"/>
              </w:rPr>
              <w:t>毕业设计</w:t>
            </w:r>
          </w:p>
        </w:tc>
        <w:tc>
          <w:tcPr>
            <w:tcW w:w="851" w:type="dxa"/>
            <w:noWrap w:val="0"/>
            <w:vAlign w:val="center"/>
          </w:tcPr>
          <w:p w14:paraId="1921BDD5">
            <w:pPr>
              <w:keepNext w:val="0"/>
              <w:keepLines w:val="0"/>
              <w:widowControl/>
              <w:suppressLineNumbers w:val="0"/>
              <w:jc w:val="center"/>
              <w:textAlignment w:val="center"/>
              <w:rPr>
                <w:rFonts w:hint="default" w:ascii="Times New Roman" w:hAnsi="Times New Roman" w:eastAsia="宋体" w:cs="Times New Roman"/>
                <w:color w:val="000000"/>
                <w:sz w:val="24"/>
                <w:szCs w:val="28"/>
                <w:lang w:val="en-US"/>
              </w:rPr>
            </w:pPr>
            <w:r>
              <w:rPr>
                <w:rFonts w:hint="eastAsia" w:ascii="Times New Roman" w:hAnsi="Times New Roman" w:cs="Times New Roman"/>
                <w:i w:val="0"/>
                <w:iCs w:val="0"/>
                <w:color w:val="000000"/>
                <w:kern w:val="0"/>
                <w:sz w:val="24"/>
                <w:szCs w:val="24"/>
                <w:u w:val="none"/>
                <w:lang w:val="en-US" w:eastAsia="zh-CN" w:bidi="ar"/>
              </w:rPr>
              <w:t>12.5</w:t>
            </w:r>
          </w:p>
        </w:tc>
        <w:tc>
          <w:tcPr>
            <w:tcW w:w="2919" w:type="dxa"/>
            <w:vMerge w:val="continue"/>
            <w:noWrap w:val="0"/>
            <w:vAlign w:val="top"/>
          </w:tcPr>
          <w:p w14:paraId="4291F35A">
            <w:pPr>
              <w:spacing w:line="0" w:lineRule="atLeast"/>
              <w:rPr>
                <w:rFonts w:ascii="宋体" w:hAnsi="宋体"/>
                <w:color w:val="000000"/>
                <w:sz w:val="24"/>
                <w:szCs w:val="28"/>
              </w:rPr>
            </w:pPr>
          </w:p>
        </w:tc>
        <w:tc>
          <w:tcPr>
            <w:tcW w:w="3885" w:type="dxa"/>
            <w:vMerge w:val="continue"/>
            <w:noWrap w:val="0"/>
            <w:vAlign w:val="top"/>
          </w:tcPr>
          <w:p w14:paraId="2694379D">
            <w:pPr>
              <w:spacing w:line="0" w:lineRule="atLeast"/>
              <w:rPr>
                <w:rFonts w:ascii="宋体" w:hAnsi="宋体"/>
                <w:color w:val="000000"/>
                <w:sz w:val="24"/>
                <w:szCs w:val="28"/>
              </w:rPr>
            </w:pPr>
          </w:p>
        </w:tc>
      </w:tr>
      <w:tr w14:paraId="31A1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87" w:type="dxa"/>
            <w:noWrap w:val="0"/>
            <w:vAlign w:val="center"/>
          </w:tcPr>
          <w:p w14:paraId="09EBA1E0">
            <w:pPr>
              <w:keepNext w:val="0"/>
              <w:keepLines w:val="0"/>
              <w:widowControl/>
              <w:suppressLineNumbers w:val="0"/>
              <w:jc w:val="both"/>
              <w:textAlignment w:val="top"/>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合计</w:t>
            </w:r>
          </w:p>
        </w:tc>
        <w:tc>
          <w:tcPr>
            <w:tcW w:w="851" w:type="dxa"/>
            <w:noWrap w:val="0"/>
            <w:vAlign w:val="center"/>
          </w:tcPr>
          <w:p w14:paraId="77DC76A1">
            <w:pPr>
              <w:spacing w:line="0" w:lineRule="atLeast"/>
              <w:jc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160</w:t>
            </w:r>
          </w:p>
        </w:tc>
        <w:tc>
          <w:tcPr>
            <w:tcW w:w="2919" w:type="dxa"/>
            <w:vMerge w:val="continue"/>
            <w:noWrap w:val="0"/>
            <w:vAlign w:val="top"/>
          </w:tcPr>
          <w:p w14:paraId="5DB6F1F2">
            <w:pPr>
              <w:spacing w:line="0" w:lineRule="atLeast"/>
              <w:rPr>
                <w:rFonts w:ascii="宋体" w:hAnsi="宋体"/>
                <w:color w:val="000000"/>
                <w:sz w:val="24"/>
                <w:szCs w:val="28"/>
              </w:rPr>
            </w:pPr>
          </w:p>
        </w:tc>
        <w:tc>
          <w:tcPr>
            <w:tcW w:w="3885" w:type="dxa"/>
            <w:vMerge w:val="continue"/>
            <w:noWrap w:val="0"/>
            <w:vAlign w:val="top"/>
          </w:tcPr>
          <w:p w14:paraId="4A598502">
            <w:pPr>
              <w:spacing w:line="0" w:lineRule="atLeast"/>
              <w:rPr>
                <w:rFonts w:ascii="宋体" w:hAnsi="宋体"/>
                <w:color w:val="000000"/>
                <w:sz w:val="24"/>
                <w:szCs w:val="28"/>
              </w:rPr>
            </w:pPr>
          </w:p>
        </w:tc>
      </w:tr>
      <w:tr w14:paraId="2D50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242" w:type="dxa"/>
            <w:gridSpan w:val="4"/>
            <w:noWrap w:val="0"/>
            <w:vAlign w:val="center"/>
          </w:tcPr>
          <w:p w14:paraId="69C45736">
            <w:pPr>
              <w:pStyle w:val="6"/>
            </w:pPr>
            <w:r>
              <w:rPr>
                <w:rFonts w:hint="eastAsia"/>
              </w:rPr>
              <w:t>毕业学分要求：</w:t>
            </w:r>
          </w:p>
          <w:p w14:paraId="77CFBD39">
            <w:pPr>
              <w:pStyle w:val="6"/>
              <w:rPr>
                <w:rFonts w:ascii="宋体" w:hAnsi="宋体"/>
                <w:color w:val="000000"/>
                <w:sz w:val="24"/>
                <w:szCs w:val="28"/>
              </w:rPr>
            </w:pPr>
            <w:r>
              <w:rPr>
                <w:rFonts w:hint="eastAsia"/>
              </w:rPr>
              <w:t>学生修读的课程学分总数不得少于</w:t>
            </w:r>
            <w:r>
              <w:rPr>
                <w:rFonts w:hint="eastAsia"/>
                <w:lang w:val="en-US" w:eastAsia="zh-CN"/>
              </w:rPr>
              <w:t>160</w:t>
            </w:r>
            <w:r>
              <w:rPr>
                <w:rFonts w:hint="eastAsia"/>
              </w:rPr>
              <w:t>学分，方可满足毕业要求。</w:t>
            </w:r>
          </w:p>
        </w:tc>
      </w:tr>
      <w:tr w14:paraId="75B2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242" w:type="dxa"/>
            <w:gridSpan w:val="4"/>
            <w:noWrap w:val="0"/>
            <w:vAlign w:val="center"/>
          </w:tcPr>
          <w:p w14:paraId="5C7414B7">
            <w:pPr>
              <w:pStyle w:val="6"/>
            </w:pPr>
            <w:r>
              <w:rPr>
                <w:rFonts w:hint="eastAsia"/>
              </w:rPr>
              <w:t>学分置换说明：</w:t>
            </w:r>
          </w:p>
          <w:p w14:paraId="270EDAD5">
            <w:pPr>
              <w:pStyle w:val="6"/>
            </w:pPr>
            <w:r>
              <w:rPr>
                <w:rFonts w:hint="eastAsia"/>
              </w:rPr>
              <w:t>1.学生获得与专业相关的职业技能等级证书、行业认证证书等，可凭有效证书申请置换相关或相近课程的学分；</w:t>
            </w:r>
          </w:p>
          <w:p w14:paraId="22366D30">
            <w:pPr>
              <w:pStyle w:val="6"/>
            </w:pPr>
            <w:r>
              <w:rPr>
                <w:rFonts w:hint="eastAsia"/>
              </w:rPr>
              <w:t>2.学生参加由政府机构、教育主管部门或专业学术团体主办的市级及以上专业技能竞赛、创新创业大赛等并获奖，可根据获奖等级申请置换相关课程的学分或实践教学环节的学分。赛事级别与奖项等级的认定，参照学校相关管理办法执行；</w:t>
            </w:r>
          </w:p>
          <w:p w14:paraId="01F5754C">
            <w:pPr>
              <w:pStyle w:val="6"/>
              <w:rPr>
                <w:rFonts w:ascii="宋体" w:hAnsi="宋体"/>
                <w:color w:val="000000"/>
                <w:sz w:val="24"/>
                <w:szCs w:val="28"/>
              </w:rPr>
            </w:pPr>
            <w:r>
              <w:rPr>
                <w:rFonts w:hint="eastAsia"/>
              </w:rPr>
              <w:t>3.所有学分置换的具体分值、课程对应关系及申请流程，均须严格遵照学校相关管理办法执行。学生应在规定时间内提交正式申请，并附相关证明材料，经专业教研室审核、学院批准后，方可完成学分置换。</w:t>
            </w:r>
          </w:p>
        </w:tc>
      </w:tr>
    </w:tbl>
    <w:p w14:paraId="47CA7CAF">
      <w:pPr>
        <w:rPr>
          <w:rFonts w:hint="eastAsia" w:ascii="黑体" w:hAnsi="黑体" w:eastAsia="黑体" w:cs="黑体"/>
          <w:sz w:val="28"/>
          <w:szCs w:val="28"/>
          <w:lang w:val="en-US" w:eastAsia="zh-CN"/>
        </w:rPr>
      </w:pPr>
      <w:r>
        <w:rPr>
          <w:rFonts w:hint="eastAsia" w:ascii="黑体" w:hAnsi="黑体" w:eastAsia="黑体" w:cs="黑体"/>
          <w:sz w:val="36"/>
          <w:szCs w:val="36"/>
          <w:lang w:val="en-US" w:eastAsia="zh-CN"/>
        </w:rPr>
        <w:br w:type="page"/>
      </w:r>
    </w:p>
    <w:p w14:paraId="5AAFFBD1">
      <w:pPr>
        <w:numPr>
          <w:ilvl w:val="0"/>
          <w:numId w:val="0"/>
        </w:numPr>
        <w:outlineLvl w:val="0"/>
        <w:rPr>
          <w:rFonts w:ascii="宋体" w:hAnsi="宋体"/>
          <w:color w:val="000000"/>
        </w:rPr>
      </w:pPr>
      <w:bookmarkStart w:id="60" w:name="_Toc2025"/>
      <w:r>
        <w:rPr>
          <w:rFonts w:hint="eastAsia" w:ascii="黑体" w:hAnsi="黑体" w:eastAsia="黑体" w:cs="黑体"/>
          <w:sz w:val="28"/>
          <w:szCs w:val="28"/>
          <w:lang w:val="en-US" w:eastAsia="zh-CN"/>
        </w:rPr>
        <w:t>十一、附教学进程安排表</w:t>
      </w:r>
      <w:bookmarkEnd w:id="60"/>
    </w:p>
    <w:p w14:paraId="314A9C87">
      <w:pPr>
        <w:pageBreakBefore w:val="0"/>
        <w:widowControl/>
        <w:kinsoku/>
        <w:wordWrap/>
        <w:overflowPunct/>
        <w:topLinePunct w:val="0"/>
        <w:autoSpaceDE/>
        <w:autoSpaceDN/>
        <w:bidi w:val="0"/>
        <w:adjustRightInd/>
        <w:jc w:val="left"/>
        <w:outlineLvl w:val="0"/>
        <w:rPr>
          <w:rFonts w:hint="eastAsia" w:ascii="宋体" w:hAnsi="宋体"/>
          <w:color w:val="auto"/>
          <w:kern w:val="0"/>
          <w:sz w:val="24"/>
          <w:szCs w:val="21"/>
          <w:lang w:val="en-US" w:eastAsia="zh-CN"/>
        </w:rPr>
      </w:pPr>
      <w:bookmarkStart w:id="61" w:name="_Toc30034"/>
      <w:bookmarkStart w:id="62" w:name="_Toc30005"/>
      <w:r>
        <w:rPr>
          <w:rFonts w:hint="eastAsia" w:ascii="宋体" w:hAnsi="宋体"/>
          <w:color w:val="auto"/>
          <w:kern w:val="0"/>
          <w:sz w:val="24"/>
          <w:szCs w:val="21"/>
          <w:lang w:val="en-US" w:eastAsia="zh-CN"/>
        </w:rPr>
        <w:t>附表1：各学期教学环节周数具体安排表</w:t>
      </w:r>
      <w:bookmarkEnd w:id="61"/>
      <w:bookmarkEnd w:id="62"/>
    </w:p>
    <w:p w14:paraId="25EBF965">
      <w:pPr>
        <w:jc w:val="center"/>
        <w:outlineLvl w:val="9"/>
        <w:rPr>
          <w:rFonts w:hint="eastAsia" w:ascii="黑体" w:hAnsi="黑体" w:eastAsia="黑体" w:cs="黑体"/>
          <w:sz w:val="28"/>
          <w:szCs w:val="28"/>
          <w:lang w:val="en-US" w:eastAsia="zh-CN"/>
        </w:rPr>
      </w:pPr>
    </w:p>
    <w:p w14:paraId="2BD0C736">
      <w:pPr>
        <w:jc w:val="center"/>
        <w:outlineLvl w:val="9"/>
        <w:rPr>
          <w:rFonts w:ascii="宋体" w:hAnsi="宋体"/>
          <w:color w:val="000000"/>
        </w:rPr>
      </w:pPr>
      <w:r>
        <w:rPr>
          <w:rFonts w:hint="eastAsia" w:ascii="黑体" w:hAnsi="黑体" w:eastAsia="黑体" w:cs="黑体"/>
          <w:sz w:val="28"/>
          <w:szCs w:val="28"/>
          <w:lang w:val="en-US" w:eastAsia="zh-CN"/>
        </w:rPr>
        <w:t>各学期教学环节周数具体安排表</w:t>
      </w:r>
    </w:p>
    <w:tbl>
      <w:tblPr>
        <w:tblStyle w:val="14"/>
        <w:tblW w:w="10045" w:type="dxa"/>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7"/>
        <w:gridCol w:w="465"/>
        <w:gridCol w:w="463"/>
        <w:gridCol w:w="465"/>
        <w:gridCol w:w="465"/>
        <w:gridCol w:w="465"/>
        <w:gridCol w:w="465"/>
        <w:gridCol w:w="465"/>
        <w:gridCol w:w="467"/>
        <w:gridCol w:w="462"/>
        <w:gridCol w:w="464"/>
        <w:gridCol w:w="464"/>
        <w:gridCol w:w="464"/>
        <w:gridCol w:w="462"/>
        <w:gridCol w:w="464"/>
        <w:gridCol w:w="464"/>
        <w:gridCol w:w="465"/>
        <w:gridCol w:w="475"/>
        <w:gridCol w:w="461"/>
        <w:gridCol w:w="469"/>
        <w:gridCol w:w="464"/>
      </w:tblGrid>
      <w:tr w14:paraId="1B095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8" w:hRule="atLeast"/>
        </w:trPr>
        <w:tc>
          <w:tcPr>
            <w:tcW w:w="747" w:type="dxa"/>
            <w:tcBorders>
              <w:top w:val="single" w:color="auto" w:sz="4" w:space="0"/>
              <w:left w:val="single" w:color="auto" w:sz="4" w:space="0"/>
              <w:bottom w:val="single" w:color="auto" w:sz="4" w:space="0"/>
              <w:right w:val="single" w:color="auto" w:sz="4" w:space="0"/>
            </w:tcBorders>
            <w:vAlign w:val="center"/>
          </w:tcPr>
          <w:p w14:paraId="5CEC2E42">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周次</w:t>
            </w:r>
          </w:p>
          <w:p w14:paraId="7E4A6E6F">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学期</w:t>
            </w:r>
          </w:p>
        </w:tc>
        <w:tc>
          <w:tcPr>
            <w:tcW w:w="465" w:type="dxa"/>
            <w:tcBorders>
              <w:top w:val="single" w:color="auto" w:sz="4" w:space="0"/>
              <w:left w:val="single" w:color="auto" w:sz="4" w:space="0"/>
              <w:bottom w:val="single" w:color="auto" w:sz="4" w:space="0"/>
              <w:right w:val="single" w:color="auto" w:sz="4" w:space="0"/>
            </w:tcBorders>
            <w:vAlign w:val="center"/>
          </w:tcPr>
          <w:p w14:paraId="0DAC26AF">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1</w:t>
            </w:r>
          </w:p>
        </w:tc>
        <w:tc>
          <w:tcPr>
            <w:tcW w:w="463" w:type="dxa"/>
            <w:tcBorders>
              <w:top w:val="single" w:color="auto" w:sz="4" w:space="0"/>
              <w:left w:val="single" w:color="auto" w:sz="4" w:space="0"/>
              <w:bottom w:val="single" w:color="auto" w:sz="4" w:space="0"/>
              <w:right w:val="single" w:color="auto" w:sz="4" w:space="0"/>
            </w:tcBorders>
            <w:vAlign w:val="center"/>
          </w:tcPr>
          <w:p w14:paraId="7993E1A2">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2</w:t>
            </w:r>
          </w:p>
        </w:tc>
        <w:tc>
          <w:tcPr>
            <w:tcW w:w="465" w:type="dxa"/>
            <w:tcBorders>
              <w:top w:val="single" w:color="auto" w:sz="4" w:space="0"/>
              <w:left w:val="single" w:color="auto" w:sz="4" w:space="0"/>
              <w:bottom w:val="single" w:color="auto" w:sz="4" w:space="0"/>
              <w:right w:val="single" w:color="auto" w:sz="4" w:space="0"/>
            </w:tcBorders>
            <w:vAlign w:val="center"/>
          </w:tcPr>
          <w:p w14:paraId="12E53B39">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3</w:t>
            </w:r>
          </w:p>
        </w:tc>
        <w:tc>
          <w:tcPr>
            <w:tcW w:w="465" w:type="dxa"/>
            <w:tcBorders>
              <w:top w:val="single" w:color="auto" w:sz="4" w:space="0"/>
              <w:left w:val="single" w:color="auto" w:sz="4" w:space="0"/>
              <w:bottom w:val="single" w:color="auto" w:sz="4" w:space="0"/>
              <w:right w:val="single" w:color="auto" w:sz="4" w:space="0"/>
            </w:tcBorders>
            <w:vAlign w:val="center"/>
          </w:tcPr>
          <w:p w14:paraId="2C6435AE">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4</w:t>
            </w:r>
          </w:p>
        </w:tc>
        <w:tc>
          <w:tcPr>
            <w:tcW w:w="465" w:type="dxa"/>
            <w:tcBorders>
              <w:top w:val="single" w:color="auto" w:sz="4" w:space="0"/>
              <w:left w:val="single" w:color="auto" w:sz="4" w:space="0"/>
              <w:bottom w:val="single" w:color="auto" w:sz="4" w:space="0"/>
              <w:right w:val="single" w:color="auto" w:sz="4" w:space="0"/>
            </w:tcBorders>
            <w:vAlign w:val="center"/>
          </w:tcPr>
          <w:p w14:paraId="447CB278">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5</w:t>
            </w:r>
          </w:p>
        </w:tc>
        <w:tc>
          <w:tcPr>
            <w:tcW w:w="465" w:type="dxa"/>
            <w:tcBorders>
              <w:top w:val="single" w:color="auto" w:sz="4" w:space="0"/>
              <w:left w:val="single" w:color="auto" w:sz="4" w:space="0"/>
              <w:bottom w:val="single" w:color="auto" w:sz="4" w:space="0"/>
              <w:right w:val="single" w:color="auto" w:sz="4" w:space="0"/>
            </w:tcBorders>
            <w:vAlign w:val="center"/>
          </w:tcPr>
          <w:p w14:paraId="4214E11D">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6</w:t>
            </w:r>
          </w:p>
        </w:tc>
        <w:tc>
          <w:tcPr>
            <w:tcW w:w="465" w:type="dxa"/>
            <w:tcBorders>
              <w:top w:val="single" w:color="auto" w:sz="4" w:space="0"/>
              <w:left w:val="single" w:color="auto" w:sz="4" w:space="0"/>
              <w:bottom w:val="single" w:color="auto" w:sz="4" w:space="0"/>
              <w:right w:val="single" w:color="auto" w:sz="4" w:space="0"/>
            </w:tcBorders>
            <w:vAlign w:val="center"/>
          </w:tcPr>
          <w:p w14:paraId="3843D9FD">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7</w:t>
            </w:r>
          </w:p>
        </w:tc>
        <w:tc>
          <w:tcPr>
            <w:tcW w:w="467" w:type="dxa"/>
            <w:tcBorders>
              <w:top w:val="single" w:color="auto" w:sz="4" w:space="0"/>
              <w:left w:val="single" w:color="auto" w:sz="4" w:space="0"/>
              <w:bottom w:val="single" w:color="auto" w:sz="4" w:space="0"/>
              <w:right w:val="single" w:color="auto" w:sz="4" w:space="0"/>
            </w:tcBorders>
            <w:vAlign w:val="center"/>
          </w:tcPr>
          <w:p w14:paraId="35156DB1">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8</w:t>
            </w:r>
          </w:p>
        </w:tc>
        <w:tc>
          <w:tcPr>
            <w:tcW w:w="462" w:type="dxa"/>
            <w:tcBorders>
              <w:top w:val="single" w:color="auto" w:sz="4" w:space="0"/>
              <w:left w:val="single" w:color="auto" w:sz="4" w:space="0"/>
              <w:bottom w:val="single" w:color="auto" w:sz="4" w:space="0"/>
              <w:right w:val="single" w:color="auto" w:sz="4" w:space="0"/>
            </w:tcBorders>
            <w:vAlign w:val="center"/>
          </w:tcPr>
          <w:p w14:paraId="19143316">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9</w:t>
            </w:r>
          </w:p>
        </w:tc>
        <w:tc>
          <w:tcPr>
            <w:tcW w:w="464" w:type="dxa"/>
            <w:tcBorders>
              <w:top w:val="single" w:color="auto" w:sz="4" w:space="0"/>
              <w:left w:val="single" w:color="auto" w:sz="4" w:space="0"/>
              <w:bottom w:val="single" w:color="auto" w:sz="4" w:space="0"/>
              <w:right w:val="single" w:color="auto" w:sz="4" w:space="0"/>
            </w:tcBorders>
            <w:vAlign w:val="center"/>
          </w:tcPr>
          <w:p w14:paraId="5F83F37B">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10</w:t>
            </w:r>
          </w:p>
        </w:tc>
        <w:tc>
          <w:tcPr>
            <w:tcW w:w="464" w:type="dxa"/>
            <w:tcBorders>
              <w:top w:val="single" w:color="auto" w:sz="4" w:space="0"/>
              <w:left w:val="single" w:color="auto" w:sz="4" w:space="0"/>
              <w:bottom w:val="single" w:color="auto" w:sz="4" w:space="0"/>
              <w:right w:val="single" w:color="auto" w:sz="4" w:space="0"/>
            </w:tcBorders>
            <w:vAlign w:val="center"/>
          </w:tcPr>
          <w:p w14:paraId="715034A9">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11</w:t>
            </w:r>
          </w:p>
        </w:tc>
        <w:tc>
          <w:tcPr>
            <w:tcW w:w="464" w:type="dxa"/>
            <w:tcBorders>
              <w:top w:val="single" w:color="auto" w:sz="4" w:space="0"/>
              <w:left w:val="single" w:color="auto" w:sz="4" w:space="0"/>
              <w:bottom w:val="single" w:color="auto" w:sz="4" w:space="0"/>
              <w:right w:val="single" w:color="auto" w:sz="4" w:space="0"/>
            </w:tcBorders>
            <w:vAlign w:val="center"/>
          </w:tcPr>
          <w:p w14:paraId="19B7573C">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12</w:t>
            </w:r>
          </w:p>
        </w:tc>
        <w:tc>
          <w:tcPr>
            <w:tcW w:w="462" w:type="dxa"/>
            <w:tcBorders>
              <w:top w:val="single" w:color="auto" w:sz="4" w:space="0"/>
              <w:left w:val="single" w:color="auto" w:sz="4" w:space="0"/>
              <w:bottom w:val="single" w:color="auto" w:sz="4" w:space="0"/>
              <w:right w:val="single" w:color="auto" w:sz="4" w:space="0"/>
            </w:tcBorders>
            <w:vAlign w:val="center"/>
          </w:tcPr>
          <w:p w14:paraId="11609FBB">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13</w:t>
            </w:r>
          </w:p>
        </w:tc>
        <w:tc>
          <w:tcPr>
            <w:tcW w:w="464" w:type="dxa"/>
            <w:tcBorders>
              <w:top w:val="single" w:color="auto" w:sz="4" w:space="0"/>
              <w:left w:val="single" w:color="auto" w:sz="4" w:space="0"/>
              <w:bottom w:val="single" w:color="auto" w:sz="4" w:space="0"/>
              <w:right w:val="single" w:color="auto" w:sz="4" w:space="0"/>
            </w:tcBorders>
            <w:vAlign w:val="center"/>
          </w:tcPr>
          <w:p w14:paraId="0F8B25B4">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14</w:t>
            </w:r>
          </w:p>
        </w:tc>
        <w:tc>
          <w:tcPr>
            <w:tcW w:w="464" w:type="dxa"/>
            <w:tcBorders>
              <w:top w:val="single" w:color="auto" w:sz="4" w:space="0"/>
              <w:left w:val="single" w:color="auto" w:sz="4" w:space="0"/>
              <w:bottom w:val="single" w:color="auto" w:sz="4" w:space="0"/>
              <w:right w:val="single" w:color="auto" w:sz="4" w:space="0"/>
            </w:tcBorders>
            <w:vAlign w:val="center"/>
          </w:tcPr>
          <w:p w14:paraId="36F4E01B">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15</w:t>
            </w:r>
          </w:p>
        </w:tc>
        <w:tc>
          <w:tcPr>
            <w:tcW w:w="465" w:type="dxa"/>
            <w:tcBorders>
              <w:top w:val="single" w:color="auto" w:sz="4" w:space="0"/>
              <w:left w:val="single" w:color="auto" w:sz="4" w:space="0"/>
              <w:bottom w:val="single" w:color="auto" w:sz="4" w:space="0"/>
              <w:right w:val="single" w:color="auto" w:sz="4" w:space="0"/>
            </w:tcBorders>
            <w:vAlign w:val="center"/>
          </w:tcPr>
          <w:p w14:paraId="18B99E7E">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16</w:t>
            </w:r>
          </w:p>
        </w:tc>
        <w:tc>
          <w:tcPr>
            <w:tcW w:w="475" w:type="dxa"/>
            <w:tcBorders>
              <w:top w:val="single" w:color="auto" w:sz="4" w:space="0"/>
              <w:left w:val="single" w:color="auto" w:sz="4" w:space="0"/>
              <w:bottom w:val="single" w:color="auto" w:sz="4" w:space="0"/>
              <w:right w:val="single" w:color="auto" w:sz="4" w:space="0"/>
            </w:tcBorders>
            <w:vAlign w:val="center"/>
          </w:tcPr>
          <w:p w14:paraId="59CA4BAD">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17</w:t>
            </w:r>
          </w:p>
        </w:tc>
        <w:tc>
          <w:tcPr>
            <w:tcW w:w="461" w:type="dxa"/>
            <w:tcBorders>
              <w:top w:val="single" w:color="auto" w:sz="4" w:space="0"/>
              <w:left w:val="single" w:color="auto" w:sz="4" w:space="0"/>
              <w:bottom w:val="single" w:color="auto" w:sz="4" w:space="0"/>
              <w:right w:val="single" w:color="auto" w:sz="4" w:space="0"/>
            </w:tcBorders>
            <w:vAlign w:val="center"/>
          </w:tcPr>
          <w:p w14:paraId="2A7890A9">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18</w:t>
            </w:r>
          </w:p>
        </w:tc>
        <w:tc>
          <w:tcPr>
            <w:tcW w:w="469" w:type="dxa"/>
            <w:tcBorders>
              <w:top w:val="single" w:color="auto" w:sz="4" w:space="0"/>
              <w:left w:val="single" w:color="auto" w:sz="4" w:space="0"/>
              <w:bottom w:val="single" w:color="auto" w:sz="4" w:space="0"/>
              <w:right w:val="single" w:color="auto" w:sz="4" w:space="0"/>
            </w:tcBorders>
            <w:vAlign w:val="center"/>
          </w:tcPr>
          <w:p w14:paraId="4D891A04">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19</w:t>
            </w:r>
          </w:p>
        </w:tc>
        <w:tc>
          <w:tcPr>
            <w:tcW w:w="464" w:type="dxa"/>
            <w:tcBorders>
              <w:top w:val="single" w:color="auto" w:sz="4" w:space="0"/>
              <w:left w:val="single" w:color="auto" w:sz="4" w:space="0"/>
              <w:bottom w:val="single" w:color="auto" w:sz="4" w:space="0"/>
              <w:right w:val="single" w:color="auto" w:sz="4" w:space="0"/>
            </w:tcBorders>
            <w:vAlign w:val="center"/>
          </w:tcPr>
          <w:p w14:paraId="1F9E2C87">
            <w:pPr>
              <w:pStyle w:val="6"/>
              <w:keepNext w:val="0"/>
              <w:keepLines w:val="0"/>
              <w:widowControl/>
              <w:suppressLineNumbers w:val="0"/>
              <w:bidi w:val="0"/>
              <w:spacing w:before="0" w:beforeAutospacing="0" w:afterAutospacing="0"/>
              <w:ind w:left="0" w:right="0"/>
              <w:jc w:val="center"/>
              <w:rPr>
                <w:rFonts w:hint="default"/>
                <w:b/>
                <w:bCs/>
                <w:sz w:val="24"/>
                <w:szCs w:val="28"/>
              </w:rPr>
            </w:pPr>
            <w:r>
              <w:rPr>
                <w:rFonts w:hint="eastAsia"/>
                <w:b/>
                <w:bCs/>
                <w:sz w:val="24"/>
                <w:szCs w:val="28"/>
              </w:rPr>
              <w:t>20</w:t>
            </w:r>
          </w:p>
        </w:tc>
      </w:tr>
      <w:tr w14:paraId="76C99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7" w:type="dxa"/>
            <w:tcBorders>
              <w:top w:val="single" w:color="auto" w:sz="4" w:space="0"/>
              <w:left w:val="single" w:color="auto" w:sz="4" w:space="0"/>
              <w:bottom w:val="single" w:color="auto" w:sz="4" w:space="0"/>
              <w:right w:val="single" w:color="auto" w:sz="4" w:space="0"/>
            </w:tcBorders>
            <w:vAlign w:val="center"/>
          </w:tcPr>
          <w:p w14:paraId="4E61706D">
            <w:pPr>
              <w:pStyle w:val="6"/>
              <w:keepNext w:val="0"/>
              <w:keepLines w:val="0"/>
              <w:widowControl/>
              <w:suppressLineNumbers w:val="0"/>
              <w:bidi w:val="0"/>
              <w:spacing w:before="0" w:beforeAutospacing="0" w:afterAutospacing="0"/>
              <w:ind w:left="0" w:right="0"/>
              <w:jc w:val="center"/>
              <w:rPr>
                <w:rFonts w:hint="default"/>
                <w:sz w:val="24"/>
                <w:szCs w:val="28"/>
              </w:rPr>
            </w:pPr>
            <w:r>
              <w:rPr>
                <w:rFonts w:hint="eastAsia"/>
                <w:sz w:val="24"/>
                <w:szCs w:val="28"/>
                <w:lang w:val="en-US" w:eastAsia="zh-CN"/>
              </w:rPr>
              <w:t>一</w:t>
            </w:r>
          </w:p>
        </w:tc>
        <w:tc>
          <w:tcPr>
            <w:tcW w:w="928" w:type="dxa"/>
            <w:gridSpan w:val="2"/>
            <w:tcBorders>
              <w:top w:val="single" w:color="auto" w:sz="4" w:space="0"/>
              <w:left w:val="single" w:color="auto" w:sz="4" w:space="0"/>
              <w:bottom w:val="single" w:color="auto" w:sz="4" w:space="0"/>
              <w:right w:val="single" w:color="auto" w:sz="4" w:space="0"/>
            </w:tcBorders>
            <w:vAlign w:val="center"/>
          </w:tcPr>
          <w:p w14:paraId="7DC21F98">
            <w:pPr>
              <w:pStyle w:val="6"/>
              <w:keepNext w:val="0"/>
              <w:keepLines w:val="0"/>
              <w:widowControl/>
              <w:suppressLineNumbers w:val="0"/>
              <w:bidi w:val="0"/>
              <w:spacing w:before="0" w:beforeAutospacing="0" w:afterAutospacing="0"/>
              <w:ind w:left="0" w:right="0"/>
              <w:jc w:val="center"/>
              <w:rPr>
                <w:rFonts w:hint="default"/>
                <w:sz w:val="24"/>
                <w:szCs w:val="28"/>
              </w:rPr>
            </w:pPr>
            <w:r>
              <w:rPr>
                <w:rFonts w:hint="eastAsia"/>
                <w:sz w:val="24"/>
                <w:szCs w:val="28"/>
                <w:lang w:val="en-US" w:eastAsia="zh-CN"/>
              </w:rPr>
              <w:t>军事技能训练2周</w:t>
            </w:r>
          </w:p>
        </w:tc>
        <w:tc>
          <w:tcPr>
            <w:tcW w:w="7437" w:type="dxa"/>
            <w:gridSpan w:val="16"/>
            <w:tcBorders>
              <w:top w:val="single" w:color="auto" w:sz="4" w:space="0"/>
              <w:left w:val="single" w:color="auto" w:sz="4" w:space="0"/>
              <w:bottom w:val="single" w:color="auto" w:sz="4" w:space="0"/>
              <w:right w:val="single" w:color="auto" w:sz="4" w:space="0"/>
            </w:tcBorders>
            <w:vAlign w:val="center"/>
          </w:tcPr>
          <w:p w14:paraId="09AA37F5">
            <w:pPr>
              <w:pStyle w:val="6"/>
              <w:keepNext w:val="0"/>
              <w:keepLines w:val="0"/>
              <w:widowControl/>
              <w:suppressLineNumbers w:val="0"/>
              <w:bidi w:val="0"/>
              <w:spacing w:before="0" w:beforeAutospacing="0" w:afterAutospacing="0"/>
              <w:ind w:left="0" w:right="0"/>
              <w:jc w:val="center"/>
              <w:rPr>
                <w:rFonts w:hint="default"/>
                <w:sz w:val="24"/>
                <w:szCs w:val="28"/>
              </w:rPr>
            </w:pPr>
            <w:r>
              <w:rPr>
                <w:rFonts w:hint="eastAsia"/>
                <w:sz w:val="24"/>
                <w:szCs w:val="28"/>
                <w:lang w:val="en-US" w:eastAsia="zh-CN"/>
              </w:rPr>
              <w:t>16周教学</w:t>
            </w:r>
          </w:p>
        </w:tc>
        <w:tc>
          <w:tcPr>
            <w:tcW w:w="469" w:type="dxa"/>
            <w:tcBorders>
              <w:top w:val="single" w:color="auto" w:sz="4" w:space="0"/>
              <w:left w:val="single" w:color="auto" w:sz="4" w:space="0"/>
              <w:bottom w:val="single" w:color="auto" w:sz="4" w:space="0"/>
              <w:right w:val="single" w:color="auto" w:sz="4" w:space="0"/>
            </w:tcBorders>
            <w:vAlign w:val="top"/>
          </w:tcPr>
          <w:p w14:paraId="675E85C1">
            <w:pPr>
              <w:pStyle w:val="6"/>
              <w:bidi w:val="0"/>
              <w:rPr>
                <w:rFonts w:hint="default"/>
                <w:sz w:val="24"/>
                <w:szCs w:val="24"/>
                <w:lang w:val="en-US"/>
              </w:rPr>
            </w:pPr>
            <w:r>
              <w:rPr>
                <w:rFonts w:hint="eastAsia"/>
                <w:sz w:val="24"/>
                <w:szCs w:val="24"/>
                <w:lang w:val="en-US" w:eastAsia="zh-CN"/>
              </w:rPr>
              <w:t>复</w:t>
            </w:r>
            <w:r>
              <w:rPr>
                <w:rFonts w:hint="eastAsia"/>
                <w:sz w:val="24"/>
                <w:szCs w:val="24"/>
                <w:lang w:val="en-US" w:eastAsia="zh-CN"/>
              </w:rPr>
              <w:br w:type="textWrapping"/>
            </w:r>
            <w:r>
              <w:rPr>
                <w:rFonts w:hint="eastAsia"/>
                <w:sz w:val="24"/>
                <w:szCs w:val="24"/>
                <w:lang w:val="en-US" w:eastAsia="zh-CN"/>
              </w:rPr>
              <w:t>习</w:t>
            </w:r>
            <w:r>
              <w:rPr>
                <w:rFonts w:hint="eastAsia"/>
                <w:sz w:val="24"/>
                <w:szCs w:val="24"/>
                <w:lang w:val="en-US" w:eastAsia="zh-CN"/>
              </w:rPr>
              <w:br w:type="textWrapping"/>
            </w:r>
            <w:r>
              <w:rPr>
                <w:rFonts w:hint="eastAsia"/>
                <w:sz w:val="24"/>
                <w:szCs w:val="24"/>
                <w:lang w:val="en-US" w:eastAsia="zh-CN"/>
              </w:rPr>
              <w:t>考</w:t>
            </w:r>
            <w:r>
              <w:rPr>
                <w:rFonts w:hint="eastAsia"/>
                <w:sz w:val="24"/>
                <w:szCs w:val="24"/>
                <w:lang w:val="en-US" w:eastAsia="zh-CN"/>
              </w:rPr>
              <w:br w:type="textWrapping"/>
            </w:r>
            <w:r>
              <w:rPr>
                <w:rFonts w:hint="eastAsia"/>
                <w:sz w:val="24"/>
                <w:szCs w:val="24"/>
                <w:lang w:val="en-US" w:eastAsia="zh-CN"/>
              </w:rPr>
              <w:t>核</w:t>
            </w:r>
          </w:p>
        </w:tc>
        <w:tc>
          <w:tcPr>
            <w:tcW w:w="464" w:type="dxa"/>
            <w:tcBorders>
              <w:top w:val="single" w:color="auto" w:sz="4" w:space="0"/>
              <w:left w:val="single" w:color="auto" w:sz="4" w:space="0"/>
              <w:bottom w:val="single" w:color="auto" w:sz="4" w:space="0"/>
              <w:right w:val="single" w:color="auto" w:sz="4" w:space="0"/>
            </w:tcBorders>
            <w:vAlign w:val="top"/>
          </w:tcPr>
          <w:p w14:paraId="7A2D8B9C">
            <w:pPr>
              <w:pStyle w:val="6"/>
              <w:bidi w:val="0"/>
              <w:rPr>
                <w:rFonts w:hint="default"/>
                <w:sz w:val="24"/>
                <w:szCs w:val="24"/>
                <w:lang w:val="en-US"/>
              </w:rPr>
            </w:pPr>
            <w:r>
              <w:rPr>
                <w:rFonts w:hint="eastAsia"/>
                <w:sz w:val="24"/>
                <w:szCs w:val="24"/>
                <w:lang w:val="en-US" w:eastAsia="zh-CN"/>
              </w:rPr>
              <w:br w:type="textWrapping"/>
            </w:r>
            <w:r>
              <w:rPr>
                <w:rFonts w:hint="eastAsia"/>
                <w:sz w:val="24"/>
                <w:szCs w:val="24"/>
                <w:lang w:val="en-US" w:eastAsia="zh-CN"/>
              </w:rPr>
              <w:t>机</w:t>
            </w:r>
            <w:r>
              <w:rPr>
                <w:rFonts w:hint="eastAsia"/>
                <w:sz w:val="24"/>
                <w:szCs w:val="24"/>
                <w:lang w:val="en-US" w:eastAsia="zh-CN"/>
              </w:rPr>
              <w:br w:type="textWrapping"/>
            </w:r>
            <w:r>
              <w:rPr>
                <w:rFonts w:hint="eastAsia"/>
                <w:sz w:val="24"/>
                <w:szCs w:val="24"/>
                <w:lang w:val="en-US" w:eastAsia="zh-CN"/>
              </w:rPr>
              <w:t>动</w:t>
            </w:r>
          </w:p>
        </w:tc>
      </w:tr>
      <w:tr w14:paraId="1F715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trPr>
        <w:tc>
          <w:tcPr>
            <w:tcW w:w="747" w:type="dxa"/>
            <w:tcBorders>
              <w:top w:val="single" w:color="auto" w:sz="4" w:space="0"/>
              <w:left w:val="single" w:color="auto" w:sz="4" w:space="0"/>
              <w:bottom w:val="single" w:color="auto" w:sz="4" w:space="0"/>
              <w:right w:val="single" w:color="auto" w:sz="4" w:space="0"/>
            </w:tcBorders>
            <w:vAlign w:val="center"/>
          </w:tcPr>
          <w:p w14:paraId="653B3769">
            <w:pPr>
              <w:pStyle w:val="6"/>
              <w:keepNext w:val="0"/>
              <w:keepLines w:val="0"/>
              <w:widowControl/>
              <w:suppressLineNumbers w:val="0"/>
              <w:bidi w:val="0"/>
              <w:spacing w:before="0" w:beforeAutospacing="0" w:afterAutospacing="0"/>
              <w:ind w:left="0" w:right="0"/>
              <w:jc w:val="center"/>
              <w:rPr>
                <w:rFonts w:hint="default"/>
                <w:sz w:val="24"/>
                <w:szCs w:val="28"/>
              </w:rPr>
            </w:pPr>
            <w:r>
              <w:rPr>
                <w:rFonts w:hint="eastAsia"/>
                <w:sz w:val="24"/>
                <w:szCs w:val="28"/>
                <w:lang w:val="en-US" w:eastAsia="zh-CN"/>
              </w:rPr>
              <w:t>二</w:t>
            </w:r>
          </w:p>
        </w:tc>
        <w:tc>
          <w:tcPr>
            <w:tcW w:w="8365" w:type="dxa"/>
            <w:gridSpan w:val="18"/>
            <w:tcBorders>
              <w:top w:val="single" w:color="auto" w:sz="4" w:space="0"/>
              <w:left w:val="single" w:color="auto" w:sz="4" w:space="0"/>
              <w:bottom w:val="single" w:color="auto" w:sz="4" w:space="0"/>
              <w:right w:val="single" w:color="auto" w:sz="4" w:space="0"/>
            </w:tcBorders>
            <w:vAlign w:val="center"/>
          </w:tcPr>
          <w:p w14:paraId="1E3E39F6">
            <w:pPr>
              <w:pStyle w:val="6"/>
              <w:keepNext w:val="0"/>
              <w:keepLines w:val="0"/>
              <w:widowControl/>
              <w:suppressLineNumbers w:val="0"/>
              <w:bidi w:val="0"/>
              <w:spacing w:before="0" w:beforeAutospacing="0" w:afterAutospacing="0"/>
              <w:ind w:left="0" w:right="0"/>
              <w:jc w:val="center"/>
              <w:rPr>
                <w:rFonts w:hint="eastAsia"/>
                <w:sz w:val="24"/>
                <w:szCs w:val="28"/>
                <w:lang w:val="en-US" w:eastAsia="zh-CN"/>
              </w:rPr>
            </w:pPr>
            <w:r>
              <w:rPr>
                <w:rFonts w:hint="eastAsia"/>
                <w:sz w:val="24"/>
                <w:szCs w:val="28"/>
                <w:lang w:val="en-US" w:eastAsia="zh-CN"/>
              </w:rPr>
              <w:t>18周教学</w:t>
            </w:r>
          </w:p>
        </w:tc>
        <w:tc>
          <w:tcPr>
            <w:tcW w:w="469" w:type="dxa"/>
            <w:tcBorders>
              <w:top w:val="single" w:color="auto" w:sz="4" w:space="0"/>
              <w:left w:val="single" w:color="auto" w:sz="4" w:space="0"/>
              <w:bottom w:val="single" w:color="auto" w:sz="4" w:space="0"/>
              <w:right w:val="single" w:color="auto" w:sz="4" w:space="0"/>
            </w:tcBorders>
            <w:vAlign w:val="top"/>
          </w:tcPr>
          <w:p w14:paraId="065167BC">
            <w:pPr>
              <w:pStyle w:val="6"/>
              <w:bidi w:val="0"/>
              <w:rPr>
                <w:rFonts w:hint="default"/>
                <w:sz w:val="24"/>
                <w:szCs w:val="24"/>
                <w:lang w:val="en-US" w:eastAsia="zh-CN"/>
              </w:rPr>
            </w:pPr>
            <w:r>
              <w:rPr>
                <w:rFonts w:hint="eastAsia"/>
                <w:sz w:val="24"/>
                <w:szCs w:val="24"/>
                <w:lang w:val="en-US" w:eastAsia="zh-CN"/>
              </w:rPr>
              <w:t>复</w:t>
            </w:r>
            <w:r>
              <w:rPr>
                <w:rFonts w:hint="eastAsia"/>
                <w:sz w:val="24"/>
                <w:szCs w:val="24"/>
                <w:lang w:val="en-US" w:eastAsia="zh-CN"/>
              </w:rPr>
              <w:br w:type="textWrapping"/>
            </w:r>
            <w:r>
              <w:rPr>
                <w:rFonts w:hint="eastAsia"/>
                <w:sz w:val="24"/>
                <w:szCs w:val="24"/>
                <w:lang w:val="en-US" w:eastAsia="zh-CN"/>
              </w:rPr>
              <w:t>习</w:t>
            </w:r>
            <w:r>
              <w:rPr>
                <w:rFonts w:hint="eastAsia"/>
                <w:sz w:val="24"/>
                <w:szCs w:val="24"/>
                <w:lang w:val="en-US" w:eastAsia="zh-CN"/>
              </w:rPr>
              <w:br w:type="textWrapping"/>
            </w:r>
            <w:r>
              <w:rPr>
                <w:rFonts w:hint="eastAsia"/>
                <w:sz w:val="24"/>
                <w:szCs w:val="24"/>
                <w:lang w:val="en-US" w:eastAsia="zh-CN"/>
              </w:rPr>
              <w:t>考</w:t>
            </w:r>
            <w:r>
              <w:rPr>
                <w:rFonts w:hint="eastAsia"/>
                <w:sz w:val="24"/>
                <w:szCs w:val="24"/>
                <w:lang w:val="en-US" w:eastAsia="zh-CN"/>
              </w:rPr>
              <w:br w:type="textWrapping"/>
            </w:r>
            <w:r>
              <w:rPr>
                <w:rFonts w:hint="eastAsia"/>
                <w:sz w:val="24"/>
                <w:szCs w:val="24"/>
                <w:lang w:val="en-US" w:eastAsia="zh-CN"/>
              </w:rPr>
              <w:t>核</w:t>
            </w:r>
          </w:p>
        </w:tc>
        <w:tc>
          <w:tcPr>
            <w:tcW w:w="464" w:type="dxa"/>
            <w:tcBorders>
              <w:top w:val="single" w:color="auto" w:sz="4" w:space="0"/>
              <w:left w:val="single" w:color="auto" w:sz="4" w:space="0"/>
              <w:bottom w:val="single" w:color="auto" w:sz="4" w:space="0"/>
              <w:right w:val="single" w:color="auto" w:sz="4" w:space="0"/>
            </w:tcBorders>
            <w:vAlign w:val="top"/>
          </w:tcPr>
          <w:p w14:paraId="0A64F7B4">
            <w:pPr>
              <w:pStyle w:val="6"/>
              <w:bidi w:val="0"/>
              <w:rPr>
                <w:rFonts w:hint="eastAsia"/>
                <w:sz w:val="24"/>
                <w:szCs w:val="24"/>
                <w:lang w:val="en-US" w:eastAsia="zh-CN"/>
              </w:rPr>
            </w:pPr>
            <w:r>
              <w:rPr>
                <w:rFonts w:hint="eastAsia"/>
                <w:sz w:val="24"/>
                <w:szCs w:val="24"/>
                <w:lang w:val="en-US" w:eastAsia="zh-CN"/>
              </w:rPr>
              <w:br w:type="textWrapping"/>
            </w:r>
            <w:r>
              <w:rPr>
                <w:rFonts w:hint="eastAsia"/>
                <w:sz w:val="24"/>
                <w:szCs w:val="24"/>
                <w:lang w:val="en-US" w:eastAsia="zh-CN"/>
              </w:rPr>
              <w:t>机</w:t>
            </w:r>
            <w:r>
              <w:rPr>
                <w:rFonts w:hint="eastAsia"/>
                <w:sz w:val="24"/>
                <w:szCs w:val="24"/>
                <w:lang w:val="en-US" w:eastAsia="zh-CN"/>
              </w:rPr>
              <w:br w:type="textWrapping"/>
            </w:r>
            <w:r>
              <w:rPr>
                <w:rFonts w:hint="eastAsia"/>
                <w:sz w:val="24"/>
                <w:szCs w:val="24"/>
                <w:lang w:val="en-US" w:eastAsia="zh-CN"/>
              </w:rPr>
              <w:t>动</w:t>
            </w:r>
          </w:p>
        </w:tc>
      </w:tr>
      <w:tr w14:paraId="77301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5" w:hRule="atLeast"/>
        </w:trPr>
        <w:tc>
          <w:tcPr>
            <w:tcW w:w="747" w:type="dxa"/>
            <w:tcBorders>
              <w:top w:val="single" w:color="auto" w:sz="4" w:space="0"/>
              <w:left w:val="single" w:color="auto" w:sz="4" w:space="0"/>
              <w:bottom w:val="single" w:color="auto" w:sz="4" w:space="0"/>
              <w:right w:val="single" w:color="auto" w:sz="4" w:space="0"/>
            </w:tcBorders>
            <w:vAlign w:val="center"/>
          </w:tcPr>
          <w:p w14:paraId="6B49F02E">
            <w:pPr>
              <w:pStyle w:val="6"/>
              <w:keepNext w:val="0"/>
              <w:keepLines w:val="0"/>
              <w:widowControl/>
              <w:suppressLineNumbers w:val="0"/>
              <w:bidi w:val="0"/>
              <w:spacing w:before="0" w:beforeAutospacing="0" w:afterAutospacing="0"/>
              <w:ind w:left="0" w:right="0"/>
              <w:jc w:val="center"/>
              <w:rPr>
                <w:rFonts w:hint="default"/>
                <w:sz w:val="24"/>
                <w:szCs w:val="28"/>
              </w:rPr>
            </w:pPr>
            <w:r>
              <w:rPr>
                <w:rFonts w:hint="eastAsia"/>
                <w:sz w:val="24"/>
                <w:szCs w:val="28"/>
                <w:lang w:val="en-US" w:eastAsia="zh-CN"/>
              </w:rPr>
              <w:t>三</w:t>
            </w:r>
          </w:p>
        </w:tc>
        <w:tc>
          <w:tcPr>
            <w:tcW w:w="8365" w:type="dxa"/>
            <w:gridSpan w:val="18"/>
            <w:tcBorders>
              <w:top w:val="single" w:color="auto" w:sz="4" w:space="0"/>
              <w:left w:val="single" w:color="auto" w:sz="4" w:space="0"/>
              <w:bottom w:val="single" w:color="auto" w:sz="4" w:space="0"/>
              <w:right w:val="single" w:color="auto" w:sz="4" w:space="0"/>
            </w:tcBorders>
            <w:vAlign w:val="center"/>
          </w:tcPr>
          <w:p w14:paraId="5E26A5A7">
            <w:pPr>
              <w:pStyle w:val="6"/>
              <w:keepNext w:val="0"/>
              <w:keepLines w:val="0"/>
              <w:widowControl/>
              <w:suppressLineNumbers w:val="0"/>
              <w:bidi w:val="0"/>
              <w:spacing w:before="0" w:beforeAutospacing="0" w:afterAutospacing="0"/>
              <w:ind w:left="0" w:right="0"/>
              <w:jc w:val="center"/>
              <w:rPr>
                <w:rFonts w:hint="default"/>
                <w:sz w:val="24"/>
                <w:szCs w:val="28"/>
                <w:lang w:val="en-US" w:eastAsia="zh-CN"/>
              </w:rPr>
            </w:pPr>
            <w:r>
              <w:rPr>
                <w:rFonts w:hint="default"/>
                <w:sz w:val="24"/>
                <w:szCs w:val="28"/>
                <w:lang w:val="en-US" w:eastAsia="zh-CN"/>
              </w:rPr>
              <w:t>1</w:t>
            </w:r>
            <w:r>
              <w:rPr>
                <w:rFonts w:hint="eastAsia"/>
                <w:sz w:val="24"/>
                <w:szCs w:val="28"/>
                <w:lang w:val="en-US" w:eastAsia="zh-CN"/>
              </w:rPr>
              <w:t>8周教学</w:t>
            </w:r>
          </w:p>
        </w:tc>
        <w:tc>
          <w:tcPr>
            <w:tcW w:w="469" w:type="dxa"/>
            <w:tcBorders>
              <w:top w:val="single" w:color="auto" w:sz="4" w:space="0"/>
              <w:left w:val="single" w:color="auto" w:sz="4" w:space="0"/>
              <w:bottom w:val="single" w:color="auto" w:sz="4" w:space="0"/>
              <w:right w:val="single" w:color="auto" w:sz="4" w:space="0"/>
            </w:tcBorders>
            <w:vAlign w:val="top"/>
          </w:tcPr>
          <w:p w14:paraId="210AC1EF">
            <w:pPr>
              <w:pStyle w:val="6"/>
              <w:bidi w:val="0"/>
              <w:rPr>
                <w:rFonts w:hint="default"/>
                <w:sz w:val="24"/>
                <w:szCs w:val="24"/>
                <w:lang w:val="en-US" w:eastAsia="zh-CN"/>
              </w:rPr>
            </w:pPr>
            <w:r>
              <w:rPr>
                <w:rFonts w:hint="eastAsia"/>
                <w:sz w:val="24"/>
                <w:szCs w:val="24"/>
                <w:lang w:val="en-US" w:eastAsia="zh-CN"/>
              </w:rPr>
              <w:t>复</w:t>
            </w:r>
            <w:r>
              <w:rPr>
                <w:rFonts w:hint="eastAsia"/>
                <w:sz w:val="24"/>
                <w:szCs w:val="24"/>
                <w:lang w:val="en-US" w:eastAsia="zh-CN"/>
              </w:rPr>
              <w:br w:type="textWrapping"/>
            </w:r>
            <w:r>
              <w:rPr>
                <w:rFonts w:hint="eastAsia"/>
                <w:sz w:val="24"/>
                <w:szCs w:val="24"/>
                <w:lang w:val="en-US" w:eastAsia="zh-CN"/>
              </w:rPr>
              <w:t>习</w:t>
            </w:r>
            <w:r>
              <w:rPr>
                <w:rFonts w:hint="eastAsia"/>
                <w:sz w:val="24"/>
                <w:szCs w:val="24"/>
                <w:lang w:val="en-US" w:eastAsia="zh-CN"/>
              </w:rPr>
              <w:br w:type="textWrapping"/>
            </w:r>
            <w:r>
              <w:rPr>
                <w:rFonts w:hint="eastAsia"/>
                <w:sz w:val="24"/>
                <w:szCs w:val="24"/>
                <w:lang w:val="en-US" w:eastAsia="zh-CN"/>
              </w:rPr>
              <w:t>考</w:t>
            </w:r>
            <w:r>
              <w:rPr>
                <w:rFonts w:hint="eastAsia"/>
                <w:sz w:val="24"/>
                <w:szCs w:val="24"/>
                <w:lang w:val="en-US" w:eastAsia="zh-CN"/>
              </w:rPr>
              <w:br w:type="textWrapping"/>
            </w:r>
            <w:r>
              <w:rPr>
                <w:rFonts w:hint="eastAsia"/>
                <w:sz w:val="24"/>
                <w:szCs w:val="24"/>
                <w:lang w:val="en-US" w:eastAsia="zh-CN"/>
              </w:rPr>
              <w:t>核</w:t>
            </w:r>
          </w:p>
        </w:tc>
        <w:tc>
          <w:tcPr>
            <w:tcW w:w="464" w:type="dxa"/>
            <w:tcBorders>
              <w:top w:val="single" w:color="auto" w:sz="4" w:space="0"/>
              <w:left w:val="single" w:color="auto" w:sz="4" w:space="0"/>
              <w:bottom w:val="single" w:color="auto" w:sz="4" w:space="0"/>
              <w:right w:val="single" w:color="auto" w:sz="4" w:space="0"/>
            </w:tcBorders>
            <w:vAlign w:val="top"/>
          </w:tcPr>
          <w:p w14:paraId="1BE05177">
            <w:pPr>
              <w:pStyle w:val="6"/>
              <w:bidi w:val="0"/>
              <w:rPr>
                <w:rFonts w:hint="default"/>
                <w:sz w:val="24"/>
                <w:szCs w:val="24"/>
              </w:rPr>
            </w:pPr>
            <w:r>
              <w:rPr>
                <w:rFonts w:hint="eastAsia"/>
                <w:sz w:val="24"/>
                <w:szCs w:val="24"/>
                <w:lang w:val="en-US" w:eastAsia="zh-CN"/>
              </w:rPr>
              <w:br w:type="textWrapping"/>
            </w:r>
            <w:r>
              <w:rPr>
                <w:rFonts w:hint="eastAsia"/>
                <w:sz w:val="24"/>
                <w:szCs w:val="24"/>
                <w:lang w:val="en-US" w:eastAsia="zh-CN"/>
              </w:rPr>
              <w:t>机</w:t>
            </w:r>
            <w:r>
              <w:rPr>
                <w:rFonts w:hint="eastAsia"/>
                <w:sz w:val="24"/>
                <w:szCs w:val="24"/>
                <w:lang w:val="en-US" w:eastAsia="zh-CN"/>
              </w:rPr>
              <w:br w:type="textWrapping"/>
            </w:r>
            <w:r>
              <w:rPr>
                <w:rFonts w:hint="eastAsia"/>
                <w:sz w:val="24"/>
                <w:szCs w:val="24"/>
                <w:lang w:val="en-US" w:eastAsia="zh-CN"/>
              </w:rPr>
              <w:t>动</w:t>
            </w:r>
          </w:p>
        </w:tc>
      </w:tr>
      <w:tr w14:paraId="10807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7" w:type="dxa"/>
            <w:tcBorders>
              <w:top w:val="single" w:color="auto" w:sz="4" w:space="0"/>
              <w:left w:val="single" w:color="auto" w:sz="4" w:space="0"/>
              <w:bottom w:val="single" w:color="auto" w:sz="4" w:space="0"/>
              <w:right w:val="single" w:color="auto" w:sz="4" w:space="0"/>
            </w:tcBorders>
            <w:vAlign w:val="center"/>
          </w:tcPr>
          <w:p w14:paraId="0BFBC8AF">
            <w:pPr>
              <w:pStyle w:val="6"/>
              <w:keepNext w:val="0"/>
              <w:keepLines w:val="0"/>
              <w:widowControl/>
              <w:suppressLineNumbers w:val="0"/>
              <w:bidi w:val="0"/>
              <w:spacing w:before="0" w:beforeAutospacing="0" w:afterAutospacing="0"/>
              <w:ind w:left="0" w:right="0"/>
              <w:jc w:val="center"/>
              <w:rPr>
                <w:rFonts w:hint="default"/>
                <w:sz w:val="24"/>
                <w:szCs w:val="28"/>
              </w:rPr>
            </w:pPr>
            <w:r>
              <w:rPr>
                <w:rFonts w:hint="eastAsia"/>
                <w:sz w:val="24"/>
                <w:szCs w:val="28"/>
                <w:lang w:val="en-US" w:eastAsia="zh-CN"/>
              </w:rPr>
              <w:t>四</w:t>
            </w:r>
          </w:p>
        </w:tc>
        <w:tc>
          <w:tcPr>
            <w:tcW w:w="8365" w:type="dxa"/>
            <w:gridSpan w:val="18"/>
            <w:tcBorders>
              <w:top w:val="single" w:color="auto" w:sz="4" w:space="0"/>
              <w:left w:val="single" w:color="auto" w:sz="4" w:space="0"/>
              <w:bottom w:val="single" w:color="auto" w:sz="4" w:space="0"/>
              <w:right w:val="single" w:color="auto" w:sz="4" w:space="0"/>
            </w:tcBorders>
            <w:vAlign w:val="center"/>
          </w:tcPr>
          <w:p w14:paraId="20DF5044">
            <w:pPr>
              <w:pStyle w:val="6"/>
              <w:keepNext w:val="0"/>
              <w:keepLines w:val="0"/>
              <w:widowControl/>
              <w:suppressLineNumbers w:val="0"/>
              <w:bidi w:val="0"/>
              <w:spacing w:before="0" w:beforeAutospacing="0" w:afterAutospacing="0"/>
              <w:ind w:left="0" w:right="0"/>
              <w:jc w:val="center"/>
              <w:rPr>
                <w:rFonts w:hint="default"/>
                <w:sz w:val="24"/>
                <w:szCs w:val="28"/>
                <w:lang w:val="en-US" w:eastAsia="zh-CN"/>
              </w:rPr>
            </w:pPr>
            <w:r>
              <w:rPr>
                <w:rFonts w:hint="default"/>
                <w:sz w:val="24"/>
                <w:szCs w:val="28"/>
                <w:lang w:val="en-US" w:eastAsia="zh-CN"/>
              </w:rPr>
              <w:t>1</w:t>
            </w:r>
            <w:r>
              <w:rPr>
                <w:rFonts w:hint="eastAsia"/>
                <w:sz w:val="24"/>
                <w:szCs w:val="28"/>
                <w:lang w:val="en-US" w:eastAsia="zh-CN"/>
              </w:rPr>
              <w:t>8周教学</w:t>
            </w:r>
          </w:p>
        </w:tc>
        <w:tc>
          <w:tcPr>
            <w:tcW w:w="469" w:type="dxa"/>
            <w:tcBorders>
              <w:top w:val="single" w:color="auto" w:sz="4" w:space="0"/>
              <w:left w:val="single" w:color="auto" w:sz="4" w:space="0"/>
              <w:bottom w:val="single" w:color="auto" w:sz="4" w:space="0"/>
              <w:right w:val="single" w:color="auto" w:sz="4" w:space="0"/>
            </w:tcBorders>
            <w:vAlign w:val="top"/>
          </w:tcPr>
          <w:p w14:paraId="15E1DDAD">
            <w:pPr>
              <w:pStyle w:val="6"/>
              <w:bidi w:val="0"/>
              <w:rPr>
                <w:rFonts w:hint="default"/>
                <w:sz w:val="24"/>
                <w:szCs w:val="24"/>
                <w:lang w:val="en-US" w:eastAsia="zh-CN"/>
              </w:rPr>
            </w:pPr>
            <w:r>
              <w:rPr>
                <w:rFonts w:hint="eastAsia"/>
                <w:sz w:val="24"/>
                <w:szCs w:val="24"/>
                <w:lang w:val="en-US" w:eastAsia="zh-CN"/>
              </w:rPr>
              <w:t>复</w:t>
            </w:r>
            <w:r>
              <w:rPr>
                <w:rFonts w:hint="eastAsia"/>
                <w:sz w:val="24"/>
                <w:szCs w:val="24"/>
                <w:lang w:val="en-US" w:eastAsia="zh-CN"/>
              </w:rPr>
              <w:br w:type="textWrapping"/>
            </w:r>
            <w:r>
              <w:rPr>
                <w:rFonts w:hint="eastAsia"/>
                <w:sz w:val="24"/>
                <w:szCs w:val="24"/>
                <w:lang w:val="en-US" w:eastAsia="zh-CN"/>
              </w:rPr>
              <w:t>习</w:t>
            </w:r>
            <w:r>
              <w:rPr>
                <w:rFonts w:hint="eastAsia"/>
                <w:sz w:val="24"/>
                <w:szCs w:val="24"/>
                <w:lang w:val="en-US" w:eastAsia="zh-CN"/>
              </w:rPr>
              <w:br w:type="textWrapping"/>
            </w:r>
            <w:r>
              <w:rPr>
                <w:rFonts w:hint="eastAsia"/>
                <w:sz w:val="24"/>
                <w:szCs w:val="24"/>
                <w:lang w:val="en-US" w:eastAsia="zh-CN"/>
              </w:rPr>
              <w:t>考</w:t>
            </w:r>
            <w:r>
              <w:rPr>
                <w:rFonts w:hint="eastAsia"/>
                <w:sz w:val="24"/>
                <w:szCs w:val="24"/>
                <w:lang w:val="en-US" w:eastAsia="zh-CN"/>
              </w:rPr>
              <w:br w:type="textWrapping"/>
            </w:r>
            <w:r>
              <w:rPr>
                <w:rFonts w:hint="eastAsia"/>
                <w:sz w:val="24"/>
                <w:szCs w:val="24"/>
                <w:lang w:val="en-US" w:eastAsia="zh-CN"/>
              </w:rPr>
              <w:t>核</w:t>
            </w:r>
          </w:p>
        </w:tc>
        <w:tc>
          <w:tcPr>
            <w:tcW w:w="464" w:type="dxa"/>
            <w:tcBorders>
              <w:top w:val="single" w:color="auto" w:sz="4" w:space="0"/>
              <w:left w:val="single" w:color="auto" w:sz="4" w:space="0"/>
              <w:bottom w:val="single" w:color="auto" w:sz="4" w:space="0"/>
              <w:right w:val="single" w:color="auto" w:sz="4" w:space="0"/>
            </w:tcBorders>
            <w:vAlign w:val="top"/>
          </w:tcPr>
          <w:p w14:paraId="4C41FA1C">
            <w:pPr>
              <w:pStyle w:val="6"/>
              <w:bidi w:val="0"/>
              <w:rPr>
                <w:rFonts w:hint="default"/>
                <w:sz w:val="24"/>
                <w:szCs w:val="24"/>
              </w:rPr>
            </w:pPr>
            <w:r>
              <w:rPr>
                <w:rFonts w:hint="eastAsia"/>
                <w:sz w:val="24"/>
                <w:szCs w:val="24"/>
                <w:lang w:val="en-US" w:eastAsia="zh-CN"/>
              </w:rPr>
              <w:br w:type="textWrapping"/>
            </w:r>
            <w:r>
              <w:rPr>
                <w:rFonts w:hint="eastAsia"/>
                <w:sz w:val="24"/>
                <w:szCs w:val="24"/>
                <w:lang w:val="en-US" w:eastAsia="zh-CN"/>
              </w:rPr>
              <w:t>机</w:t>
            </w:r>
            <w:r>
              <w:rPr>
                <w:rFonts w:hint="eastAsia"/>
                <w:sz w:val="24"/>
                <w:szCs w:val="24"/>
                <w:lang w:val="en-US" w:eastAsia="zh-CN"/>
              </w:rPr>
              <w:br w:type="textWrapping"/>
            </w:r>
            <w:r>
              <w:rPr>
                <w:rFonts w:hint="eastAsia"/>
                <w:sz w:val="24"/>
                <w:szCs w:val="24"/>
                <w:lang w:val="en-US" w:eastAsia="zh-CN"/>
              </w:rPr>
              <w:t>动</w:t>
            </w:r>
          </w:p>
        </w:tc>
      </w:tr>
      <w:tr w14:paraId="6B623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7" w:type="dxa"/>
            <w:tcBorders>
              <w:top w:val="single" w:color="auto" w:sz="4" w:space="0"/>
              <w:left w:val="single" w:color="auto" w:sz="4" w:space="0"/>
              <w:bottom w:val="single" w:color="auto" w:sz="4" w:space="0"/>
              <w:right w:val="single" w:color="auto" w:sz="4" w:space="0"/>
            </w:tcBorders>
            <w:vAlign w:val="center"/>
          </w:tcPr>
          <w:p w14:paraId="59EF01E2">
            <w:pPr>
              <w:pStyle w:val="6"/>
              <w:keepNext w:val="0"/>
              <w:keepLines w:val="0"/>
              <w:widowControl/>
              <w:suppressLineNumbers w:val="0"/>
              <w:bidi w:val="0"/>
              <w:spacing w:before="0" w:beforeAutospacing="0" w:afterAutospacing="0"/>
              <w:ind w:left="0" w:right="0"/>
              <w:jc w:val="center"/>
              <w:rPr>
                <w:rFonts w:hint="default"/>
                <w:sz w:val="24"/>
                <w:szCs w:val="28"/>
              </w:rPr>
            </w:pPr>
            <w:r>
              <w:rPr>
                <w:rFonts w:hint="eastAsia"/>
                <w:sz w:val="24"/>
                <w:szCs w:val="28"/>
                <w:lang w:val="en-US" w:eastAsia="zh-CN"/>
              </w:rPr>
              <w:t>五</w:t>
            </w:r>
          </w:p>
        </w:tc>
        <w:tc>
          <w:tcPr>
            <w:tcW w:w="9298" w:type="dxa"/>
            <w:gridSpan w:val="20"/>
            <w:tcBorders>
              <w:top w:val="single" w:color="auto" w:sz="4" w:space="0"/>
              <w:left w:val="single" w:color="auto" w:sz="4" w:space="0"/>
              <w:bottom w:val="single" w:color="auto" w:sz="4" w:space="0"/>
              <w:right w:val="single" w:color="auto" w:sz="4" w:space="0"/>
            </w:tcBorders>
            <w:vAlign w:val="center"/>
          </w:tcPr>
          <w:p w14:paraId="1A79C5FF">
            <w:pPr>
              <w:pStyle w:val="6"/>
              <w:keepNext w:val="0"/>
              <w:keepLines w:val="0"/>
              <w:widowControl/>
              <w:suppressLineNumbers w:val="0"/>
              <w:bidi w:val="0"/>
              <w:spacing w:before="0" w:beforeAutospacing="0" w:afterAutospacing="0"/>
              <w:ind w:left="0" w:right="0"/>
              <w:jc w:val="center"/>
              <w:rPr>
                <w:rFonts w:hint="default"/>
                <w:sz w:val="24"/>
                <w:szCs w:val="28"/>
              </w:rPr>
            </w:pPr>
            <w:r>
              <w:rPr>
                <w:rFonts w:hint="default"/>
                <w:sz w:val="24"/>
                <w:szCs w:val="28"/>
                <w:lang w:val="en-US" w:eastAsia="zh-CN"/>
              </w:rPr>
              <w:t>岗位实习</w:t>
            </w:r>
            <w:r>
              <w:rPr>
                <w:rFonts w:hint="default"/>
                <w:sz w:val="24"/>
                <w:szCs w:val="28"/>
                <w:lang w:val="en-US" w:eastAsia="zh-CN"/>
              </w:rPr>
              <w:br w:type="textWrapping"/>
            </w:r>
            <w:r>
              <w:rPr>
                <w:rFonts w:hint="default"/>
                <w:sz w:val="24"/>
                <w:szCs w:val="28"/>
                <w:lang w:val="en-US" w:eastAsia="zh-CN"/>
              </w:rPr>
              <w:t>20周</w:t>
            </w:r>
          </w:p>
        </w:tc>
      </w:tr>
      <w:tr w14:paraId="13BEC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7" w:type="dxa"/>
            <w:tcBorders>
              <w:top w:val="single" w:color="auto" w:sz="4" w:space="0"/>
              <w:left w:val="single" w:color="auto" w:sz="4" w:space="0"/>
              <w:bottom w:val="single" w:color="auto" w:sz="4" w:space="0"/>
              <w:right w:val="single" w:color="auto" w:sz="4" w:space="0"/>
            </w:tcBorders>
            <w:vAlign w:val="center"/>
          </w:tcPr>
          <w:p w14:paraId="70B4793A">
            <w:pPr>
              <w:pStyle w:val="6"/>
              <w:keepNext w:val="0"/>
              <w:keepLines w:val="0"/>
              <w:widowControl/>
              <w:suppressLineNumbers w:val="0"/>
              <w:bidi w:val="0"/>
              <w:spacing w:before="0" w:beforeAutospacing="0" w:afterAutospacing="0"/>
              <w:ind w:left="0" w:right="0"/>
              <w:jc w:val="center"/>
              <w:rPr>
                <w:rFonts w:hint="default"/>
                <w:sz w:val="24"/>
                <w:szCs w:val="28"/>
              </w:rPr>
            </w:pPr>
            <w:r>
              <w:rPr>
                <w:rFonts w:hint="eastAsia"/>
                <w:sz w:val="24"/>
                <w:szCs w:val="28"/>
                <w:lang w:val="en-US" w:eastAsia="zh-CN"/>
              </w:rPr>
              <w:t>六</w:t>
            </w:r>
          </w:p>
        </w:tc>
        <w:tc>
          <w:tcPr>
            <w:tcW w:w="4646" w:type="dxa"/>
            <w:gridSpan w:val="10"/>
            <w:tcBorders>
              <w:top w:val="single" w:color="auto" w:sz="4" w:space="0"/>
              <w:left w:val="single" w:color="auto" w:sz="4" w:space="0"/>
              <w:bottom w:val="single" w:color="auto" w:sz="4" w:space="0"/>
              <w:right w:val="single" w:color="auto" w:sz="4" w:space="0"/>
            </w:tcBorders>
            <w:vAlign w:val="center"/>
          </w:tcPr>
          <w:p w14:paraId="570741EC">
            <w:pPr>
              <w:pStyle w:val="6"/>
              <w:keepNext w:val="0"/>
              <w:keepLines w:val="0"/>
              <w:widowControl/>
              <w:suppressLineNumbers w:val="0"/>
              <w:bidi w:val="0"/>
              <w:spacing w:before="0" w:beforeAutospacing="0" w:afterAutospacing="0"/>
              <w:ind w:left="0" w:right="0"/>
              <w:jc w:val="center"/>
              <w:rPr>
                <w:rFonts w:hint="default"/>
                <w:sz w:val="24"/>
                <w:szCs w:val="28"/>
              </w:rPr>
            </w:pPr>
            <w:r>
              <w:rPr>
                <w:rFonts w:hint="eastAsia"/>
                <w:sz w:val="24"/>
                <w:szCs w:val="28"/>
                <w:lang w:val="en-US" w:eastAsia="zh-CN"/>
              </w:rPr>
              <w:t>岗位实习</w:t>
            </w:r>
            <w:r>
              <w:rPr>
                <w:rFonts w:hint="default"/>
                <w:sz w:val="24"/>
                <w:szCs w:val="28"/>
                <w:lang w:val="en-US" w:eastAsia="zh-CN"/>
              </w:rPr>
              <w:t>10</w:t>
            </w:r>
            <w:r>
              <w:rPr>
                <w:rFonts w:hint="eastAsia"/>
                <w:sz w:val="24"/>
                <w:szCs w:val="28"/>
                <w:lang w:val="en-US" w:eastAsia="zh-CN"/>
              </w:rPr>
              <w:t>周</w:t>
            </w:r>
          </w:p>
        </w:tc>
        <w:tc>
          <w:tcPr>
            <w:tcW w:w="4652" w:type="dxa"/>
            <w:gridSpan w:val="10"/>
            <w:tcBorders>
              <w:top w:val="single" w:color="auto" w:sz="4" w:space="0"/>
              <w:left w:val="single" w:color="auto" w:sz="4" w:space="0"/>
              <w:bottom w:val="single" w:color="auto" w:sz="4" w:space="0"/>
              <w:right w:val="single" w:color="auto" w:sz="4" w:space="0"/>
            </w:tcBorders>
            <w:vAlign w:val="center"/>
          </w:tcPr>
          <w:p w14:paraId="4B833466">
            <w:pPr>
              <w:pStyle w:val="6"/>
              <w:keepNext w:val="0"/>
              <w:keepLines w:val="0"/>
              <w:widowControl/>
              <w:suppressLineNumbers w:val="0"/>
              <w:bidi w:val="0"/>
              <w:spacing w:before="0" w:beforeAutospacing="0" w:afterAutospacing="0"/>
              <w:ind w:left="0" w:right="0"/>
              <w:jc w:val="center"/>
              <w:rPr>
                <w:rFonts w:hint="default"/>
                <w:sz w:val="24"/>
                <w:szCs w:val="28"/>
              </w:rPr>
            </w:pPr>
            <w:r>
              <w:rPr>
                <w:rFonts w:hint="eastAsia"/>
                <w:sz w:val="24"/>
                <w:szCs w:val="28"/>
                <w:lang w:val="en-US" w:eastAsia="zh-CN"/>
              </w:rPr>
              <w:t>毕业设计</w:t>
            </w:r>
            <w:r>
              <w:rPr>
                <w:rFonts w:hint="default"/>
                <w:sz w:val="24"/>
                <w:szCs w:val="28"/>
                <w:lang w:val="en-US" w:eastAsia="zh-CN"/>
              </w:rPr>
              <w:t>10</w:t>
            </w:r>
            <w:r>
              <w:rPr>
                <w:rFonts w:hint="eastAsia"/>
                <w:sz w:val="24"/>
                <w:szCs w:val="28"/>
                <w:lang w:val="en-US" w:eastAsia="zh-CN"/>
              </w:rPr>
              <w:t>周</w:t>
            </w:r>
          </w:p>
        </w:tc>
      </w:tr>
    </w:tbl>
    <w:p w14:paraId="795575D7">
      <w:pPr>
        <w:pageBreakBefore w:val="0"/>
        <w:widowControl/>
        <w:kinsoku/>
        <w:wordWrap/>
        <w:overflowPunct/>
        <w:topLinePunct w:val="0"/>
        <w:autoSpaceDE/>
        <w:autoSpaceDN/>
        <w:bidi w:val="0"/>
        <w:adjustRightInd/>
        <w:jc w:val="left"/>
        <w:outlineLvl w:val="9"/>
        <w:rPr>
          <w:rFonts w:hint="eastAsia" w:ascii="宋体" w:hAnsi="宋体"/>
          <w:color w:val="auto"/>
          <w:kern w:val="0"/>
          <w:sz w:val="24"/>
          <w:szCs w:val="21"/>
          <w:lang w:val="en-US" w:eastAsia="zh-CN"/>
        </w:rPr>
      </w:pPr>
    </w:p>
    <w:p w14:paraId="5935F32A">
      <w:pPr>
        <w:rPr>
          <w:rFonts w:hint="eastAsia" w:ascii="宋体" w:hAnsi="宋体"/>
          <w:color w:val="auto"/>
          <w:kern w:val="0"/>
          <w:sz w:val="24"/>
          <w:szCs w:val="21"/>
          <w:lang w:val="en-US" w:eastAsia="zh-CN"/>
        </w:rPr>
      </w:pPr>
      <w:r>
        <w:rPr>
          <w:rFonts w:hint="eastAsia" w:ascii="宋体" w:hAnsi="宋体"/>
          <w:color w:val="auto"/>
          <w:kern w:val="0"/>
          <w:sz w:val="24"/>
          <w:szCs w:val="21"/>
          <w:lang w:val="en-US" w:eastAsia="zh-CN"/>
        </w:rPr>
        <w:br w:type="page"/>
      </w:r>
    </w:p>
    <w:p w14:paraId="1AC90456">
      <w:pPr>
        <w:pageBreakBefore w:val="0"/>
        <w:widowControl/>
        <w:kinsoku/>
        <w:wordWrap/>
        <w:overflowPunct/>
        <w:topLinePunct w:val="0"/>
        <w:autoSpaceDE/>
        <w:autoSpaceDN/>
        <w:bidi w:val="0"/>
        <w:adjustRightInd/>
        <w:jc w:val="left"/>
        <w:outlineLvl w:val="0"/>
        <w:rPr>
          <w:rFonts w:hint="eastAsia" w:ascii="宋体" w:hAnsi="宋体"/>
          <w:color w:val="auto"/>
          <w:kern w:val="0"/>
          <w:sz w:val="24"/>
          <w:szCs w:val="21"/>
          <w:lang w:val="en-US" w:eastAsia="zh-CN"/>
        </w:rPr>
      </w:pPr>
      <w:bookmarkStart w:id="63" w:name="_Toc21255"/>
      <w:bookmarkStart w:id="64" w:name="_Toc12058"/>
      <w:r>
        <w:rPr>
          <w:rFonts w:hint="eastAsia" w:ascii="宋体" w:hAnsi="宋体"/>
          <w:color w:val="auto"/>
          <w:kern w:val="0"/>
          <w:sz w:val="24"/>
          <w:szCs w:val="21"/>
          <w:lang w:val="en-US" w:eastAsia="zh-CN"/>
        </w:rPr>
        <w:t>附表2：教学进程总体安排表</w:t>
      </w:r>
      <w:bookmarkEnd w:id="63"/>
      <w:bookmarkEnd w:id="64"/>
    </w:p>
    <w:p w14:paraId="3AEEF35B">
      <w:pPr>
        <w:jc w:val="both"/>
        <w:rPr>
          <w:rFonts w:hint="eastAsia" w:asciiTheme="minorEastAsia" w:hAnsiTheme="minorEastAsia"/>
          <w:color w:val="000000" w:themeColor="text1"/>
          <w14:textFill>
            <w14:solidFill>
              <w14:schemeClr w14:val="tx1"/>
            </w14:solidFill>
          </w14:textFill>
        </w:rPr>
      </w:pPr>
    </w:p>
    <w:p w14:paraId="6FAFB1B8">
      <w:pPr>
        <w:numPr>
          <w:ilvl w:val="0"/>
          <w:numId w:val="0"/>
        </w:numPr>
        <w:ind w:left="0" w:leftChars="0" w:firstLine="0" w:firstLineChars="0"/>
        <w:jc w:val="center"/>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教学进程总体安排表</w:t>
      </w:r>
    </w:p>
    <w:tbl>
      <w:tblPr>
        <w:tblStyle w:val="14"/>
        <w:tblW w:w="11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439"/>
        <w:gridCol w:w="541"/>
        <w:gridCol w:w="1352"/>
        <w:gridCol w:w="1678"/>
        <w:gridCol w:w="600"/>
        <w:gridCol w:w="583"/>
        <w:gridCol w:w="496"/>
        <w:gridCol w:w="530"/>
        <w:gridCol w:w="420"/>
        <w:gridCol w:w="415"/>
        <w:gridCol w:w="723"/>
        <w:gridCol w:w="724"/>
        <w:gridCol w:w="723"/>
        <w:gridCol w:w="724"/>
        <w:gridCol w:w="718"/>
        <w:gridCol w:w="719"/>
      </w:tblGrid>
      <w:tr w14:paraId="3ACE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13" w:hRule="atLeast"/>
          <w:jc w:val="center"/>
        </w:trPr>
        <w:tc>
          <w:tcPr>
            <w:tcW w:w="439" w:type="dxa"/>
            <w:vMerge w:val="restart"/>
            <w:shd w:val="clear" w:color="auto" w:fill="FFFFFF" w:themeFill="background1"/>
            <w:tcMar>
              <w:top w:w="15" w:type="dxa"/>
              <w:left w:w="15" w:type="dxa"/>
              <w:bottom w:w="0" w:type="dxa"/>
              <w:right w:w="15" w:type="dxa"/>
            </w:tcMar>
            <w:vAlign w:val="center"/>
          </w:tcPr>
          <w:p w14:paraId="4FCEB7D1">
            <w:pPr>
              <w:spacing w:line="240" w:lineRule="exact"/>
              <w:jc w:val="center"/>
              <w:rPr>
                <w:rFonts w:ascii="宋体" w:hAnsi="宋体" w:eastAsia="宋体" w:cs="Arial Unicode MS"/>
                <w:b/>
                <w:bCs/>
                <w:color w:val="000000" w:themeColor="text1"/>
                <w:sz w:val="24"/>
                <w:szCs w:val="24"/>
                <w:highlight w:val="none"/>
                <w:shd w:val="clear" w:color="auto" w:fill="auto"/>
                <w14:textFill>
                  <w14:solidFill>
                    <w14:schemeClr w14:val="tx1"/>
                  </w14:solidFill>
                </w14:textFill>
              </w:rPr>
            </w:pPr>
            <w:bookmarkStart w:id="65" w:name="OLE_LINK22"/>
            <w:r>
              <w:rPr>
                <w:rFonts w:hint="eastAsia" w:ascii="宋体" w:hAnsi="宋体" w:eastAsia="宋体"/>
                <w:b/>
                <w:bCs/>
                <w:color w:val="000000" w:themeColor="text1"/>
                <w:sz w:val="24"/>
                <w:szCs w:val="24"/>
                <w:highlight w:val="none"/>
                <w:shd w:val="clear" w:color="auto" w:fill="auto"/>
                <w14:textFill>
                  <w14:solidFill>
                    <w14:schemeClr w14:val="tx1"/>
                  </w14:solidFill>
                </w14:textFill>
              </w:rPr>
              <w:t>课程类别</w:t>
            </w:r>
          </w:p>
        </w:tc>
        <w:tc>
          <w:tcPr>
            <w:tcW w:w="541" w:type="dxa"/>
            <w:vMerge w:val="restart"/>
            <w:shd w:val="clear" w:color="auto" w:fill="FFFFFF" w:themeFill="background1"/>
            <w:tcMar>
              <w:top w:w="15" w:type="dxa"/>
              <w:left w:w="15" w:type="dxa"/>
              <w:bottom w:w="0" w:type="dxa"/>
              <w:right w:w="15" w:type="dxa"/>
            </w:tcMar>
            <w:vAlign w:val="center"/>
          </w:tcPr>
          <w:p w14:paraId="0E393F12">
            <w:pPr>
              <w:jc w:val="center"/>
              <w:rPr>
                <w:rFonts w:hint="eastAsia" w:ascii="宋体" w:hAnsi="宋体" w:eastAsia="宋体"/>
                <w:b/>
                <w:bCs/>
                <w:color w:val="000000" w:themeColor="text1"/>
                <w:sz w:val="24"/>
                <w:szCs w:val="24"/>
                <w:highlight w:val="none"/>
                <w:shd w:val="clear" w:color="auto" w:fill="auto"/>
                <w:lang w:eastAsia="zh-CN"/>
                <w14:textFill>
                  <w14:solidFill>
                    <w14:schemeClr w14:val="tx1"/>
                  </w14:solidFill>
                </w14:textFill>
              </w:rPr>
            </w:pPr>
            <w:r>
              <w:rPr>
                <w:rFonts w:hint="eastAsia" w:ascii="宋体" w:hAnsi="宋体" w:eastAsia="宋体"/>
                <w:b/>
                <w:bCs/>
                <w:color w:val="000000" w:themeColor="text1"/>
                <w:sz w:val="24"/>
                <w:szCs w:val="24"/>
                <w:highlight w:val="none"/>
                <w:shd w:val="clear" w:color="auto" w:fill="auto"/>
                <w:lang w:val="en-US" w:eastAsia="zh-CN"/>
                <w14:textFill>
                  <w14:solidFill>
                    <w14:schemeClr w14:val="tx1"/>
                  </w14:solidFill>
                </w14:textFill>
              </w:rPr>
              <w:t>序号</w:t>
            </w:r>
          </w:p>
        </w:tc>
        <w:tc>
          <w:tcPr>
            <w:tcW w:w="1352" w:type="dxa"/>
            <w:vMerge w:val="restart"/>
            <w:shd w:val="clear" w:color="auto" w:fill="FFFFFF" w:themeFill="background1"/>
            <w:vAlign w:val="center"/>
          </w:tcPr>
          <w:p w14:paraId="04A98761">
            <w:pPr>
              <w:jc w:val="center"/>
              <w:rPr>
                <w:rFonts w:hint="eastAsia" w:ascii="宋体" w:hAnsi="宋体" w:eastAsia="宋体"/>
                <w:b/>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b/>
                <w:bCs/>
                <w:color w:val="000000" w:themeColor="text1"/>
                <w:sz w:val="24"/>
                <w:szCs w:val="24"/>
                <w:highlight w:val="none"/>
                <w:shd w:val="clear" w:color="auto" w:fill="auto"/>
                <w:lang w:val="en-US" w:eastAsia="zh-CN"/>
                <w14:textFill>
                  <w14:solidFill>
                    <w14:schemeClr w14:val="tx1"/>
                  </w14:solidFill>
                </w14:textFill>
              </w:rPr>
              <w:t>课程代码</w:t>
            </w:r>
          </w:p>
        </w:tc>
        <w:tc>
          <w:tcPr>
            <w:tcW w:w="1678" w:type="dxa"/>
            <w:vMerge w:val="restart"/>
            <w:shd w:val="clear" w:color="auto" w:fill="FFFFFF" w:themeFill="background1"/>
            <w:vAlign w:val="center"/>
          </w:tcPr>
          <w:p w14:paraId="131D0DCF">
            <w:pPr>
              <w:jc w:val="center"/>
              <w:rPr>
                <w:rFonts w:ascii="宋体" w:hAnsi="宋体" w:eastAsia="宋体"/>
                <w:b/>
                <w:bCs/>
                <w:color w:val="000000" w:themeColor="text1"/>
                <w:sz w:val="24"/>
                <w:szCs w:val="24"/>
                <w:highlight w:val="none"/>
                <w:shd w:val="clear" w:color="auto" w:fill="auto"/>
                <w14:textFill>
                  <w14:solidFill>
                    <w14:schemeClr w14:val="tx1"/>
                  </w14:solidFill>
                </w14:textFill>
              </w:rPr>
            </w:pPr>
            <w:r>
              <w:rPr>
                <w:rFonts w:hint="eastAsia" w:ascii="宋体" w:hAnsi="宋体" w:eastAsia="宋体"/>
                <w:b/>
                <w:bCs/>
                <w:color w:val="000000" w:themeColor="text1"/>
                <w:sz w:val="24"/>
                <w:szCs w:val="24"/>
                <w:highlight w:val="none"/>
                <w:shd w:val="clear" w:color="auto" w:fill="auto"/>
                <w14:textFill>
                  <w14:solidFill>
                    <w14:schemeClr w14:val="tx1"/>
                  </w14:solidFill>
                </w14:textFill>
              </w:rPr>
              <w:t>课程名称</w:t>
            </w:r>
          </w:p>
        </w:tc>
        <w:tc>
          <w:tcPr>
            <w:tcW w:w="600" w:type="dxa"/>
            <w:vMerge w:val="restart"/>
            <w:shd w:val="clear" w:color="auto" w:fill="FFFFFF" w:themeFill="background1"/>
            <w:tcMar>
              <w:top w:w="15" w:type="dxa"/>
              <w:left w:w="15" w:type="dxa"/>
              <w:bottom w:w="0" w:type="dxa"/>
              <w:right w:w="15" w:type="dxa"/>
            </w:tcMar>
            <w:vAlign w:val="center"/>
          </w:tcPr>
          <w:p w14:paraId="2C235AB5">
            <w:pPr>
              <w:jc w:val="center"/>
              <w:rPr>
                <w:rFonts w:ascii="宋体" w:hAnsi="宋体" w:eastAsia="宋体"/>
                <w:b/>
                <w:bCs/>
                <w:color w:val="000000" w:themeColor="text1"/>
                <w:sz w:val="24"/>
                <w:szCs w:val="24"/>
                <w:highlight w:val="none"/>
                <w:shd w:val="clear" w:color="auto" w:fill="auto"/>
                <w14:textFill>
                  <w14:solidFill>
                    <w14:schemeClr w14:val="tx1"/>
                  </w14:solidFill>
                </w14:textFill>
              </w:rPr>
            </w:pPr>
            <w:r>
              <w:rPr>
                <w:rFonts w:hint="eastAsia" w:ascii="宋体" w:hAnsi="宋体" w:eastAsia="宋体"/>
                <w:b/>
                <w:bCs/>
                <w:color w:val="000000" w:themeColor="text1"/>
                <w:sz w:val="24"/>
                <w:szCs w:val="24"/>
                <w:highlight w:val="none"/>
                <w:shd w:val="clear" w:color="auto" w:fill="auto"/>
                <w14:textFill>
                  <w14:solidFill>
                    <w14:schemeClr w14:val="tx1"/>
                  </w14:solidFill>
                </w14:textFill>
              </w:rPr>
              <w:t>学</w:t>
            </w:r>
          </w:p>
          <w:p w14:paraId="1C441A37">
            <w:pPr>
              <w:jc w:val="center"/>
              <w:rPr>
                <w:rFonts w:ascii="宋体" w:hAnsi="宋体" w:eastAsia="宋体"/>
                <w:b/>
                <w:bCs/>
                <w:color w:val="000000" w:themeColor="text1"/>
                <w:sz w:val="24"/>
                <w:szCs w:val="24"/>
                <w:highlight w:val="none"/>
                <w:shd w:val="clear" w:color="auto" w:fill="auto"/>
                <w14:textFill>
                  <w14:solidFill>
                    <w14:schemeClr w14:val="tx1"/>
                  </w14:solidFill>
                </w14:textFill>
              </w:rPr>
            </w:pPr>
            <w:r>
              <w:rPr>
                <w:rFonts w:hint="eastAsia" w:ascii="宋体" w:hAnsi="宋体" w:eastAsia="宋体"/>
                <w:b/>
                <w:bCs/>
                <w:color w:val="000000" w:themeColor="text1"/>
                <w:sz w:val="24"/>
                <w:szCs w:val="24"/>
                <w:highlight w:val="none"/>
                <w:shd w:val="clear" w:color="auto" w:fill="auto"/>
                <w14:textFill>
                  <w14:solidFill>
                    <w14:schemeClr w14:val="tx1"/>
                  </w14:solidFill>
                </w14:textFill>
              </w:rPr>
              <w:t>分</w:t>
            </w:r>
          </w:p>
        </w:tc>
        <w:tc>
          <w:tcPr>
            <w:tcW w:w="583" w:type="dxa"/>
            <w:vMerge w:val="restart"/>
            <w:shd w:val="clear" w:color="auto" w:fill="FFFFFF" w:themeFill="background1"/>
            <w:tcMar>
              <w:top w:w="15" w:type="dxa"/>
              <w:left w:w="15" w:type="dxa"/>
              <w:bottom w:w="0" w:type="dxa"/>
              <w:right w:w="15" w:type="dxa"/>
            </w:tcMar>
            <w:vAlign w:val="center"/>
          </w:tcPr>
          <w:p w14:paraId="2681F20A">
            <w:pPr>
              <w:jc w:val="center"/>
              <w:rPr>
                <w:rFonts w:ascii="宋体" w:hAnsi="宋体" w:eastAsia="宋体"/>
                <w:b/>
                <w:bCs/>
                <w:color w:val="000000" w:themeColor="text1"/>
                <w:sz w:val="24"/>
                <w:szCs w:val="24"/>
                <w:highlight w:val="none"/>
                <w:shd w:val="clear" w:color="auto" w:fill="auto"/>
                <w14:textFill>
                  <w14:solidFill>
                    <w14:schemeClr w14:val="tx1"/>
                  </w14:solidFill>
                </w14:textFill>
              </w:rPr>
            </w:pPr>
            <w:r>
              <w:rPr>
                <w:rFonts w:hint="eastAsia" w:ascii="宋体" w:hAnsi="宋体" w:eastAsia="宋体"/>
                <w:b/>
                <w:bCs/>
                <w:color w:val="000000" w:themeColor="text1"/>
                <w:sz w:val="24"/>
                <w:szCs w:val="24"/>
                <w:highlight w:val="none"/>
                <w:shd w:val="clear" w:color="auto" w:fill="auto"/>
                <w14:textFill>
                  <w14:solidFill>
                    <w14:schemeClr w14:val="tx1"/>
                  </w14:solidFill>
                </w14:textFill>
              </w:rPr>
              <w:t>总</w:t>
            </w:r>
          </w:p>
          <w:p w14:paraId="14D410FF">
            <w:pPr>
              <w:jc w:val="center"/>
              <w:rPr>
                <w:rFonts w:ascii="宋体" w:hAnsi="宋体" w:eastAsia="宋体"/>
                <w:b/>
                <w:bCs/>
                <w:color w:val="000000" w:themeColor="text1"/>
                <w:sz w:val="24"/>
                <w:szCs w:val="24"/>
                <w:highlight w:val="none"/>
                <w:shd w:val="clear" w:color="auto" w:fill="auto"/>
                <w14:textFill>
                  <w14:solidFill>
                    <w14:schemeClr w14:val="tx1"/>
                  </w14:solidFill>
                </w14:textFill>
              </w:rPr>
            </w:pPr>
            <w:r>
              <w:rPr>
                <w:rFonts w:hint="eastAsia" w:ascii="宋体" w:hAnsi="宋体" w:eastAsia="宋体"/>
                <w:b/>
                <w:bCs/>
                <w:color w:val="000000" w:themeColor="text1"/>
                <w:sz w:val="24"/>
                <w:szCs w:val="24"/>
                <w:highlight w:val="none"/>
                <w:shd w:val="clear" w:color="auto" w:fill="auto"/>
                <w14:textFill>
                  <w14:solidFill>
                    <w14:schemeClr w14:val="tx1"/>
                  </w14:solidFill>
                </w14:textFill>
              </w:rPr>
              <w:t>学</w:t>
            </w:r>
          </w:p>
          <w:p w14:paraId="10A96225">
            <w:pPr>
              <w:jc w:val="center"/>
              <w:rPr>
                <w:rFonts w:ascii="宋体" w:hAnsi="宋体" w:eastAsia="宋体"/>
                <w:b/>
                <w:bCs/>
                <w:color w:val="000000" w:themeColor="text1"/>
                <w:sz w:val="24"/>
                <w:szCs w:val="24"/>
                <w:highlight w:val="none"/>
                <w:shd w:val="clear" w:color="auto" w:fill="auto"/>
                <w14:textFill>
                  <w14:solidFill>
                    <w14:schemeClr w14:val="tx1"/>
                  </w14:solidFill>
                </w14:textFill>
              </w:rPr>
            </w:pPr>
            <w:r>
              <w:rPr>
                <w:rFonts w:hint="eastAsia" w:ascii="宋体" w:hAnsi="宋体" w:eastAsia="宋体"/>
                <w:b/>
                <w:bCs/>
                <w:color w:val="000000" w:themeColor="text1"/>
                <w:sz w:val="24"/>
                <w:szCs w:val="24"/>
                <w:highlight w:val="none"/>
                <w:shd w:val="clear" w:color="auto" w:fill="auto"/>
                <w14:textFill>
                  <w14:solidFill>
                    <w14:schemeClr w14:val="tx1"/>
                  </w14:solidFill>
                </w14:textFill>
              </w:rPr>
              <w:t>时</w:t>
            </w:r>
          </w:p>
        </w:tc>
        <w:tc>
          <w:tcPr>
            <w:tcW w:w="1026" w:type="dxa"/>
            <w:gridSpan w:val="2"/>
            <w:shd w:val="clear" w:color="auto" w:fill="FFFFFF" w:themeFill="background1"/>
            <w:vAlign w:val="center"/>
          </w:tcPr>
          <w:p w14:paraId="6D92698E">
            <w:pPr>
              <w:jc w:val="center"/>
              <w:rPr>
                <w:rFonts w:ascii="宋体" w:hAnsi="宋体" w:eastAsia="宋体"/>
                <w:b/>
                <w:bCs/>
                <w:color w:val="000000" w:themeColor="text1"/>
                <w:sz w:val="24"/>
                <w:szCs w:val="24"/>
                <w:highlight w:val="none"/>
                <w:shd w:val="clear" w:color="auto" w:fill="auto"/>
                <w14:textFill>
                  <w14:solidFill>
                    <w14:schemeClr w14:val="tx1"/>
                  </w14:solidFill>
                </w14:textFill>
              </w:rPr>
            </w:pPr>
            <w:r>
              <w:rPr>
                <w:rFonts w:hint="eastAsia" w:ascii="宋体" w:hAnsi="宋体" w:eastAsia="宋体"/>
                <w:b/>
                <w:bCs/>
                <w:color w:val="000000" w:themeColor="text1"/>
                <w:sz w:val="24"/>
                <w:szCs w:val="24"/>
                <w:highlight w:val="none"/>
                <w:shd w:val="clear" w:color="auto" w:fill="auto"/>
                <w14:textFill>
                  <w14:solidFill>
                    <w14:schemeClr w14:val="tx1"/>
                  </w14:solidFill>
                </w14:textFill>
              </w:rPr>
              <w:t>其中</w:t>
            </w:r>
          </w:p>
        </w:tc>
        <w:tc>
          <w:tcPr>
            <w:tcW w:w="835" w:type="dxa"/>
            <w:gridSpan w:val="2"/>
            <w:shd w:val="clear" w:color="auto" w:fill="FFFFFF" w:themeFill="background1"/>
            <w:tcMar>
              <w:top w:w="0" w:type="dxa"/>
              <w:left w:w="15" w:type="dxa"/>
              <w:bottom w:w="0" w:type="dxa"/>
              <w:right w:w="15" w:type="dxa"/>
            </w:tcMar>
            <w:vAlign w:val="center"/>
          </w:tcPr>
          <w:p w14:paraId="4F3980AF">
            <w:pPr>
              <w:jc w:val="center"/>
              <w:rPr>
                <w:rFonts w:ascii="宋体" w:hAnsi="宋体" w:eastAsia="宋体"/>
                <w:b/>
                <w:bCs/>
                <w:color w:val="000000" w:themeColor="text1"/>
                <w:sz w:val="24"/>
                <w:szCs w:val="24"/>
                <w:highlight w:val="none"/>
                <w:shd w:val="clear" w:color="auto" w:fill="auto"/>
                <w14:textFill>
                  <w14:solidFill>
                    <w14:schemeClr w14:val="tx1"/>
                  </w14:solidFill>
                </w14:textFill>
              </w:rPr>
            </w:pPr>
            <w:r>
              <w:rPr>
                <w:rFonts w:hint="eastAsia" w:ascii="宋体" w:hAnsi="宋体" w:eastAsia="宋体"/>
                <w:b/>
                <w:bCs/>
                <w:color w:val="000000" w:themeColor="text1"/>
                <w:sz w:val="24"/>
                <w:szCs w:val="24"/>
                <w:highlight w:val="none"/>
                <w:shd w:val="clear" w:color="auto" w:fill="auto"/>
                <w14:textFill>
                  <w14:solidFill>
                    <w14:schemeClr w14:val="tx1"/>
                  </w14:solidFill>
                </w14:textFill>
              </w:rPr>
              <w:t>考试</w:t>
            </w:r>
          </w:p>
          <w:p w14:paraId="6F7DFC01">
            <w:pPr>
              <w:jc w:val="center"/>
              <w:rPr>
                <w:rFonts w:ascii="宋体" w:hAnsi="宋体" w:eastAsia="宋体"/>
                <w:b/>
                <w:bCs/>
                <w:color w:val="000000" w:themeColor="text1"/>
                <w:sz w:val="24"/>
                <w:szCs w:val="24"/>
                <w:highlight w:val="none"/>
                <w:shd w:val="clear" w:color="auto" w:fill="auto"/>
                <w14:textFill>
                  <w14:solidFill>
                    <w14:schemeClr w14:val="tx1"/>
                  </w14:solidFill>
                </w14:textFill>
              </w:rPr>
            </w:pPr>
            <w:r>
              <w:rPr>
                <w:rFonts w:hint="eastAsia" w:ascii="宋体" w:hAnsi="宋体" w:eastAsia="宋体"/>
                <w:b/>
                <w:bCs/>
                <w:color w:val="000000" w:themeColor="text1"/>
                <w:sz w:val="24"/>
                <w:szCs w:val="24"/>
                <w:highlight w:val="none"/>
                <w:shd w:val="clear" w:color="auto" w:fill="auto"/>
                <w14:textFill>
                  <w14:solidFill>
                    <w14:schemeClr w14:val="tx1"/>
                  </w14:solidFill>
                </w14:textFill>
              </w:rPr>
              <w:t>方式</w:t>
            </w:r>
          </w:p>
        </w:tc>
        <w:tc>
          <w:tcPr>
            <w:tcW w:w="4331" w:type="dxa"/>
            <w:gridSpan w:val="6"/>
            <w:shd w:val="clear" w:color="auto" w:fill="FFFFFF" w:themeFill="background1"/>
            <w:tcMar>
              <w:left w:w="28" w:type="dxa"/>
            </w:tcMar>
            <w:vAlign w:val="center"/>
          </w:tcPr>
          <w:p w14:paraId="0069CD6B">
            <w:pPr>
              <w:widowControl w:val="0"/>
              <w:ind w:firstLine="0" w:firstLineChars="0"/>
              <w:jc w:val="center"/>
              <w:textAlignment w:val="auto"/>
              <w:rPr>
                <w:rFonts w:ascii="宋体" w:hAnsi="宋体" w:eastAsia="宋体"/>
                <w:b/>
                <w:bCs/>
                <w:color w:val="000000" w:themeColor="text1"/>
                <w:sz w:val="24"/>
                <w:szCs w:val="24"/>
                <w:highlight w:val="none"/>
                <w:shd w:val="clear" w:color="auto" w:fill="auto"/>
                <w14:textFill>
                  <w14:solidFill>
                    <w14:schemeClr w14:val="tx1"/>
                  </w14:solidFill>
                </w14:textFill>
              </w:rPr>
            </w:pPr>
            <w:r>
              <w:rPr>
                <w:rFonts w:hint="eastAsia" w:ascii="宋体" w:hAnsi="宋体" w:eastAsia="宋体" w:cs="Times New Roman"/>
                <w:b/>
                <w:bCs/>
                <w:color w:val="000000" w:themeColor="text1"/>
                <w:kern w:val="2"/>
                <w:sz w:val="24"/>
                <w:szCs w:val="24"/>
                <w:highlight w:val="none"/>
                <w:shd w:val="clear" w:color="auto" w:fill="auto"/>
                <w14:textFill>
                  <w14:solidFill>
                    <w14:schemeClr w14:val="tx1"/>
                  </w14:solidFill>
                </w14:textFill>
              </w:rPr>
              <w:t>各学期周学时分配</w:t>
            </w:r>
          </w:p>
        </w:tc>
      </w:tr>
      <w:tr w14:paraId="7527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jc w:val="center"/>
        </w:trPr>
        <w:tc>
          <w:tcPr>
            <w:tcW w:w="439" w:type="dxa"/>
            <w:vMerge w:val="continue"/>
            <w:shd w:val="clear" w:color="auto" w:fill="FFFFFF" w:themeFill="background1"/>
            <w:vAlign w:val="center"/>
          </w:tcPr>
          <w:p w14:paraId="62BA0430">
            <w:pPr>
              <w:jc w:val="center"/>
              <w:rPr>
                <w:rFonts w:ascii="宋体" w:hAnsi="宋体" w:eastAsia="宋体" w:cs="Arial Unicode MS"/>
                <w:b/>
                <w:bCs/>
                <w:color w:val="000000" w:themeColor="text1"/>
                <w:sz w:val="24"/>
                <w:szCs w:val="24"/>
                <w:highlight w:val="none"/>
                <w:shd w:val="clear" w:color="auto" w:fill="auto"/>
                <w14:textFill>
                  <w14:solidFill>
                    <w14:schemeClr w14:val="tx1"/>
                  </w14:solidFill>
                </w14:textFill>
              </w:rPr>
            </w:pPr>
          </w:p>
        </w:tc>
        <w:tc>
          <w:tcPr>
            <w:tcW w:w="541" w:type="dxa"/>
            <w:vMerge w:val="continue"/>
            <w:shd w:val="clear" w:color="auto" w:fill="FFFFFF" w:themeFill="background1"/>
            <w:vAlign w:val="center"/>
          </w:tcPr>
          <w:p w14:paraId="73ED1756">
            <w:pPr>
              <w:jc w:val="center"/>
              <w:rPr>
                <w:rFonts w:ascii="宋体" w:hAnsi="宋体" w:eastAsia="宋体" w:cs="Arial Unicode MS"/>
                <w:b/>
                <w:bCs/>
                <w:color w:val="000000" w:themeColor="text1"/>
                <w:sz w:val="24"/>
                <w:szCs w:val="24"/>
                <w:highlight w:val="none"/>
                <w:shd w:val="clear" w:color="auto" w:fill="auto"/>
                <w14:textFill>
                  <w14:solidFill>
                    <w14:schemeClr w14:val="tx1"/>
                  </w14:solidFill>
                </w14:textFill>
              </w:rPr>
            </w:pPr>
          </w:p>
        </w:tc>
        <w:tc>
          <w:tcPr>
            <w:tcW w:w="1352" w:type="dxa"/>
            <w:vMerge w:val="continue"/>
            <w:shd w:val="clear" w:color="auto" w:fill="FFFFFF" w:themeFill="background1"/>
            <w:vAlign w:val="center"/>
          </w:tcPr>
          <w:p w14:paraId="4B2A5956">
            <w:pPr>
              <w:jc w:val="center"/>
              <w:rPr>
                <w:rFonts w:ascii="宋体" w:hAnsi="宋体" w:eastAsia="宋体" w:cs="Arial Unicode MS"/>
                <w:b/>
                <w:bCs/>
                <w:color w:val="000000" w:themeColor="text1"/>
                <w:sz w:val="24"/>
                <w:szCs w:val="24"/>
                <w:highlight w:val="none"/>
                <w:shd w:val="clear" w:color="auto" w:fill="auto"/>
                <w14:textFill>
                  <w14:solidFill>
                    <w14:schemeClr w14:val="tx1"/>
                  </w14:solidFill>
                </w14:textFill>
              </w:rPr>
            </w:pPr>
          </w:p>
        </w:tc>
        <w:tc>
          <w:tcPr>
            <w:tcW w:w="1678" w:type="dxa"/>
            <w:vMerge w:val="continue"/>
            <w:shd w:val="clear" w:color="auto" w:fill="FFFFFF" w:themeFill="background1"/>
            <w:vAlign w:val="center"/>
          </w:tcPr>
          <w:p w14:paraId="5AC4A3CB">
            <w:pPr>
              <w:jc w:val="center"/>
              <w:rPr>
                <w:rFonts w:ascii="宋体" w:hAnsi="宋体" w:eastAsia="宋体" w:cs="Arial Unicode MS"/>
                <w:b/>
                <w:bCs/>
                <w:color w:val="000000" w:themeColor="text1"/>
                <w:sz w:val="24"/>
                <w:szCs w:val="24"/>
                <w:highlight w:val="none"/>
                <w:shd w:val="clear" w:color="auto" w:fill="auto"/>
                <w14:textFill>
                  <w14:solidFill>
                    <w14:schemeClr w14:val="tx1"/>
                  </w14:solidFill>
                </w14:textFill>
              </w:rPr>
            </w:pPr>
          </w:p>
        </w:tc>
        <w:tc>
          <w:tcPr>
            <w:tcW w:w="600" w:type="dxa"/>
            <w:vMerge w:val="continue"/>
            <w:shd w:val="clear" w:color="auto" w:fill="FFFFFF" w:themeFill="background1"/>
            <w:vAlign w:val="center"/>
          </w:tcPr>
          <w:p w14:paraId="73B57B04">
            <w:pPr>
              <w:jc w:val="center"/>
              <w:rPr>
                <w:rFonts w:ascii="宋体" w:hAnsi="宋体" w:eastAsia="宋体" w:cs="Arial Unicode MS"/>
                <w:b/>
                <w:bCs/>
                <w:color w:val="000000" w:themeColor="text1"/>
                <w:sz w:val="24"/>
                <w:szCs w:val="24"/>
                <w:highlight w:val="none"/>
                <w:shd w:val="clear" w:color="auto" w:fill="auto"/>
                <w14:textFill>
                  <w14:solidFill>
                    <w14:schemeClr w14:val="tx1"/>
                  </w14:solidFill>
                </w14:textFill>
              </w:rPr>
            </w:pPr>
          </w:p>
        </w:tc>
        <w:tc>
          <w:tcPr>
            <w:tcW w:w="583" w:type="dxa"/>
            <w:vMerge w:val="continue"/>
            <w:shd w:val="clear" w:color="auto" w:fill="FFFFFF" w:themeFill="background1"/>
            <w:tcMar>
              <w:top w:w="15" w:type="dxa"/>
              <w:left w:w="15" w:type="dxa"/>
              <w:bottom w:w="0" w:type="dxa"/>
              <w:right w:w="15" w:type="dxa"/>
            </w:tcMar>
            <w:vAlign w:val="center"/>
          </w:tcPr>
          <w:p w14:paraId="69C00148">
            <w:pPr>
              <w:jc w:val="center"/>
              <w:rPr>
                <w:rFonts w:ascii="宋体" w:hAnsi="宋体" w:eastAsia="宋体"/>
                <w:b/>
                <w:bCs/>
                <w:color w:val="000000" w:themeColor="text1"/>
                <w:sz w:val="24"/>
                <w:szCs w:val="24"/>
                <w:highlight w:val="none"/>
                <w:shd w:val="clear" w:color="auto" w:fill="auto"/>
                <w14:textFill>
                  <w14:solidFill>
                    <w14:schemeClr w14:val="tx1"/>
                  </w14:solidFill>
                </w14:textFill>
              </w:rPr>
            </w:pPr>
          </w:p>
        </w:tc>
        <w:tc>
          <w:tcPr>
            <w:tcW w:w="496" w:type="dxa"/>
            <w:shd w:val="clear" w:color="auto" w:fill="FFFFFF" w:themeFill="background1"/>
            <w:tcMar>
              <w:top w:w="15" w:type="dxa"/>
              <w:left w:w="15" w:type="dxa"/>
              <w:bottom w:w="0" w:type="dxa"/>
              <w:right w:w="15" w:type="dxa"/>
            </w:tcMar>
            <w:vAlign w:val="center"/>
          </w:tcPr>
          <w:p w14:paraId="38EA7FC7">
            <w:pPr>
              <w:jc w:val="center"/>
              <w:rPr>
                <w:rFonts w:ascii="宋体" w:hAnsi="宋体" w:eastAsia="宋体"/>
                <w:b/>
                <w:bCs/>
                <w:color w:val="000000" w:themeColor="text1"/>
                <w:sz w:val="24"/>
                <w:szCs w:val="24"/>
                <w:highlight w:val="none"/>
                <w:shd w:val="clear" w:color="auto" w:fill="auto"/>
                <w14:textFill>
                  <w14:solidFill>
                    <w14:schemeClr w14:val="tx1"/>
                  </w14:solidFill>
                </w14:textFill>
              </w:rPr>
            </w:pPr>
            <w:r>
              <w:rPr>
                <w:rFonts w:hint="eastAsia" w:ascii="宋体" w:hAnsi="宋体" w:eastAsia="宋体"/>
                <w:b/>
                <w:bCs/>
                <w:color w:val="000000" w:themeColor="text1"/>
                <w:sz w:val="24"/>
                <w:szCs w:val="24"/>
                <w:highlight w:val="none"/>
                <w:shd w:val="clear" w:color="auto" w:fill="auto"/>
                <w14:textFill>
                  <w14:solidFill>
                    <w14:schemeClr w14:val="tx1"/>
                  </w14:solidFill>
                </w14:textFill>
              </w:rPr>
              <w:t>理论学时</w:t>
            </w:r>
          </w:p>
        </w:tc>
        <w:tc>
          <w:tcPr>
            <w:tcW w:w="530" w:type="dxa"/>
            <w:shd w:val="clear" w:color="auto" w:fill="FFFFFF" w:themeFill="background1"/>
            <w:tcMar>
              <w:top w:w="15" w:type="dxa"/>
              <w:left w:w="15" w:type="dxa"/>
              <w:bottom w:w="0" w:type="dxa"/>
              <w:right w:w="15" w:type="dxa"/>
            </w:tcMar>
            <w:vAlign w:val="center"/>
          </w:tcPr>
          <w:p w14:paraId="1153BE14">
            <w:pPr>
              <w:jc w:val="center"/>
              <w:rPr>
                <w:rFonts w:ascii="宋体" w:hAnsi="宋体" w:eastAsia="宋体"/>
                <w:b/>
                <w:bCs/>
                <w:color w:val="000000" w:themeColor="text1"/>
                <w:sz w:val="24"/>
                <w:szCs w:val="24"/>
                <w:highlight w:val="none"/>
                <w:shd w:val="clear" w:color="auto" w:fill="auto"/>
                <w14:textFill>
                  <w14:solidFill>
                    <w14:schemeClr w14:val="tx1"/>
                  </w14:solidFill>
                </w14:textFill>
              </w:rPr>
            </w:pPr>
            <w:r>
              <w:rPr>
                <w:rFonts w:hint="eastAsia" w:ascii="宋体" w:hAnsi="宋体" w:eastAsia="宋体"/>
                <w:b/>
                <w:bCs/>
                <w:color w:val="000000" w:themeColor="text1"/>
                <w:sz w:val="24"/>
                <w:szCs w:val="24"/>
                <w:highlight w:val="none"/>
                <w:shd w:val="clear" w:color="auto" w:fill="auto"/>
                <w14:textFill>
                  <w14:solidFill>
                    <w14:schemeClr w14:val="tx1"/>
                  </w14:solidFill>
                </w14:textFill>
              </w:rPr>
              <w:t>实践学时</w:t>
            </w:r>
          </w:p>
        </w:tc>
        <w:tc>
          <w:tcPr>
            <w:tcW w:w="420" w:type="dxa"/>
            <w:shd w:val="clear" w:color="auto" w:fill="FFFFFF" w:themeFill="background1"/>
            <w:tcMar>
              <w:top w:w="15" w:type="dxa"/>
              <w:left w:w="15" w:type="dxa"/>
              <w:bottom w:w="0" w:type="dxa"/>
              <w:right w:w="15" w:type="dxa"/>
            </w:tcMar>
            <w:vAlign w:val="center"/>
          </w:tcPr>
          <w:p w14:paraId="434DB9D5">
            <w:pPr>
              <w:jc w:val="center"/>
              <w:rPr>
                <w:rFonts w:ascii="宋体" w:hAnsi="宋体" w:eastAsia="宋体"/>
                <w:b/>
                <w:bCs/>
                <w:color w:val="000000" w:themeColor="text1"/>
                <w:sz w:val="24"/>
                <w:szCs w:val="24"/>
                <w:highlight w:val="none"/>
                <w:shd w:val="clear" w:color="auto" w:fill="auto"/>
                <w14:textFill>
                  <w14:solidFill>
                    <w14:schemeClr w14:val="tx1"/>
                  </w14:solidFill>
                </w14:textFill>
              </w:rPr>
            </w:pPr>
            <w:r>
              <w:rPr>
                <w:rFonts w:hint="eastAsia" w:ascii="宋体" w:hAnsi="宋体" w:eastAsia="宋体"/>
                <w:b/>
                <w:bCs/>
                <w:color w:val="000000" w:themeColor="text1"/>
                <w:sz w:val="24"/>
                <w:szCs w:val="24"/>
                <w:highlight w:val="none"/>
                <w:shd w:val="clear" w:color="auto" w:fill="auto"/>
                <w14:textFill>
                  <w14:solidFill>
                    <w14:schemeClr w14:val="tx1"/>
                  </w14:solidFill>
                </w14:textFill>
              </w:rPr>
              <w:t>考试</w:t>
            </w:r>
          </w:p>
        </w:tc>
        <w:tc>
          <w:tcPr>
            <w:tcW w:w="415" w:type="dxa"/>
            <w:shd w:val="clear" w:color="auto" w:fill="FFFFFF" w:themeFill="background1"/>
            <w:tcMar>
              <w:top w:w="15" w:type="dxa"/>
              <w:left w:w="15" w:type="dxa"/>
              <w:bottom w:w="0" w:type="dxa"/>
              <w:right w:w="15" w:type="dxa"/>
            </w:tcMar>
            <w:vAlign w:val="center"/>
          </w:tcPr>
          <w:p w14:paraId="56BD3174">
            <w:pPr>
              <w:jc w:val="center"/>
              <w:rPr>
                <w:rFonts w:ascii="宋体" w:hAnsi="宋体" w:eastAsia="宋体"/>
                <w:b/>
                <w:bCs/>
                <w:color w:val="000000" w:themeColor="text1"/>
                <w:sz w:val="24"/>
                <w:szCs w:val="24"/>
                <w:highlight w:val="none"/>
                <w:shd w:val="clear" w:color="auto" w:fill="auto"/>
                <w14:textFill>
                  <w14:solidFill>
                    <w14:schemeClr w14:val="tx1"/>
                  </w14:solidFill>
                </w14:textFill>
              </w:rPr>
            </w:pPr>
            <w:r>
              <w:rPr>
                <w:rFonts w:hint="eastAsia" w:ascii="宋体" w:hAnsi="宋体" w:eastAsia="宋体"/>
                <w:b/>
                <w:bCs/>
                <w:color w:val="000000" w:themeColor="text1"/>
                <w:sz w:val="24"/>
                <w:szCs w:val="24"/>
                <w:highlight w:val="none"/>
                <w:shd w:val="clear" w:color="auto" w:fill="auto"/>
                <w14:textFill>
                  <w14:solidFill>
                    <w14:schemeClr w14:val="tx1"/>
                  </w14:solidFill>
                </w14:textFill>
              </w:rPr>
              <w:t>考查</w:t>
            </w:r>
          </w:p>
        </w:tc>
        <w:tc>
          <w:tcPr>
            <w:tcW w:w="723" w:type="dxa"/>
            <w:shd w:val="clear" w:color="auto" w:fill="FFFFFF" w:themeFill="background1"/>
            <w:tcMar>
              <w:top w:w="15" w:type="dxa"/>
              <w:left w:w="15" w:type="dxa"/>
              <w:bottom w:w="0" w:type="dxa"/>
              <w:right w:w="15" w:type="dxa"/>
            </w:tcMar>
            <w:vAlign w:val="center"/>
          </w:tcPr>
          <w:p w14:paraId="23046B5C">
            <w:pPr>
              <w:pStyle w:val="6"/>
              <w:keepNext w:val="0"/>
              <w:keepLines w:val="0"/>
              <w:widowControl/>
              <w:suppressLineNumbers w:val="0"/>
              <w:bidi w:val="0"/>
              <w:spacing w:before="0" w:beforeAutospacing="0" w:afterAutospacing="0"/>
              <w:ind w:left="0" w:leftChars="0" w:right="0" w:rightChars="0" w:firstLine="0" w:firstLineChars="0"/>
              <w:jc w:val="center"/>
              <w:rPr>
                <w:rFonts w:ascii="宋体" w:hAnsi="宋体" w:eastAsia="宋体"/>
                <w:b/>
                <w:bCs/>
                <w:color w:val="000000" w:themeColor="text1"/>
                <w:sz w:val="24"/>
                <w:szCs w:val="24"/>
                <w:highlight w:val="none"/>
                <w:shd w:val="clear" w:color="auto" w:fill="auto"/>
                <w14:textFill>
                  <w14:solidFill>
                    <w14:schemeClr w14:val="tx1"/>
                  </w14:solidFill>
                </w14:textFill>
              </w:rPr>
            </w:pPr>
            <w:r>
              <w:rPr>
                <w:rFonts w:hint="default" w:ascii="宋体" w:hAnsi="宋体" w:eastAsia="宋体"/>
                <w:b/>
                <w:bCs/>
                <w:color w:val="auto"/>
                <w:sz w:val="24"/>
                <w:szCs w:val="24"/>
                <w:lang w:val="en-US" w:eastAsia="zh-CN"/>
              </w:rPr>
              <w:t>第一学期</w:t>
            </w:r>
          </w:p>
        </w:tc>
        <w:tc>
          <w:tcPr>
            <w:tcW w:w="724" w:type="dxa"/>
            <w:shd w:val="clear" w:color="auto" w:fill="FFFFFF" w:themeFill="background1"/>
            <w:tcMar>
              <w:top w:w="15" w:type="dxa"/>
              <w:left w:w="15" w:type="dxa"/>
              <w:bottom w:w="0" w:type="dxa"/>
              <w:right w:w="15" w:type="dxa"/>
            </w:tcMar>
            <w:vAlign w:val="center"/>
          </w:tcPr>
          <w:p w14:paraId="05F9CAD8">
            <w:pPr>
              <w:pStyle w:val="6"/>
              <w:keepNext w:val="0"/>
              <w:keepLines w:val="0"/>
              <w:widowControl/>
              <w:suppressLineNumbers w:val="0"/>
              <w:bidi w:val="0"/>
              <w:spacing w:before="0" w:beforeAutospacing="0" w:afterAutospacing="0"/>
              <w:ind w:left="0" w:leftChars="0" w:right="0" w:rightChars="0" w:firstLine="0" w:firstLineChars="0"/>
              <w:jc w:val="center"/>
              <w:rPr>
                <w:rFonts w:ascii="宋体" w:hAnsi="宋体" w:eastAsia="宋体"/>
                <w:b/>
                <w:bCs/>
                <w:color w:val="000000" w:themeColor="text1"/>
                <w:sz w:val="24"/>
                <w:szCs w:val="24"/>
                <w:highlight w:val="none"/>
                <w:shd w:val="clear" w:color="auto" w:fill="auto"/>
                <w14:textFill>
                  <w14:solidFill>
                    <w14:schemeClr w14:val="tx1"/>
                  </w14:solidFill>
                </w14:textFill>
              </w:rPr>
            </w:pPr>
            <w:r>
              <w:rPr>
                <w:rFonts w:hint="default" w:ascii="宋体" w:hAnsi="宋体" w:eastAsia="宋体"/>
                <w:b/>
                <w:bCs/>
                <w:color w:val="auto"/>
                <w:sz w:val="24"/>
                <w:szCs w:val="24"/>
                <w:lang w:val="en-US" w:eastAsia="zh-CN"/>
              </w:rPr>
              <w:t>第二学期</w:t>
            </w:r>
          </w:p>
        </w:tc>
        <w:tc>
          <w:tcPr>
            <w:tcW w:w="723" w:type="dxa"/>
            <w:shd w:val="clear" w:color="auto" w:fill="FFFFFF" w:themeFill="background1"/>
            <w:tcMar>
              <w:top w:w="15" w:type="dxa"/>
              <w:left w:w="15" w:type="dxa"/>
              <w:bottom w:w="0" w:type="dxa"/>
              <w:right w:w="15" w:type="dxa"/>
            </w:tcMar>
            <w:vAlign w:val="center"/>
          </w:tcPr>
          <w:p w14:paraId="03D12F0F">
            <w:pPr>
              <w:pStyle w:val="6"/>
              <w:keepNext w:val="0"/>
              <w:keepLines w:val="0"/>
              <w:widowControl/>
              <w:suppressLineNumbers w:val="0"/>
              <w:bidi w:val="0"/>
              <w:spacing w:before="0" w:beforeAutospacing="0" w:afterAutospacing="0"/>
              <w:ind w:left="0" w:leftChars="0" w:right="0" w:rightChars="0" w:firstLine="0" w:firstLineChars="0"/>
              <w:jc w:val="center"/>
              <w:rPr>
                <w:rFonts w:ascii="宋体" w:hAnsi="宋体" w:eastAsia="宋体"/>
                <w:b/>
                <w:bCs/>
                <w:color w:val="000000" w:themeColor="text1"/>
                <w:sz w:val="24"/>
                <w:szCs w:val="24"/>
                <w:highlight w:val="none"/>
                <w:shd w:val="clear" w:color="auto" w:fill="auto"/>
                <w14:textFill>
                  <w14:solidFill>
                    <w14:schemeClr w14:val="tx1"/>
                  </w14:solidFill>
                </w14:textFill>
              </w:rPr>
            </w:pPr>
            <w:r>
              <w:rPr>
                <w:rFonts w:hint="default" w:ascii="宋体" w:hAnsi="宋体" w:eastAsia="宋体"/>
                <w:b/>
                <w:bCs/>
                <w:color w:val="auto"/>
                <w:sz w:val="24"/>
                <w:szCs w:val="24"/>
                <w:lang w:val="en-US" w:eastAsia="zh-CN"/>
              </w:rPr>
              <w:t>第三学期</w:t>
            </w:r>
          </w:p>
        </w:tc>
        <w:tc>
          <w:tcPr>
            <w:tcW w:w="724" w:type="dxa"/>
            <w:shd w:val="clear" w:color="auto" w:fill="FFFFFF" w:themeFill="background1"/>
            <w:tcMar>
              <w:top w:w="15" w:type="dxa"/>
              <w:left w:w="15" w:type="dxa"/>
              <w:bottom w:w="0" w:type="dxa"/>
              <w:right w:w="15" w:type="dxa"/>
            </w:tcMar>
            <w:vAlign w:val="center"/>
          </w:tcPr>
          <w:p w14:paraId="5E54E10D">
            <w:pPr>
              <w:pStyle w:val="6"/>
              <w:keepNext w:val="0"/>
              <w:keepLines w:val="0"/>
              <w:widowControl/>
              <w:suppressLineNumbers w:val="0"/>
              <w:bidi w:val="0"/>
              <w:spacing w:before="0" w:beforeAutospacing="0" w:afterAutospacing="0"/>
              <w:ind w:left="0" w:leftChars="0" w:right="0" w:rightChars="0" w:firstLine="0" w:firstLineChars="0"/>
              <w:jc w:val="center"/>
              <w:rPr>
                <w:rFonts w:ascii="宋体" w:hAnsi="宋体" w:eastAsia="宋体"/>
                <w:b/>
                <w:bCs/>
                <w:color w:val="000000" w:themeColor="text1"/>
                <w:sz w:val="24"/>
                <w:szCs w:val="24"/>
                <w:highlight w:val="none"/>
                <w:shd w:val="clear" w:color="auto" w:fill="auto"/>
                <w14:textFill>
                  <w14:solidFill>
                    <w14:schemeClr w14:val="tx1"/>
                  </w14:solidFill>
                </w14:textFill>
              </w:rPr>
            </w:pPr>
            <w:r>
              <w:rPr>
                <w:rFonts w:hint="default" w:ascii="宋体" w:hAnsi="宋体" w:eastAsia="宋体"/>
                <w:b/>
                <w:bCs/>
                <w:color w:val="auto"/>
                <w:sz w:val="24"/>
                <w:szCs w:val="24"/>
                <w:lang w:val="en-US" w:eastAsia="zh-CN"/>
              </w:rPr>
              <w:t>第四学期</w:t>
            </w:r>
          </w:p>
        </w:tc>
        <w:tc>
          <w:tcPr>
            <w:tcW w:w="718" w:type="dxa"/>
            <w:shd w:val="clear" w:color="auto" w:fill="FFFFFF" w:themeFill="background1"/>
            <w:vAlign w:val="center"/>
          </w:tcPr>
          <w:p w14:paraId="75F3EE32">
            <w:pPr>
              <w:pStyle w:val="6"/>
              <w:keepNext w:val="0"/>
              <w:keepLines w:val="0"/>
              <w:widowControl/>
              <w:suppressLineNumbers w:val="0"/>
              <w:bidi w:val="0"/>
              <w:spacing w:before="0" w:beforeAutospacing="0" w:afterAutospacing="0"/>
              <w:ind w:left="0" w:leftChars="0" w:right="0" w:rightChars="0" w:firstLine="0" w:firstLineChars="0"/>
              <w:jc w:val="center"/>
              <w:rPr>
                <w:rFonts w:ascii="宋体" w:hAnsi="宋体" w:eastAsia="宋体"/>
                <w:b/>
                <w:bCs/>
                <w:color w:val="000000" w:themeColor="text1"/>
                <w:sz w:val="24"/>
                <w:szCs w:val="24"/>
                <w:highlight w:val="none"/>
                <w:shd w:val="clear" w:color="auto" w:fill="auto"/>
                <w14:textFill>
                  <w14:solidFill>
                    <w14:schemeClr w14:val="tx1"/>
                  </w14:solidFill>
                </w14:textFill>
              </w:rPr>
            </w:pPr>
            <w:r>
              <w:rPr>
                <w:rFonts w:hint="default" w:ascii="宋体" w:hAnsi="宋体" w:eastAsia="宋体"/>
                <w:b/>
                <w:bCs/>
                <w:color w:val="auto"/>
                <w:sz w:val="24"/>
                <w:szCs w:val="24"/>
                <w:lang w:val="en-US" w:eastAsia="zh-CN"/>
              </w:rPr>
              <w:t>第五学期</w:t>
            </w:r>
          </w:p>
        </w:tc>
        <w:tc>
          <w:tcPr>
            <w:tcW w:w="719" w:type="dxa"/>
            <w:shd w:val="clear" w:color="auto" w:fill="FFFFFF" w:themeFill="background1"/>
            <w:vAlign w:val="center"/>
          </w:tcPr>
          <w:p w14:paraId="6CB7F704">
            <w:pPr>
              <w:pStyle w:val="6"/>
              <w:keepNext w:val="0"/>
              <w:keepLines w:val="0"/>
              <w:widowControl/>
              <w:suppressLineNumbers w:val="0"/>
              <w:bidi w:val="0"/>
              <w:spacing w:before="0" w:beforeAutospacing="0" w:afterAutospacing="0"/>
              <w:ind w:left="0" w:leftChars="0" w:right="0" w:rightChars="0" w:firstLine="0" w:firstLineChars="0"/>
              <w:jc w:val="center"/>
              <w:rPr>
                <w:rFonts w:ascii="宋体" w:hAnsi="宋体" w:eastAsia="宋体"/>
                <w:b/>
                <w:bCs/>
                <w:color w:val="000000" w:themeColor="text1"/>
                <w:sz w:val="24"/>
                <w:szCs w:val="24"/>
                <w:highlight w:val="none"/>
                <w:shd w:val="clear" w:color="auto" w:fill="auto"/>
                <w14:textFill>
                  <w14:solidFill>
                    <w14:schemeClr w14:val="tx1"/>
                  </w14:solidFill>
                </w14:textFill>
              </w:rPr>
            </w:pPr>
            <w:r>
              <w:rPr>
                <w:rFonts w:hint="default" w:ascii="宋体" w:hAnsi="宋体" w:eastAsia="宋体"/>
                <w:b/>
                <w:bCs/>
                <w:color w:val="auto"/>
                <w:sz w:val="24"/>
                <w:szCs w:val="24"/>
                <w:lang w:val="en-US" w:eastAsia="zh-CN"/>
              </w:rPr>
              <w:t>第六学期</w:t>
            </w:r>
          </w:p>
        </w:tc>
      </w:tr>
      <w:tr w14:paraId="1549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restart"/>
            <w:shd w:val="clear" w:color="auto" w:fill="FFFFFF" w:themeFill="background1"/>
            <w:tcMar>
              <w:top w:w="15" w:type="dxa"/>
              <w:left w:w="15" w:type="dxa"/>
              <w:bottom w:w="0" w:type="dxa"/>
              <w:right w:w="15" w:type="dxa"/>
            </w:tcMar>
            <w:vAlign w:val="center"/>
          </w:tcPr>
          <w:p w14:paraId="2F484EF1">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公共基础课</w:t>
            </w:r>
          </w:p>
        </w:tc>
        <w:tc>
          <w:tcPr>
            <w:tcW w:w="541" w:type="dxa"/>
            <w:shd w:val="clear" w:color="auto" w:fill="FFFFFF" w:themeFill="background1"/>
            <w:tcMar>
              <w:top w:w="15" w:type="dxa"/>
              <w:left w:w="15" w:type="dxa"/>
              <w:bottom w:w="0" w:type="dxa"/>
              <w:right w:w="15" w:type="dxa"/>
            </w:tcMar>
            <w:vAlign w:val="center"/>
          </w:tcPr>
          <w:p w14:paraId="00358C35">
            <w:pPr>
              <w:pStyle w:val="29"/>
              <w:spacing w:line="216" w:lineRule="auto"/>
              <w:ind w:left="9"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z w:val="24"/>
                <w:szCs w:val="24"/>
                <w:lang w:val="en-US" w:eastAsia="zh-CN"/>
              </w:rPr>
              <w:t>1</w:t>
            </w:r>
          </w:p>
        </w:tc>
        <w:tc>
          <w:tcPr>
            <w:tcW w:w="1352" w:type="dxa"/>
            <w:shd w:val="clear" w:color="auto" w:fill="FFFFFF" w:themeFill="background1"/>
            <w:vAlign w:val="center"/>
          </w:tcPr>
          <w:p w14:paraId="4AADAA0E">
            <w:pPr>
              <w:pStyle w:val="29"/>
              <w:spacing w:line="216" w:lineRule="auto"/>
              <w:ind w:left="9"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z w:val="24"/>
                <w:szCs w:val="24"/>
                <w:lang w:val="en-US" w:eastAsia="zh-CN"/>
              </w:rPr>
              <w:t>0000000103</w:t>
            </w:r>
          </w:p>
        </w:tc>
        <w:tc>
          <w:tcPr>
            <w:tcW w:w="1678" w:type="dxa"/>
            <w:shd w:val="clear" w:color="auto" w:fill="FFFFFF" w:themeFill="background1"/>
            <w:vAlign w:val="center"/>
          </w:tcPr>
          <w:p w14:paraId="5F81E604">
            <w:pPr>
              <w:pStyle w:val="29"/>
              <w:spacing w:before="141" w:line="243" w:lineRule="exact"/>
              <w:ind w:left="58" w:leftChars="0"/>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spacing w:val="-6"/>
                <w:position w:val="1"/>
                <w:sz w:val="24"/>
                <w:szCs w:val="24"/>
              </w:rPr>
              <w:t>形势与政策1</w:t>
            </w:r>
          </w:p>
        </w:tc>
        <w:tc>
          <w:tcPr>
            <w:tcW w:w="600" w:type="dxa"/>
            <w:shd w:val="clear" w:color="auto" w:fill="FFFFFF" w:themeFill="background1"/>
            <w:tcMar>
              <w:top w:w="15" w:type="dxa"/>
              <w:left w:w="15" w:type="dxa"/>
              <w:bottom w:w="0" w:type="dxa"/>
              <w:right w:w="15" w:type="dxa"/>
            </w:tcMar>
            <w:vAlign w:val="center"/>
          </w:tcPr>
          <w:p w14:paraId="1A1B02FB">
            <w:pPr>
              <w:pStyle w:val="29"/>
              <w:spacing w:before="141" w:line="262" w:lineRule="exact"/>
              <w:ind w:left="103"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pacing w:val="-13"/>
                <w:position w:val="2"/>
                <w:sz w:val="24"/>
                <w:szCs w:val="24"/>
              </w:rPr>
              <w:t>0.5</w:t>
            </w:r>
          </w:p>
        </w:tc>
        <w:tc>
          <w:tcPr>
            <w:tcW w:w="583" w:type="dxa"/>
            <w:shd w:val="clear" w:color="auto" w:fill="FFFFFF" w:themeFill="background1"/>
            <w:tcMar>
              <w:top w:w="15" w:type="dxa"/>
              <w:left w:w="15" w:type="dxa"/>
              <w:bottom w:w="0" w:type="dxa"/>
              <w:right w:w="15" w:type="dxa"/>
            </w:tcMar>
            <w:vAlign w:val="center"/>
          </w:tcPr>
          <w:p w14:paraId="5F36D950">
            <w:pPr>
              <w:pStyle w:val="29"/>
              <w:spacing w:before="141" w:line="262" w:lineRule="exact"/>
              <w:ind w:left="128"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rPr>
              <w:t>8</w:t>
            </w:r>
          </w:p>
        </w:tc>
        <w:tc>
          <w:tcPr>
            <w:tcW w:w="496" w:type="dxa"/>
            <w:shd w:val="clear" w:color="auto" w:fill="FFFFFF" w:themeFill="background1"/>
            <w:tcMar>
              <w:top w:w="15" w:type="dxa"/>
              <w:left w:w="15" w:type="dxa"/>
              <w:bottom w:w="0" w:type="dxa"/>
              <w:right w:w="15" w:type="dxa"/>
            </w:tcMar>
            <w:vAlign w:val="center"/>
          </w:tcPr>
          <w:p w14:paraId="4C3ED5B4">
            <w:pPr>
              <w:pStyle w:val="29"/>
              <w:spacing w:before="141"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lang w:val="en-US" w:eastAsia="zh-CN"/>
              </w:rPr>
              <w:t>4</w:t>
            </w:r>
          </w:p>
        </w:tc>
        <w:tc>
          <w:tcPr>
            <w:tcW w:w="530" w:type="dxa"/>
            <w:shd w:val="clear" w:color="auto" w:fill="FFFFFF" w:themeFill="background1"/>
            <w:tcMar>
              <w:top w:w="15" w:type="dxa"/>
              <w:left w:w="15" w:type="dxa"/>
              <w:bottom w:w="0" w:type="dxa"/>
              <w:right w:w="15" w:type="dxa"/>
            </w:tcMar>
            <w:vAlign w:val="center"/>
          </w:tcPr>
          <w:p w14:paraId="31CF7569">
            <w:pPr>
              <w:pStyle w:val="29"/>
              <w:spacing w:before="141"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lang w:val="en-US" w:eastAsia="zh-CN"/>
              </w:rPr>
              <w:t>4</w:t>
            </w:r>
          </w:p>
        </w:tc>
        <w:tc>
          <w:tcPr>
            <w:tcW w:w="420" w:type="dxa"/>
            <w:shd w:val="clear" w:color="auto" w:fill="FFFFFF" w:themeFill="background1"/>
            <w:tcMar>
              <w:top w:w="15" w:type="dxa"/>
              <w:left w:w="15" w:type="dxa"/>
              <w:bottom w:w="0" w:type="dxa"/>
              <w:right w:w="15" w:type="dxa"/>
            </w:tcMar>
            <w:vAlign w:val="center"/>
          </w:tcPr>
          <w:p w14:paraId="4C491FC3">
            <w:pPr>
              <w:pStyle w:val="29"/>
              <w:spacing w:before="141"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p>
        </w:tc>
        <w:tc>
          <w:tcPr>
            <w:tcW w:w="415" w:type="dxa"/>
            <w:shd w:val="clear" w:color="auto" w:fill="FFFFFF" w:themeFill="background1"/>
            <w:tcMar>
              <w:top w:w="15" w:type="dxa"/>
              <w:left w:w="15" w:type="dxa"/>
              <w:bottom w:w="0" w:type="dxa"/>
              <w:right w:w="15" w:type="dxa"/>
            </w:tcMar>
            <w:vAlign w:val="center"/>
          </w:tcPr>
          <w:p w14:paraId="12092CDE">
            <w:pPr>
              <w:pStyle w:val="29"/>
              <w:spacing w:before="141"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w:t>
            </w:r>
          </w:p>
        </w:tc>
        <w:tc>
          <w:tcPr>
            <w:tcW w:w="723" w:type="dxa"/>
            <w:shd w:val="clear" w:color="auto" w:fill="FFFFFF" w:themeFill="background1"/>
            <w:tcMar>
              <w:top w:w="15" w:type="dxa"/>
              <w:left w:w="15" w:type="dxa"/>
              <w:bottom w:w="0" w:type="dxa"/>
              <w:right w:w="15" w:type="dxa"/>
            </w:tcMar>
            <w:vAlign w:val="center"/>
          </w:tcPr>
          <w:p w14:paraId="27125511">
            <w:pPr>
              <w:pStyle w:val="29"/>
              <w:spacing w:before="141"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2/4</w:t>
            </w:r>
          </w:p>
        </w:tc>
        <w:tc>
          <w:tcPr>
            <w:tcW w:w="724" w:type="dxa"/>
            <w:shd w:val="clear" w:color="auto" w:fill="FFFFFF" w:themeFill="background1"/>
            <w:tcMar>
              <w:top w:w="15" w:type="dxa"/>
              <w:left w:w="15" w:type="dxa"/>
              <w:bottom w:w="0" w:type="dxa"/>
              <w:right w:w="15" w:type="dxa"/>
            </w:tcMar>
            <w:vAlign w:val="center"/>
          </w:tcPr>
          <w:p w14:paraId="7AF7A22E">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3" w:type="dxa"/>
            <w:shd w:val="clear" w:color="auto" w:fill="FFFFFF" w:themeFill="background1"/>
            <w:tcMar>
              <w:top w:w="15" w:type="dxa"/>
              <w:left w:w="15" w:type="dxa"/>
              <w:bottom w:w="0" w:type="dxa"/>
              <w:right w:w="15" w:type="dxa"/>
            </w:tcMar>
            <w:vAlign w:val="center"/>
          </w:tcPr>
          <w:p w14:paraId="3C62F456">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20CB65E1">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3143C9DA">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4E27E457">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r>
      <w:tr w14:paraId="6D49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1A98F61E">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3C59DE47">
            <w:pPr>
              <w:spacing w:line="215" w:lineRule="auto"/>
              <w:ind w:left="9" w:leftChars="0"/>
              <w:jc w:val="center"/>
              <w:rPr>
                <w:rFonts w:hint="eastAsia" w:ascii="宋体" w:hAnsi="宋体" w:eastAsia="宋体" w:cs="宋体"/>
                <w:color w:val="000000" w:themeColor="text1"/>
                <w:w w:val="90"/>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2</w:t>
            </w:r>
          </w:p>
        </w:tc>
        <w:tc>
          <w:tcPr>
            <w:tcW w:w="1352" w:type="dxa"/>
            <w:shd w:val="clear" w:color="auto" w:fill="FFFFFF" w:themeFill="background1"/>
            <w:vAlign w:val="center"/>
          </w:tcPr>
          <w:p w14:paraId="491E173D">
            <w:pPr>
              <w:spacing w:line="215" w:lineRule="auto"/>
              <w:ind w:left="9"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0000000117</w:t>
            </w:r>
          </w:p>
        </w:tc>
        <w:tc>
          <w:tcPr>
            <w:tcW w:w="1678" w:type="dxa"/>
            <w:shd w:val="clear" w:color="auto" w:fill="FFFFFF" w:themeFill="background1"/>
            <w:vAlign w:val="center"/>
          </w:tcPr>
          <w:p w14:paraId="36E9397B">
            <w:pPr>
              <w:pStyle w:val="29"/>
              <w:spacing w:before="141" w:line="243" w:lineRule="exact"/>
              <w:ind w:left="47" w:leftChars="0"/>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spacing w:val="-6"/>
                <w:position w:val="1"/>
                <w:sz w:val="24"/>
                <w:szCs w:val="24"/>
              </w:rPr>
              <w:t>大学英语1</w:t>
            </w:r>
          </w:p>
        </w:tc>
        <w:tc>
          <w:tcPr>
            <w:tcW w:w="600" w:type="dxa"/>
            <w:shd w:val="clear" w:color="auto" w:fill="FFFFFF" w:themeFill="background1"/>
            <w:tcMar>
              <w:top w:w="15" w:type="dxa"/>
              <w:left w:w="15" w:type="dxa"/>
              <w:bottom w:w="0" w:type="dxa"/>
              <w:right w:w="15" w:type="dxa"/>
            </w:tcMar>
            <w:vAlign w:val="center"/>
          </w:tcPr>
          <w:p w14:paraId="5828268A">
            <w:pPr>
              <w:pStyle w:val="29"/>
              <w:spacing w:before="141" w:line="262" w:lineRule="exact"/>
              <w:ind w:left="115"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pacing w:val="-16"/>
                <w:position w:val="2"/>
                <w:sz w:val="24"/>
                <w:szCs w:val="24"/>
              </w:rPr>
              <w:t>1.5</w:t>
            </w:r>
          </w:p>
        </w:tc>
        <w:tc>
          <w:tcPr>
            <w:tcW w:w="583" w:type="dxa"/>
            <w:shd w:val="clear" w:color="auto" w:fill="FFFFFF" w:themeFill="background1"/>
            <w:tcMar>
              <w:top w:w="15" w:type="dxa"/>
              <w:left w:w="15" w:type="dxa"/>
              <w:bottom w:w="0" w:type="dxa"/>
              <w:right w:w="15" w:type="dxa"/>
            </w:tcMar>
            <w:vAlign w:val="center"/>
          </w:tcPr>
          <w:p w14:paraId="5758450E">
            <w:pPr>
              <w:pStyle w:val="29"/>
              <w:spacing w:before="141" w:line="262" w:lineRule="exact"/>
              <w:ind w:left="88"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pacing w:val="-6"/>
                <w:position w:val="2"/>
                <w:sz w:val="24"/>
                <w:szCs w:val="24"/>
              </w:rPr>
              <w:t>28</w:t>
            </w:r>
          </w:p>
        </w:tc>
        <w:tc>
          <w:tcPr>
            <w:tcW w:w="496" w:type="dxa"/>
            <w:shd w:val="clear" w:color="auto" w:fill="FFFFFF" w:themeFill="background1"/>
            <w:tcMar>
              <w:top w:w="15" w:type="dxa"/>
              <w:left w:w="15" w:type="dxa"/>
              <w:bottom w:w="0" w:type="dxa"/>
              <w:right w:w="15" w:type="dxa"/>
            </w:tcMar>
            <w:vAlign w:val="center"/>
          </w:tcPr>
          <w:p w14:paraId="6028E0E9">
            <w:pPr>
              <w:pStyle w:val="29"/>
              <w:spacing w:before="141"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lang w:val="en-US" w:eastAsia="zh-CN"/>
              </w:rPr>
              <w:t>25</w:t>
            </w:r>
          </w:p>
        </w:tc>
        <w:tc>
          <w:tcPr>
            <w:tcW w:w="530" w:type="dxa"/>
            <w:shd w:val="clear" w:color="auto" w:fill="FFFFFF" w:themeFill="background1"/>
            <w:tcMar>
              <w:top w:w="15" w:type="dxa"/>
              <w:left w:w="15" w:type="dxa"/>
              <w:bottom w:w="0" w:type="dxa"/>
              <w:right w:w="15" w:type="dxa"/>
            </w:tcMar>
            <w:vAlign w:val="center"/>
          </w:tcPr>
          <w:p w14:paraId="77744D01">
            <w:pPr>
              <w:pStyle w:val="29"/>
              <w:spacing w:before="141"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lang w:val="en-US" w:eastAsia="zh-CN"/>
              </w:rPr>
              <w:t>3</w:t>
            </w:r>
          </w:p>
        </w:tc>
        <w:tc>
          <w:tcPr>
            <w:tcW w:w="420" w:type="dxa"/>
            <w:shd w:val="clear" w:color="auto" w:fill="FFFFFF" w:themeFill="background1"/>
            <w:tcMar>
              <w:top w:w="15" w:type="dxa"/>
              <w:left w:w="15" w:type="dxa"/>
              <w:bottom w:w="0" w:type="dxa"/>
              <w:right w:w="15" w:type="dxa"/>
            </w:tcMar>
            <w:vAlign w:val="center"/>
          </w:tcPr>
          <w:p w14:paraId="15A2F488">
            <w:pPr>
              <w:pStyle w:val="29"/>
              <w:spacing w:before="141"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w:t>
            </w:r>
          </w:p>
        </w:tc>
        <w:tc>
          <w:tcPr>
            <w:tcW w:w="415" w:type="dxa"/>
            <w:shd w:val="clear" w:color="auto" w:fill="FFFFFF" w:themeFill="background1"/>
            <w:tcMar>
              <w:top w:w="15" w:type="dxa"/>
              <w:left w:w="15" w:type="dxa"/>
              <w:bottom w:w="0" w:type="dxa"/>
              <w:right w:w="15" w:type="dxa"/>
            </w:tcMar>
            <w:vAlign w:val="center"/>
          </w:tcPr>
          <w:p w14:paraId="24F4D48D">
            <w:pPr>
              <w:pStyle w:val="29"/>
              <w:spacing w:before="141"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p>
        </w:tc>
        <w:tc>
          <w:tcPr>
            <w:tcW w:w="723" w:type="dxa"/>
            <w:shd w:val="clear" w:color="auto" w:fill="FFFFFF" w:themeFill="background1"/>
            <w:tcMar>
              <w:top w:w="15" w:type="dxa"/>
              <w:left w:w="15" w:type="dxa"/>
              <w:bottom w:w="0" w:type="dxa"/>
              <w:right w:w="15" w:type="dxa"/>
            </w:tcMar>
            <w:vAlign w:val="center"/>
          </w:tcPr>
          <w:p w14:paraId="3CB4AA85">
            <w:pPr>
              <w:pStyle w:val="29"/>
              <w:spacing w:before="141"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2/14</w:t>
            </w:r>
          </w:p>
        </w:tc>
        <w:tc>
          <w:tcPr>
            <w:tcW w:w="724" w:type="dxa"/>
            <w:shd w:val="clear" w:color="auto" w:fill="FFFFFF" w:themeFill="background1"/>
            <w:tcMar>
              <w:top w:w="15" w:type="dxa"/>
              <w:left w:w="15" w:type="dxa"/>
              <w:bottom w:w="0" w:type="dxa"/>
              <w:right w:w="15" w:type="dxa"/>
            </w:tcMar>
            <w:vAlign w:val="center"/>
          </w:tcPr>
          <w:p w14:paraId="064A1DE2">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3" w:type="dxa"/>
            <w:shd w:val="clear" w:color="auto" w:fill="FFFFFF" w:themeFill="background1"/>
            <w:tcMar>
              <w:top w:w="15" w:type="dxa"/>
              <w:left w:w="15" w:type="dxa"/>
              <w:bottom w:w="0" w:type="dxa"/>
              <w:right w:w="15" w:type="dxa"/>
            </w:tcMar>
            <w:vAlign w:val="center"/>
          </w:tcPr>
          <w:p w14:paraId="0221B06B">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5A76D3DC">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5B00F0A5">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216F9BF2">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r>
      <w:tr w14:paraId="3FF4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7CE8FA2D">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2DE56C0A">
            <w:pPr>
              <w:spacing w:line="214" w:lineRule="auto"/>
              <w:ind w:left="6" w:leftChars="0"/>
              <w:jc w:val="center"/>
              <w:rPr>
                <w:rFonts w:hint="eastAsia" w:ascii="宋体" w:hAnsi="宋体" w:eastAsia="宋体" w:cs="宋体"/>
                <w:color w:val="000000" w:themeColor="text1"/>
                <w:w w:val="90"/>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3</w:t>
            </w:r>
          </w:p>
        </w:tc>
        <w:tc>
          <w:tcPr>
            <w:tcW w:w="1352" w:type="dxa"/>
            <w:shd w:val="clear" w:color="auto" w:fill="FFFFFF" w:themeFill="background1"/>
            <w:vAlign w:val="center"/>
          </w:tcPr>
          <w:p w14:paraId="2D16B80E">
            <w:pPr>
              <w:spacing w:line="213" w:lineRule="auto"/>
              <w:ind w:left="18"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0000000101</w:t>
            </w:r>
          </w:p>
        </w:tc>
        <w:tc>
          <w:tcPr>
            <w:tcW w:w="1678" w:type="dxa"/>
            <w:shd w:val="clear" w:color="auto" w:fill="FFFFFF" w:themeFill="background1"/>
            <w:vAlign w:val="center"/>
          </w:tcPr>
          <w:p w14:paraId="6C4C0E22">
            <w:pPr>
              <w:pStyle w:val="29"/>
              <w:spacing w:before="143" w:line="242" w:lineRule="exact"/>
              <w:ind w:left="44"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pacing w:val="-3"/>
                <w:position w:val="1"/>
                <w:sz w:val="24"/>
                <w:szCs w:val="24"/>
              </w:rPr>
              <w:t>军事训练</w:t>
            </w:r>
          </w:p>
        </w:tc>
        <w:tc>
          <w:tcPr>
            <w:tcW w:w="600" w:type="dxa"/>
            <w:shd w:val="clear" w:color="auto" w:fill="FFFFFF" w:themeFill="background1"/>
            <w:tcMar>
              <w:top w:w="15" w:type="dxa"/>
              <w:left w:w="15" w:type="dxa"/>
              <w:bottom w:w="0" w:type="dxa"/>
              <w:right w:w="15" w:type="dxa"/>
            </w:tcMar>
            <w:vAlign w:val="center"/>
          </w:tcPr>
          <w:p w14:paraId="375439B8">
            <w:pPr>
              <w:pStyle w:val="29"/>
              <w:spacing w:before="143" w:line="264" w:lineRule="exact"/>
              <w:ind w:left="167"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lang w:val="en-US" w:eastAsia="zh-CN"/>
              </w:rPr>
              <w:t>2</w:t>
            </w:r>
          </w:p>
        </w:tc>
        <w:tc>
          <w:tcPr>
            <w:tcW w:w="583" w:type="dxa"/>
            <w:shd w:val="clear" w:color="auto" w:fill="FFFFFF" w:themeFill="background1"/>
            <w:tcMar>
              <w:top w:w="15" w:type="dxa"/>
              <w:left w:w="15" w:type="dxa"/>
              <w:bottom w:w="0" w:type="dxa"/>
              <w:right w:w="15" w:type="dxa"/>
            </w:tcMar>
            <w:vAlign w:val="center"/>
          </w:tcPr>
          <w:p w14:paraId="0BABAB1E">
            <w:pPr>
              <w:pStyle w:val="29"/>
              <w:spacing w:before="143" w:line="262" w:lineRule="exact"/>
              <w:ind w:left="89"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pacing w:val="-7"/>
                <w:position w:val="2"/>
                <w:sz w:val="24"/>
                <w:szCs w:val="24"/>
                <w:lang w:val="en-US" w:eastAsia="zh-CN"/>
              </w:rPr>
              <w:t>112</w:t>
            </w:r>
          </w:p>
        </w:tc>
        <w:tc>
          <w:tcPr>
            <w:tcW w:w="496" w:type="dxa"/>
            <w:shd w:val="clear" w:color="auto" w:fill="FFFFFF" w:themeFill="background1"/>
            <w:tcMar>
              <w:top w:w="15" w:type="dxa"/>
              <w:left w:w="15" w:type="dxa"/>
              <w:bottom w:w="0" w:type="dxa"/>
              <w:right w:w="15" w:type="dxa"/>
            </w:tcMar>
            <w:vAlign w:val="center"/>
          </w:tcPr>
          <w:p w14:paraId="402DAB37">
            <w:pPr>
              <w:pStyle w:val="29"/>
              <w:spacing w:before="143" w:line="262" w:lineRule="exact"/>
              <w:ind w:left="10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0</w:t>
            </w:r>
          </w:p>
        </w:tc>
        <w:tc>
          <w:tcPr>
            <w:tcW w:w="530" w:type="dxa"/>
            <w:shd w:val="clear" w:color="auto" w:fill="FFFFFF" w:themeFill="background1"/>
            <w:tcMar>
              <w:top w:w="15" w:type="dxa"/>
              <w:left w:w="15" w:type="dxa"/>
              <w:bottom w:w="0" w:type="dxa"/>
              <w:right w:w="15" w:type="dxa"/>
            </w:tcMar>
            <w:vAlign w:val="center"/>
          </w:tcPr>
          <w:p w14:paraId="0054C816">
            <w:pPr>
              <w:pStyle w:val="29"/>
              <w:spacing w:before="143" w:line="262" w:lineRule="exact"/>
              <w:ind w:left="10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112</w:t>
            </w:r>
          </w:p>
        </w:tc>
        <w:tc>
          <w:tcPr>
            <w:tcW w:w="420" w:type="dxa"/>
            <w:shd w:val="clear" w:color="auto" w:fill="FFFFFF" w:themeFill="background1"/>
            <w:tcMar>
              <w:top w:w="15" w:type="dxa"/>
              <w:left w:w="15" w:type="dxa"/>
              <w:bottom w:w="0" w:type="dxa"/>
              <w:right w:w="15" w:type="dxa"/>
            </w:tcMar>
            <w:vAlign w:val="center"/>
          </w:tcPr>
          <w:p w14:paraId="2E7AF40A">
            <w:pPr>
              <w:pStyle w:val="29"/>
              <w:spacing w:before="143" w:line="262" w:lineRule="exact"/>
              <w:ind w:left="104" w:leftChars="0"/>
              <w:jc w:val="center"/>
              <w:rPr>
                <w:rFonts w:hint="eastAsia" w:ascii="宋体" w:hAnsi="宋体" w:eastAsia="宋体" w:cs="宋体"/>
                <w:color w:val="auto"/>
                <w:kern w:val="2"/>
                <w:sz w:val="24"/>
                <w:szCs w:val="24"/>
                <w:highlight w:val="none"/>
                <w:shd w:val="clear" w:color="auto" w:fill="auto"/>
                <w:lang w:val="en-US" w:eastAsia="zh-CN" w:bidi="ar-SA"/>
              </w:rPr>
            </w:pPr>
          </w:p>
        </w:tc>
        <w:tc>
          <w:tcPr>
            <w:tcW w:w="415" w:type="dxa"/>
            <w:shd w:val="clear" w:color="auto" w:fill="FFFFFF" w:themeFill="background1"/>
            <w:tcMar>
              <w:top w:w="15" w:type="dxa"/>
              <w:left w:w="15" w:type="dxa"/>
              <w:bottom w:w="0" w:type="dxa"/>
              <w:right w:w="15" w:type="dxa"/>
            </w:tcMar>
            <w:vAlign w:val="center"/>
          </w:tcPr>
          <w:p w14:paraId="2619164B">
            <w:pPr>
              <w:pStyle w:val="29"/>
              <w:spacing w:before="143" w:line="262" w:lineRule="exact"/>
              <w:ind w:left="10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w:t>
            </w:r>
          </w:p>
        </w:tc>
        <w:tc>
          <w:tcPr>
            <w:tcW w:w="723" w:type="dxa"/>
            <w:shd w:val="clear" w:color="auto" w:fill="FFFFFF" w:themeFill="background1"/>
            <w:tcMar>
              <w:top w:w="15" w:type="dxa"/>
              <w:left w:w="15" w:type="dxa"/>
              <w:bottom w:w="0" w:type="dxa"/>
              <w:right w:w="15" w:type="dxa"/>
            </w:tcMar>
            <w:vAlign w:val="center"/>
          </w:tcPr>
          <w:p w14:paraId="45646C0E">
            <w:pPr>
              <w:pStyle w:val="29"/>
              <w:spacing w:before="143" w:line="262" w:lineRule="exact"/>
              <w:ind w:left="10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前两周</w:t>
            </w:r>
          </w:p>
        </w:tc>
        <w:tc>
          <w:tcPr>
            <w:tcW w:w="724" w:type="dxa"/>
            <w:shd w:val="clear" w:color="auto" w:fill="FFFFFF" w:themeFill="background1"/>
            <w:tcMar>
              <w:top w:w="15" w:type="dxa"/>
              <w:left w:w="15" w:type="dxa"/>
              <w:bottom w:w="0" w:type="dxa"/>
              <w:right w:w="15" w:type="dxa"/>
            </w:tcMar>
            <w:vAlign w:val="center"/>
          </w:tcPr>
          <w:p w14:paraId="7EF0846B">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3" w:type="dxa"/>
            <w:shd w:val="clear" w:color="auto" w:fill="FFFFFF" w:themeFill="background1"/>
            <w:tcMar>
              <w:top w:w="15" w:type="dxa"/>
              <w:left w:w="15" w:type="dxa"/>
              <w:bottom w:w="0" w:type="dxa"/>
              <w:right w:w="15" w:type="dxa"/>
            </w:tcMar>
            <w:vAlign w:val="center"/>
          </w:tcPr>
          <w:p w14:paraId="007D0142">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7D05205E">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6994D2CC">
            <w:pPr>
              <w:ind w:left="40" w:leftChars="0"/>
              <w:jc w:val="center"/>
              <w:rPr>
                <w:rFonts w:hint="eastAsia" w:ascii="宋体" w:hAnsi="宋体" w:eastAsia="宋体" w:cs="宋体"/>
                <w:strike w:val="0"/>
                <w:dstrike w:val="0"/>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62035333">
            <w:pPr>
              <w:ind w:left="40" w:leftChars="0"/>
              <w:jc w:val="center"/>
              <w:rPr>
                <w:rFonts w:hint="eastAsia" w:ascii="宋体" w:hAnsi="宋体" w:eastAsia="宋体" w:cs="宋体"/>
                <w:strike w:val="0"/>
                <w:dstrike w:val="0"/>
                <w:color w:val="000000" w:themeColor="text1"/>
                <w:sz w:val="24"/>
                <w:szCs w:val="24"/>
                <w:highlight w:val="none"/>
                <w:shd w:val="clear" w:color="auto" w:fill="auto"/>
                <w14:textFill>
                  <w14:solidFill>
                    <w14:schemeClr w14:val="tx1"/>
                  </w14:solidFill>
                </w14:textFill>
              </w:rPr>
            </w:pPr>
          </w:p>
        </w:tc>
      </w:tr>
      <w:tr w14:paraId="6920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2882C6D6">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01832E93">
            <w:pPr>
              <w:spacing w:line="213" w:lineRule="auto"/>
              <w:ind w:left="18" w:leftChars="0"/>
              <w:jc w:val="center"/>
              <w:rPr>
                <w:rFonts w:hint="eastAsia" w:ascii="宋体" w:hAnsi="宋体" w:eastAsia="宋体" w:cs="宋体"/>
                <w:color w:val="000000" w:themeColor="text1"/>
                <w:w w:val="90"/>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4</w:t>
            </w:r>
          </w:p>
        </w:tc>
        <w:tc>
          <w:tcPr>
            <w:tcW w:w="1352" w:type="dxa"/>
            <w:shd w:val="clear" w:color="auto" w:fill="FFFFFF" w:themeFill="background1"/>
            <w:vAlign w:val="center"/>
          </w:tcPr>
          <w:p w14:paraId="1A47EB26">
            <w:pPr>
              <w:spacing w:line="213" w:lineRule="auto"/>
              <w:ind w:left="18"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0000000102</w:t>
            </w:r>
          </w:p>
        </w:tc>
        <w:tc>
          <w:tcPr>
            <w:tcW w:w="1678" w:type="dxa"/>
            <w:shd w:val="clear" w:color="auto" w:fill="FFFFFF" w:themeFill="background1"/>
            <w:vAlign w:val="center"/>
          </w:tcPr>
          <w:p w14:paraId="707DEE2F">
            <w:pPr>
              <w:pStyle w:val="29"/>
              <w:spacing w:before="143" w:line="242" w:lineRule="exact"/>
              <w:ind w:left="44"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pacing w:val="-3"/>
                <w:position w:val="1"/>
                <w:sz w:val="24"/>
                <w:szCs w:val="24"/>
                <w:lang w:val="en-US" w:eastAsia="zh-CN"/>
              </w:rPr>
              <w:t>军事理论</w:t>
            </w:r>
          </w:p>
        </w:tc>
        <w:tc>
          <w:tcPr>
            <w:tcW w:w="600" w:type="dxa"/>
            <w:shd w:val="clear" w:color="auto" w:fill="FFFFFF" w:themeFill="background1"/>
            <w:tcMar>
              <w:top w:w="15" w:type="dxa"/>
              <w:left w:w="15" w:type="dxa"/>
              <w:bottom w:w="0" w:type="dxa"/>
              <w:right w:w="15" w:type="dxa"/>
            </w:tcMar>
            <w:vAlign w:val="center"/>
          </w:tcPr>
          <w:p w14:paraId="6BF44430">
            <w:pPr>
              <w:pStyle w:val="29"/>
              <w:spacing w:before="143" w:line="264" w:lineRule="exact"/>
              <w:ind w:left="167"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lang w:val="en-US" w:eastAsia="zh-CN"/>
              </w:rPr>
              <w:t>2</w:t>
            </w:r>
          </w:p>
        </w:tc>
        <w:tc>
          <w:tcPr>
            <w:tcW w:w="583" w:type="dxa"/>
            <w:shd w:val="clear" w:color="auto" w:fill="FFFFFF" w:themeFill="background1"/>
            <w:tcMar>
              <w:top w:w="15" w:type="dxa"/>
              <w:left w:w="15" w:type="dxa"/>
              <w:bottom w:w="0" w:type="dxa"/>
              <w:right w:w="15" w:type="dxa"/>
            </w:tcMar>
            <w:vAlign w:val="center"/>
          </w:tcPr>
          <w:p w14:paraId="69E2D217">
            <w:pPr>
              <w:pStyle w:val="29"/>
              <w:spacing w:before="143" w:line="262" w:lineRule="exact"/>
              <w:ind w:left="89"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pacing w:val="-7"/>
                <w:position w:val="2"/>
                <w:sz w:val="24"/>
                <w:szCs w:val="24"/>
                <w:lang w:val="en-US" w:eastAsia="zh-CN"/>
              </w:rPr>
              <w:t>32</w:t>
            </w:r>
          </w:p>
        </w:tc>
        <w:tc>
          <w:tcPr>
            <w:tcW w:w="496" w:type="dxa"/>
            <w:shd w:val="clear" w:color="auto" w:fill="FFFFFF" w:themeFill="background1"/>
            <w:tcMar>
              <w:top w:w="15" w:type="dxa"/>
              <w:left w:w="15" w:type="dxa"/>
              <w:bottom w:w="0" w:type="dxa"/>
              <w:right w:w="15" w:type="dxa"/>
            </w:tcMar>
            <w:vAlign w:val="center"/>
          </w:tcPr>
          <w:p w14:paraId="0B235FC7">
            <w:pPr>
              <w:pStyle w:val="29"/>
              <w:spacing w:before="143" w:line="262" w:lineRule="exact"/>
              <w:ind w:left="10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pacing w:val="-9"/>
                <w:position w:val="2"/>
                <w:sz w:val="24"/>
                <w:szCs w:val="24"/>
                <w:lang w:val="en-US" w:eastAsia="zh-CN"/>
              </w:rPr>
              <w:t>32</w:t>
            </w:r>
          </w:p>
        </w:tc>
        <w:tc>
          <w:tcPr>
            <w:tcW w:w="530" w:type="dxa"/>
            <w:shd w:val="clear" w:color="auto" w:fill="FFFFFF" w:themeFill="background1"/>
            <w:tcMar>
              <w:top w:w="15" w:type="dxa"/>
              <w:left w:w="15" w:type="dxa"/>
              <w:bottom w:w="0" w:type="dxa"/>
              <w:right w:w="15" w:type="dxa"/>
            </w:tcMar>
            <w:vAlign w:val="center"/>
          </w:tcPr>
          <w:p w14:paraId="107F8D2A">
            <w:pPr>
              <w:pStyle w:val="29"/>
              <w:spacing w:before="143" w:line="262" w:lineRule="exact"/>
              <w:ind w:left="10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pacing w:val="-9"/>
                <w:position w:val="2"/>
                <w:sz w:val="24"/>
                <w:szCs w:val="24"/>
                <w:lang w:val="en-US" w:eastAsia="zh-CN"/>
              </w:rPr>
              <w:t>0</w:t>
            </w:r>
          </w:p>
        </w:tc>
        <w:tc>
          <w:tcPr>
            <w:tcW w:w="420" w:type="dxa"/>
            <w:shd w:val="clear" w:color="auto" w:fill="FFFFFF" w:themeFill="background1"/>
            <w:tcMar>
              <w:top w:w="15" w:type="dxa"/>
              <w:left w:w="15" w:type="dxa"/>
              <w:bottom w:w="0" w:type="dxa"/>
              <w:right w:w="15" w:type="dxa"/>
            </w:tcMar>
            <w:vAlign w:val="center"/>
          </w:tcPr>
          <w:p w14:paraId="1FCF352C">
            <w:pPr>
              <w:pStyle w:val="29"/>
              <w:spacing w:before="143" w:line="262" w:lineRule="exact"/>
              <w:ind w:left="104" w:leftChars="0"/>
              <w:jc w:val="center"/>
              <w:rPr>
                <w:rFonts w:hint="eastAsia" w:ascii="宋体" w:hAnsi="宋体" w:eastAsia="宋体" w:cs="宋体"/>
                <w:color w:val="auto"/>
                <w:kern w:val="2"/>
                <w:sz w:val="24"/>
                <w:szCs w:val="24"/>
                <w:highlight w:val="none"/>
                <w:shd w:val="clear" w:color="auto" w:fill="auto"/>
                <w:lang w:val="en-US" w:eastAsia="zh-CN" w:bidi="ar-SA"/>
              </w:rPr>
            </w:pPr>
          </w:p>
        </w:tc>
        <w:tc>
          <w:tcPr>
            <w:tcW w:w="415" w:type="dxa"/>
            <w:shd w:val="clear" w:color="auto" w:fill="FFFFFF" w:themeFill="background1"/>
            <w:tcMar>
              <w:top w:w="15" w:type="dxa"/>
              <w:left w:w="15" w:type="dxa"/>
              <w:bottom w:w="0" w:type="dxa"/>
              <w:right w:w="15" w:type="dxa"/>
            </w:tcMar>
            <w:vAlign w:val="center"/>
          </w:tcPr>
          <w:p w14:paraId="10435E07">
            <w:pPr>
              <w:pStyle w:val="29"/>
              <w:spacing w:before="143" w:line="262" w:lineRule="exact"/>
              <w:ind w:left="10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w:t>
            </w:r>
          </w:p>
        </w:tc>
        <w:tc>
          <w:tcPr>
            <w:tcW w:w="723" w:type="dxa"/>
            <w:shd w:val="clear" w:color="auto" w:fill="FFFFFF" w:themeFill="background1"/>
            <w:tcMar>
              <w:top w:w="15" w:type="dxa"/>
              <w:left w:w="15" w:type="dxa"/>
              <w:bottom w:w="0" w:type="dxa"/>
              <w:right w:w="15" w:type="dxa"/>
            </w:tcMar>
            <w:vAlign w:val="center"/>
          </w:tcPr>
          <w:p w14:paraId="6F053B5C">
            <w:pPr>
              <w:pStyle w:val="29"/>
              <w:spacing w:before="143" w:line="262" w:lineRule="exact"/>
              <w:ind w:left="10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2/16</w:t>
            </w:r>
          </w:p>
        </w:tc>
        <w:tc>
          <w:tcPr>
            <w:tcW w:w="724" w:type="dxa"/>
            <w:shd w:val="clear" w:color="auto" w:fill="FFFFFF" w:themeFill="background1"/>
            <w:tcMar>
              <w:top w:w="15" w:type="dxa"/>
              <w:left w:w="15" w:type="dxa"/>
              <w:bottom w:w="0" w:type="dxa"/>
              <w:right w:w="15" w:type="dxa"/>
            </w:tcMar>
            <w:vAlign w:val="center"/>
          </w:tcPr>
          <w:p w14:paraId="012E94D8">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3" w:type="dxa"/>
            <w:shd w:val="clear" w:color="auto" w:fill="FFFFFF" w:themeFill="background1"/>
            <w:tcMar>
              <w:top w:w="15" w:type="dxa"/>
              <w:left w:w="15" w:type="dxa"/>
              <w:bottom w:w="0" w:type="dxa"/>
              <w:right w:w="15" w:type="dxa"/>
            </w:tcMar>
            <w:vAlign w:val="center"/>
          </w:tcPr>
          <w:p w14:paraId="5DEDDACE">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28A9AD20">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49EDBB3E">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7D76BA4C">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r>
      <w:tr w14:paraId="444B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549FD97E">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3378DDE9">
            <w:pPr>
              <w:spacing w:line="213" w:lineRule="auto"/>
              <w:ind w:left="18" w:leftChars="0"/>
              <w:jc w:val="center"/>
              <w:rPr>
                <w:rFonts w:hint="eastAsia" w:ascii="宋体" w:hAnsi="宋体" w:eastAsia="宋体" w:cs="宋体"/>
                <w:color w:val="auto"/>
                <w:w w:val="90"/>
                <w:sz w:val="24"/>
                <w:szCs w:val="24"/>
                <w:highlight w:val="none"/>
                <w:shd w:val="clear" w:color="auto" w:fill="auto"/>
                <w:lang w:val="en-US" w:eastAsia="zh-CN"/>
              </w:rPr>
            </w:pPr>
            <w:r>
              <w:rPr>
                <w:rFonts w:hint="eastAsia" w:ascii="宋体" w:hAnsi="宋体" w:eastAsia="宋体" w:cs="宋体"/>
                <w:snapToGrid w:val="0"/>
                <w:color w:val="000000"/>
                <w:kern w:val="0"/>
                <w:sz w:val="24"/>
                <w:szCs w:val="24"/>
                <w:lang w:val="en-US" w:eastAsia="zh-CN" w:bidi="ar-SA"/>
              </w:rPr>
              <w:t>5</w:t>
            </w:r>
          </w:p>
        </w:tc>
        <w:tc>
          <w:tcPr>
            <w:tcW w:w="1352" w:type="dxa"/>
            <w:shd w:val="clear" w:color="auto" w:fill="FFFFFF" w:themeFill="background1"/>
            <w:vAlign w:val="center"/>
          </w:tcPr>
          <w:p w14:paraId="27EEA110">
            <w:pPr>
              <w:spacing w:line="212" w:lineRule="auto"/>
              <w:ind w:left="7"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0000000112</w:t>
            </w:r>
          </w:p>
        </w:tc>
        <w:tc>
          <w:tcPr>
            <w:tcW w:w="1678" w:type="dxa"/>
            <w:shd w:val="clear" w:color="auto" w:fill="FFFFFF" w:themeFill="background1"/>
            <w:vAlign w:val="center"/>
          </w:tcPr>
          <w:p w14:paraId="32023FEF">
            <w:pPr>
              <w:pStyle w:val="29"/>
              <w:spacing w:before="144" w:line="243" w:lineRule="exact"/>
              <w:ind w:left="48"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pacing w:val="-8"/>
                <w:position w:val="1"/>
                <w:sz w:val="24"/>
                <w:szCs w:val="24"/>
              </w:rPr>
              <w:t>体育1</w:t>
            </w:r>
          </w:p>
        </w:tc>
        <w:tc>
          <w:tcPr>
            <w:tcW w:w="600" w:type="dxa"/>
            <w:shd w:val="clear" w:color="auto" w:fill="FFFFFF" w:themeFill="background1"/>
            <w:tcMar>
              <w:top w:w="15" w:type="dxa"/>
              <w:left w:w="15" w:type="dxa"/>
              <w:bottom w:w="0" w:type="dxa"/>
              <w:right w:w="15" w:type="dxa"/>
            </w:tcMar>
            <w:vAlign w:val="center"/>
          </w:tcPr>
          <w:p w14:paraId="79CA780B">
            <w:pPr>
              <w:pStyle w:val="29"/>
              <w:spacing w:before="144" w:line="264" w:lineRule="exact"/>
              <w:ind w:left="167"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rPr>
              <w:t>2</w:t>
            </w:r>
          </w:p>
        </w:tc>
        <w:tc>
          <w:tcPr>
            <w:tcW w:w="583" w:type="dxa"/>
            <w:shd w:val="clear" w:color="auto" w:fill="FFFFFF" w:themeFill="background1"/>
            <w:tcMar>
              <w:top w:w="15" w:type="dxa"/>
              <w:left w:w="15" w:type="dxa"/>
              <w:bottom w:w="0" w:type="dxa"/>
              <w:right w:w="15" w:type="dxa"/>
            </w:tcMar>
            <w:vAlign w:val="center"/>
          </w:tcPr>
          <w:p w14:paraId="0BCB9028">
            <w:pPr>
              <w:pStyle w:val="29"/>
              <w:spacing w:before="144" w:line="262" w:lineRule="exact"/>
              <w:ind w:left="88"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pacing w:val="-6"/>
                <w:position w:val="2"/>
                <w:sz w:val="24"/>
                <w:szCs w:val="24"/>
                <w:lang w:val="en-US" w:eastAsia="zh-CN"/>
              </w:rPr>
              <w:t>32</w:t>
            </w:r>
          </w:p>
        </w:tc>
        <w:tc>
          <w:tcPr>
            <w:tcW w:w="496" w:type="dxa"/>
            <w:shd w:val="clear" w:color="auto" w:fill="FFFFFF" w:themeFill="background1"/>
            <w:tcMar>
              <w:top w:w="15" w:type="dxa"/>
              <w:left w:w="15" w:type="dxa"/>
              <w:bottom w:w="0" w:type="dxa"/>
              <w:right w:w="15" w:type="dxa"/>
            </w:tcMar>
            <w:vAlign w:val="center"/>
          </w:tcPr>
          <w:p w14:paraId="49964A5E">
            <w:pPr>
              <w:pStyle w:val="29"/>
              <w:spacing w:before="144"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lang w:val="en-US" w:eastAsia="zh-CN"/>
              </w:rPr>
              <w:t>0</w:t>
            </w:r>
          </w:p>
        </w:tc>
        <w:tc>
          <w:tcPr>
            <w:tcW w:w="530" w:type="dxa"/>
            <w:shd w:val="clear" w:color="auto" w:fill="FFFFFF" w:themeFill="background1"/>
            <w:tcMar>
              <w:top w:w="15" w:type="dxa"/>
              <w:left w:w="15" w:type="dxa"/>
              <w:bottom w:w="0" w:type="dxa"/>
              <w:right w:w="15" w:type="dxa"/>
            </w:tcMar>
            <w:vAlign w:val="center"/>
          </w:tcPr>
          <w:p w14:paraId="11B92967">
            <w:pPr>
              <w:pStyle w:val="29"/>
              <w:spacing w:before="144"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lang w:val="en-US" w:eastAsia="zh-CN"/>
              </w:rPr>
              <w:t>32</w:t>
            </w:r>
          </w:p>
        </w:tc>
        <w:tc>
          <w:tcPr>
            <w:tcW w:w="420" w:type="dxa"/>
            <w:shd w:val="clear" w:color="auto" w:fill="FFFFFF" w:themeFill="background1"/>
            <w:tcMar>
              <w:top w:w="15" w:type="dxa"/>
              <w:left w:w="15" w:type="dxa"/>
              <w:bottom w:w="0" w:type="dxa"/>
              <w:right w:w="15" w:type="dxa"/>
            </w:tcMar>
            <w:vAlign w:val="center"/>
          </w:tcPr>
          <w:p w14:paraId="6C42D88A">
            <w:pPr>
              <w:pStyle w:val="29"/>
              <w:spacing w:before="144"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p>
        </w:tc>
        <w:tc>
          <w:tcPr>
            <w:tcW w:w="415" w:type="dxa"/>
            <w:shd w:val="clear" w:color="auto" w:fill="FFFFFF" w:themeFill="background1"/>
            <w:tcMar>
              <w:top w:w="15" w:type="dxa"/>
              <w:left w:w="15" w:type="dxa"/>
              <w:bottom w:w="0" w:type="dxa"/>
              <w:right w:w="15" w:type="dxa"/>
            </w:tcMar>
            <w:vAlign w:val="center"/>
          </w:tcPr>
          <w:p w14:paraId="48664B2B">
            <w:pPr>
              <w:pStyle w:val="29"/>
              <w:spacing w:before="144"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w:t>
            </w:r>
          </w:p>
        </w:tc>
        <w:tc>
          <w:tcPr>
            <w:tcW w:w="723" w:type="dxa"/>
            <w:shd w:val="clear" w:color="auto" w:fill="FFFFFF" w:themeFill="background1"/>
            <w:tcMar>
              <w:top w:w="15" w:type="dxa"/>
              <w:left w:w="15" w:type="dxa"/>
              <w:bottom w:w="0" w:type="dxa"/>
              <w:right w:w="15" w:type="dxa"/>
            </w:tcMar>
            <w:vAlign w:val="center"/>
          </w:tcPr>
          <w:p w14:paraId="272C9563">
            <w:pPr>
              <w:spacing w:before="144"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snapToGrid w:val="0"/>
                <w:color w:val="auto"/>
                <w:kern w:val="0"/>
                <w:sz w:val="24"/>
                <w:szCs w:val="24"/>
                <w:lang w:val="en-US" w:eastAsia="zh-CN" w:bidi="ar-SA"/>
              </w:rPr>
              <w:t>2/16</w:t>
            </w:r>
          </w:p>
        </w:tc>
        <w:tc>
          <w:tcPr>
            <w:tcW w:w="724" w:type="dxa"/>
            <w:shd w:val="clear" w:color="auto" w:fill="FFFFFF" w:themeFill="background1"/>
            <w:tcMar>
              <w:top w:w="15" w:type="dxa"/>
              <w:left w:w="15" w:type="dxa"/>
              <w:bottom w:w="0" w:type="dxa"/>
              <w:right w:w="15" w:type="dxa"/>
            </w:tcMar>
            <w:vAlign w:val="center"/>
          </w:tcPr>
          <w:p w14:paraId="4D4FACB6">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3" w:type="dxa"/>
            <w:shd w:val="clear" w:color="auto" w:fill="FFFFFF" w:themeFill="background1"/>
            <w:tcMar>
              <w:top w:w="15" w:type="dxa"/>
              <w:left w:w="15" w:type="dxa"/>
              <w:bottom w:w="0" w:type="dxa"/>
              <w:right w:w="15" w:type="dxa"/>
            </w:tcMar>
            <w:vAlign w:val="center"/>
          </w:tcPr>
          <w:p w14:paraId="77EC8133">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02360DA2">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403FB6AC">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2526CC05">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r>
      <w:tr w14:paraId="29B0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768A80F6">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548D299A">
            <w:pPr>
              <w:spacing w:line="212" w:lineRule="auto"/>
              <w:ind w:left="7" w:leftChars="0"/>
              <w:jc w:val="center"/>
              <w:rPr>
                <w:rFonts w:hint="eastAsia" w:ascii="宋体" w:hAnsi="宋体" w:eastAsia="宋体" w:cs="宋体"/>
                <w:color w:val="auto"/>
                <w:w w:val="90"/>
                <w:sz w:val="24"/>
                <w:szCs w:val="24"/>
                <w:highlight w:val="none"/>
                <w:shd w:val="clear" w:color="auto" w:fill="auto"/>
                <w:lang w:val="en-US" w:eastAsia="zh-CN"/>
              </w:rPr>
            </w:pPr>
            <w:r>
              <w:rPr>
                <w:rFonts w:hint="eastAsia" w:ascii="宋体" w:hAnsi="宋体" w:eastAsia="宋体" w:cs="宋体"/>
                <w:snapToGrid w:val="0"/>
                <w:color w:val="000000"/>
                <w:kern w:val="0"/>
                <w:sz w:val="24"/>
                <w:szCs w:val="24"/>
                <w:lang w:val="en-US" w:eastAsia="zh-CN" w:bidi="ar-SA"/>
              </w:rPr>
              <w:t>6</w:t>
            </w:r>
          </w:p>
        </w:tc>
        <w:tc>
          <w:tcPr>
            <w:tcW w:w="1352" w:type="dxa"/>
            <w:shd w:val="clear" w:color="auto" w:fill="FFFFFF" w:themeFill="background1"/>
            <w:vAlign w:val="center"/>
          </w:tcPr>
          <w:p w14:paraId="62098993">
            <w:pPr>
              <w:spacing w:line="212" w:lineRule="auto"/>
              <w:ind w:left="6"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0000000116</w:t>
            </w:r>
          </w:p>
        </w:tc>
        <w:tc>
          <w:tcPr>
            <w:tcW w:w="1678" w:type="dxa"/>
            <w:shd w:val="clear" w:color="auto" w:fill="FFFFFF" w:themeFill="background1"/>
            <w:vAlign w:val="center"/>
          </w:tcPr>
          <w:p w14:paraId="20FE0607">
            <w:pPr>
              <w:pStyle w:val="29"/>
              <w:spacing w:before="145" w:line="243" w:lineRule="exact"/>
              <w:ind w:left="46"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pacing w:val="-4"/>
                <w:position w:val="1"/>
                <w:sz w:val="24"/>
                <w:szCs w:val="24"/>
              </w:rPr>
              <w:t>创新创业教育</w:t>
            </w:r>
          </w:p>
        </w:tc>
        <w:tc>
          <w:tcPr>
            <w:tcW w:w="600" w:type="dxa"/>
            <w:shd w:val="clear" w:color="auto" w:fill="FFFFFF" w:themeFill="background1"/>
            <w:tcMar>
              <w:top w:w="15" w:type="dxa"/>
              <w:left w:w="15" w:type="dxa"/>
              <w:bottom w:w="0" w:type="dxa"/>
              <w:right w:w="15" w:type="dxa"/>
            </w:tcMar>
            <w:vAlign w:val="center"/>
          </w:tcPr>
          <w:p w14:paraId="6F2B7252">
            <w:pPr>
              <w:pStyle w:val="29"/>
              <w:spacing w:before="145" w:line="264" w:lineRule="exact"/>
              <w:ind w:left="167"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rPr>
              <w:t>2</w:t>
            </w:r>
          </w:p>
        </w:tc>
        <w:tc>
          <w:tcPr>
            <w:tcW w:w="583" w:type="dxa"/>
            <w:shd w:val="clear" w:color="auto" w:fill="FFFFFF" w:themeFill="background1"/>
            <w:tcMar>
              <w:top w:w="15" w:type="dxa"/>
              <w:left w:w="15" w:type="dxa"/>
              <w:bottom w:w="0" w:type="dxa"/>
              <w:right w:w="15" w:type="dxa"/>
            </w:tcMar>
            <w:vAlign w:val="center"/>
          </w:tcPr>
          <w:p w14:paraId="652295C5">
            <w:pPr>
              <w:pStyle w:val="29"/>
              <w:spacing w:before="145" w:line="262" w:lineRule="exact"/>
              <w:ind w:left="89"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pacing w:val="-7"/>
                <w:position w:val="2"/>
                <w:sz w:val="24"/>
                <w:szCs w:val="24"/>
              </w:rPr>
              <w:t>32</w:t>
            </w:r>
          </w:p>
        </w:tc>
        <w:tc>
          <w:tcPr>
            <w:tcW w:w="496" w:type="dxa"/>
            <w:shd w:val="clear" w:color="auto" w:fill="FFFFFF" w:themeFill="background1"/>
            <w:tcMar>
              <w:top w:w="15" w:type="dxa"/>
              <w:left w:w="15" w:type="dxa"/>
              <w:bottom w:w="0" w:type="dxa"/>
              <w:right w:w="15" w:type="dxa"/>
            </w:tcMar>
            <w:vAlign w:val="center"/>
          </w:tcPr>
          <w:p w14:paraId="170A8B19">
            <w:pPr>
              <w:pStyle w:val="29"/>
              <w:spacing w:before="145"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lang w:val="en-US" w:eastAsia="zh-CN"/>
              </w:rPr>
              <w:t>24</w:t>
            </w:r>
          </w:p>
        </w:tc>
        <w:tc>
          <w:tcPr>
            <w:tcW w:w="530" w:type="dxa"/>
            <w:shd w:val="clear" w:color="auto" w:fill="FFFFFF" w:themeFill="background1"/>
            <w:tcMar>
              <w:top w:w="15" w:type="dxa"/>
              <w:left w:w="15" w:type="dxa"/>
              <w:bottom w:w="0" w:type="dxa"/>
              <w:right w:w="15" w:type="dxa"/>
            </w:tcMar>
            <w:vAlign w:val="center"/>
          </w:tcPr>
          <w:p w14:paraId="7DB3B7E7">
            <w:pPr>
              <w:pStyle w:val="29"/>
              <w:spacing w:before="145"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lang w:val="en-US" w:eastAsia="zh-CN"/>
              </w:rPr>
              <w:t>8</w:t>
            </w:r>
          </w:p>
        </w:tc>
        <w:tc>
          <w:tcPr>
            <w:tcW w:w="420" w:type="dxa"/>
            <w:shd w:val="clear" w:color="auto" w:fill="FFFFFF" w:themeFill="background1"/>
            <w:tcMar>
              <w:top w:w="15" w:type="dxa"/>
              <w:left w:w="15" w:type="dxa"/>
              <w:bottom w:w="0" w:type="dxa"/>
              <w:right w:w="15" w:type="dxa"/>
            </w:tcMar>
            <w:vAlign w:val="center"/>
          </w:tcPr>
          <w:p w14:paraId="74E3183F">
            <w:pPr>
              <w:pStyle w:val="29"/>
              <w:spacing w:before="145"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p>
        </w:tc>
        <w:tc>
          <w:tcPr>
            <w:tcW w:w="415" w:type="dxa"/>
            <w:shd w:val="clear" w:color="auto" w:fill="FFFFFF" w:themeFill="background1"/>
            <w:tcMar>
              <w:top w:w="15" w:type="dxa"/>
              <w:left w:w="15" w:type="dxa"/>
              <w:bottom w:w="0" w:type="dxa"/>
              <w:right w:w="15" w:type="dxa"/>
            </w:tcMar>
            <w:vAlign w:val="center"/>
          </w:tcPr>
          <w:p w14:paraId="538F76A5">
            <w:pPr>
              <w:pStyle w:val="29"/>
              <w:spacing w:before="145"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w:t>
            </w:r>
          </w:p>
        </w:tc>
        <w:tc>
          <w:tcPr>
            <w:tcW w:w="723" w:type="dxa"/>
            <w:shd w:val="clear" w:color="auto" w:fill="FFFFFF" w:themeFill="background1"/>
            <w:tcMar>
              <w:top w:w="15" w:type="dxa"/>
              <w:left w:w="15" w:type="dxa"/>
              <w:bottom w:w="0" w:type="dxa"/>
              <w:right w:w="15" w:type="dxa"/>
            </w:tcMar>
            <w:vAlign w:val="center"/>
          </w:tcPr>
          <w:p w14:paraId="3F38F28D">
            <w:pPr>
              <w:spacing w:before="145"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snapToGrid w:val="0"/>
                <w:color w:val="auto"/>
                <w:kern w:val="0"/>
                <w:sz w:val="24"/>
                <w:szCs w:val="24"/>
                <w:lang w:val="en-US" w:eastAsia="zh-CN" w:bidi="ar-SA"/>
              </w:rPr>
              <w:t>2/16</w:t>
            </w:r>
          </w:p>
        </w:tc>
        <w:tc>
          <w:tcPr>
            <w:tcW w:w="724" w:type="dxa"/>
            <w:shd w:val="clear" w:color="auto" w:fill="FFFFFF" w:themeFill="background1"/>
            <w:tcMar>
              <w:top w:w="15" w:type="dxa"/>
              <w:left w:w="15" w:type="dxa"/>
              <w:bottom w:w="0" w:type="dxa"/>
              <w:right w:w="15" w:type="dxa"/>
            </w:tcMar>
            <w:vAlign w:val="center"/>
          </w:tcPr>
          <w:p w14:paraId="23E83EA9">
            <w:pPr>
              <w:jc w:val="center"/>
              <w:rPr>
                <w:rFonts w:hint="eastAsia" w:ascii="宋体" w:hAnsi="宋体" w:eastAsia="宋体" w:cs="宋体"/>
                <w:color w:val="auto"/>
                <w:kern w:val="2"/>
                <w:sz w:val="24"/>
                <w:szCs w:val="24"/>
                <w:highlight w:val="green"/>
                <w:shd w:val="clear" w:color="auto" w:fill="auto"/>
                <w:lang w:val="en-US" w:eastAsia="zh-CN" w:bidi="ar-SA"/>
              </w:rPr>
            </w:pPr>
          </w:p>
        </w:tc>
        <w:tc>
          <w:tcPr>
            <w:tcW w:w="723" w:type="dxa"/>
            <w:shd w:val="clear" w:color="auto" w:fill="FFFFFF" w:themeFill="background1"/>
            <w:tcMar>
              <w:top w:w="15" w:type="dxa"/>
              <w:left w:w="15" w:type="dxa"/>
              <w:bottom w:w="0" w:type="dxa"/>
              <w:right w:w="15" w:type="dxa"/>
            </w:tcMar>
            <w:vAlign w:val="center"/>
          </w:tcPr>
          <w:p w14:paraId="2764E5B9">
            <w:pPr>
              <w:jc w:val="center"/>
              <w:rPr>
                <w:rFonts w:hint="eastAsia" w:ascii="宋体" w:hAnsi="宋体" w:eastAsia="宋体" w:cs="宋体"/>
                <w:color w:val="auto"/>
                <w:kern w:val="2"/>
                <w:sz w:val="24"/>
                <w:szCs w:val="24"/>
                <w:highlight w:val="green"/>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4C4DD9AC">
            <w:pPr>
              <w:jc w:val="center"/>
              <w:rPr>
                <w:rFonts w:hint="eastAsia" w:ascii="宋体" w:hAnsi="宋体" w:eastAsia="宋体" w:cs="宋体"/>
                <w:color w:val="auto"/>
                <w:kern w:val="2"/>
                <w:sz w:val="24"/>
                <w:szCs w:val="24"/>
                <w:highlight w:val="green"/>
                <w:shd w:val="clear" w:color="auto" w:fill="auto"/>
                <w:lang w:val="en-US" w:eastAsia="zh-CN" w:bidi="ar-SA"/>
              </w:rPr>
            </w:pPr>
          </w:p>
        </w:tc>
        <w:tc>
          <w:tcPr>
            <w:tcW w:w="718" w:type="dxa"/>
            <w:shd w:val="clear" w:color="auto" w:fill="FFFFFF" w:themeFill="background1"/>
            <w:vAlign w:val="center"/>
          </w:tcPr>
          <w:p w14:paraId="1801A729">
            <w:pPr>
              <w:ind w:left="40" w:leftChars="0"/>
              <w:jc w:val="center"/>
              <w:rPr>
                <w:rFonts w:hint="eastAsia" w:ascii="宋体" w:hAnsi="宋体" w:eastAsia="宋体" w:cs="宋体"/>
                <w:color w:val="000000" w:themeColor="text1"/>
                <w:sz w:val="24"/>
                <w:szCs w:val="24"/>
                <w:highlight w:val="green"/>
                <w:shd w:val="clear" w:color="auto" w:fill="auto"/>
                <w14:textFill>
                  <w14:solidFill>
                    <w14:schemeClr w14:val="tx1"/>
                  </w14:solidFill>
                </w14:textFill>
              </w:rPr>
            </w:pPr>
          </w:p>
        </w:tc>
        <w:tc>
          <w:tcPr>
            <w:tcW w:w="719" w:type="dxa"/>
            <w:shd w:val="clear" w:color="auto" w:fill="FFFFFF" w:themeFill="background1"/>
            <w:vAlign w:val="center"/>
          </w:tcPr>
          <w:p w14:paraId="67E4C6F3">
            <w:pPr>
              <w:ind w:left="40" w:leftChars="0"/>
              <w:jc w:val="center"/>
              <w:rPr>
                <w:rFonts w:hint="eastAsia" w:ascii="宋体" w:hAnsi="宋体" w:eastAsia="宋体" w:cs="宋体"/>
                <w:color w:val="000000" w:themeColor="text1"/>
                <w:sz w:val="24"/>
                <w:szCs w:val="24"/>
                <w:highlight w:val="green"/>
                <w:shd w:val="clear" w:color="auto" w:fill="auto"/>
                <w14:textFill>
                  <w14:solidFill>
                    <w14:schemeClr w14:val="tx1"/>
                  </w14:solidFill>
                </w14:textFill>
              </w:rPr>
            </w:pPr>
          </w:p>
        </w:tc>
      </w:tr>
      <w:tr w14:paraId="1C1E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01B692F0">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61A03838">
            <w:pPr>
              <w:spacing w:line="212" w:lineRule="auto"/>
              <w:ind w:left="6" w:leftChars="0"/>
              <w:jc w:val="center"/>
              <w:rPr>
                <w:rFonts w:hint="eastAsia" w:ascii="宋体" w:hAnsi="宋体" w:eastAsia="宋体" w:cs="宋体"/>
                <w:color w:val="auto"/>
                <w:w w:val="90"/>
                <w:sz w:val="24"/>
                <w:szCs w:val="24"/>
                <w:highlight w:val="none"/>
                <w:shd w:val="clear" w:color="auto" w:fill="auto"/>
                <w:lang w:val="en-US" w:eastAsia="zh-CN"/>
              </w:rPr>
            </w:pPr>
            <w:r>
              <w:rPr>
                <w:rFonts w:hint="eastAsia" w:ascii="宋体" w:hAnsi="宋体" w:eastAsia="宋体" w:cs="宋体"/>
                <w:snapToGrid w:val="0"/>
                <w:color w:val="000000"/>
                <w:kern w:val="0"/>
                <w:sz w:val="24"/>
                <w:szCs w:val="24"/>
                <w:lang w:val="en-US" w:eastAsia="zh-CN" w:bidi="ar-SA"/>
              </w:rPr>
              <w:t>7</w:t>
            </w:r>
          </w:p>
        </w:tc>
        <w:tc>
          <w:tcPr>
            <w:tcW w:w="1352" w:type="dxa"/>
            <w:shd w:val="clear" w:color="auto" w:fill="FFFFFF" w:themeFill="background1"/>
            <w:vAlign w:val="center"/>
          </w:tcPr>
          <w:p w14:paraId="71BE3479">
            <w:pPr>
              <w:spacing w:line="211" w:lineRule="auto"/>
              <w:ind w:left="4"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0000000120</w:t>
            </w:r>
          </w:p>
        </w:tc>
        <w:tc>
          <w:tcPr>
            <w:tcW w:w="1678" w:type="dxa"/>
            <w:shd w:val="clear" w:color="auto" w:fill="FFFFFF" w:themeFill="background1"/>
            <w:vAlign w:val="center"/>
          </w:tcPr>
          <w:p w14:paraId="0524BA15">
            <w:pPr>
              <w:pStyle w:val="29"/>
              <w:spacing w:before="145" w:line="243" w:lineRule="exact"/>
              <w:ind w:left="49"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pacing w:val="-5"/>
                <w:position w:val="1"/>
                <w:sz w:val="24"/>
                <w:szCs w:val="24"/>
              </w:rPr>
              <w:t>美术鉴赏</w:t>
            </w:r>
          </w:p>
        </w:tc>
        <w:tc>
          <w:tcPr>
            <w:tcW w:w="600" w:type="dxa"/>
            <w:shd w:val="clear" w:color="auto" w:fill="FFFFFF" w:themeFill="background1"/>
            <w:tcMar>
              <w:top w:w="15" w:type="dxa"/>
              <w:left w:w="15" w:type="dxa"/>
              <w:bottom w:w="0" w:type="dxa"/>
              <w:right w:w="15" w:type="dxa"/>
            </w:tcMar>
            <w:vAlign w:val="center"/>
          </w:tcPr>
          <w:p w14:paraId="420972CD">
            <w:pPr>
              <w:pStyle w:val="29"/>
              <w:spacing w:before="145" w:line="264" w:lineRule="exact"/>
              <w:ind w:left="178"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rPr>
              <w:t>1</w:t>
            </w:r>
          </w:p>
        </w:tc>
        <w:tc>
          <w:tcPr>
            <w:tcW w:w="583" w:type="dxa"/>
            <w:shd w:val="clear" w:color="auto" w:fill="FFFFFF" w:themeFill="background1"/>
            <w:tcMar>
              <w:top w:w="15" w:type="dxa"/>
              <w:left w:w="15" w:type="dxa"/>
              <w:bottom w:w="0" w:type="dxa"/>
              <w:right w:w="15" w:type="dxa"/>
            </w:tcMar>
            <w:vAlign w:val="center"/>
          </w:tcPr>
          <w:p w14:paraId="65AD4893">
            <w:pPr>
              <w:pStyle w:val="29"/>
              <w:spacing w:before="145" w:line="262" w:lineRule="exact"/>
              <w:ind w:left="99"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pacing w:val="-9"/>
                <w:position w:val="2"/>
                <w:sz w:val="24"/>
                <w:szCs w:val="24"/>
              </w:rPr>
              <w:t>16</w:t>
            </w:r>
          </w:p>
        </w:tc>
        <w:tc>
          <w:tcPr>
            <w:tcW w:w="496" w:type="dxa"/>
            <w:shd w:val="clear" w:color="auto" w:fill="FFFFFF" w:themeFill="background1"/>
            <w:tcMar>
              <w:top w:w="15" w:type="dxa"/>
              <w:left w:w="15" w:type="dxa"/>
              <w:bottom w:w="0" w:type="dxa"/>
              <w:right w:w="15" w:type="dxa"/>
            </w:tcMar>
            <w:vAlign w:val="center"/>
          </w:tcPr>
          <w:p w14:paraId="02308CA6">
            <w:pPr>
              <w:pStyle w:val="29"/>
              <w:spacing w:before="145"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lang w:val="en-US" w:eastAsia="zh-CN"/>
              </w:rPr>
              <w:t>8</w:t>
            </w:r>
          </w:p>
        </w:tc>
        <w:tc>
          <w:tcPr>
            <w:tcW w:w="530" w:type="dxa"/>
            <w:shd w:val="clear" w:color="auto" w:fill="FFFFFF" w:themeFill="background1"/>
            <w:tcMar>
              <w:top w:w="15" w:type="dxa"/>
              <w:left w:w="15" w:type="dxa"/>
              <w:bottom w:w="0" w:type="dxa"/>
              <w:right w:w="15" w:type="dxa"/>
            </w:tcMar>
            <w:vAlign w:val="center"/>
          </w:tcPr>
          <w:p w14:paraId="2E69C7E4">
            <w:pPr>
              <w:pStyle w:val="29"/>
              <w:spacing w:before="145"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lang w:val="en-US" w:eastAsia="zh-CN"/>
              </w:rPr>
              <w:t>8</w:t>
            </w:r>
          </w:p>
        </w:tc>
        <w:tc>
          <w:tcPr>
            <w:tcW w:w="420" w:type="dxa"/>
            <w:shd w:val="clear" w:color="auto" w:fill="FFFFFF" w:themeFill="background1"/>
            <w:tcMar>
              <w:top w:w="15" w:type="dxa"/>
              <w:left w:w="15" w:type="dxa"/>
              <w:bottom w:w="0" w:type="dxa"/>
              <w:right w:w="15" w:type="dxa"/>
            </w:tcMar>
            <w:vAlign w:val="center"/>
          </w:tcPr>
          <w:p w14:paraId="115F97B4">
            <w:pPr>
              <w:pStyle w:val="29"/>
              <w:spacing w:before="145"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p>
        </w:tc>
        <w:tc>
          <w:tcPr>
            <w:tcW w:w="415" w:type="dxa"/>
            <w:shd w:val="clear" w:color="auto" w:fill="FFFFFF" w:themeFill="background1"/>
            <w:tcMar>
              <w:top w:w="15" w:type="dxa"/>
              <w:left w:w="15" w:type="dxa"/>
              <w:bottom w:w="0" w:type="dxa"/>
              <w:right w:w="15" w:type="dxa"/>
            </w:tcMar>
            <w:vAlign w:val="center"/>
          </w:tcPr>
          <w:p w14:paraId="590774B8">
            <w:pPr>
              <w:pStyle w:val="29"/>
              <w:spacing w:before="145"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w:t>
            </w:r>
          </w:p>
        </w:tc>
        <w:tc>
          <w:tcPr>
            <w:tcW w:w="723" w:type="dxa"/>
            <w:shd w:val="clear" w:color="auto" w:fill="FFFFFF" w:themeFill="background1"/>
            <w:tcMar>
              <w:top w:w="15" w:type="dxa"/>
              <w:left w:w="15" w:type="dxa"/>
              <w:bottom w:w="0" w:type="dxa"/>
              <w:right w:w="15" w:type="dxa"/>
            </w:tcMar>
            <w:vAlign w:val="center"/>
          </w:tcPr>
          <w:p w14:paraId="168359CF">
            <w:pPr>
              <w:spacing w:before="145"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snapToGrid w:val="0"/>
                <w:color w:val="auto"/>
                <w:kern w:val="0"/>
                <w:sz w:val="24"/>
                <w:szCs w:val="24"/>
                <w:lang w:val="en-US" w:eastAsia="zh-CN" w:bidi="ar-SA"/>
              </w:rPr>
              <w:t>2/8</w:t>
            </w:r>
          </w:p>
        </w:tc>
        <w:tc>
          <w:tcPr>
            <w:tcW w:w="724" w:type="dxa"/>
            <w:shd w:val="clear" w:color="auto" w:fill="FFFFFF" w:themeFill="background1"/>
            <w:tcMar>
              <w:top w:w="15" w:type="dxa"/>
              <w:left w:w="15" w:type="dxa"/>
              <w:bottom w:w="0" w:type="dxa"/>
              <w:right w:w="15" w:type="dxa"/>
            </w:tcMar>
            <w:vAlign w:val="center"/>
          </w:tcPr>
          <w:p w14:paraId="26AFF8B4">
            <w:pPr>
              <w:jc w:val="center"/>
              <w:rPr>
                <w:rFonts w:hint="eastAsia" w:ascii="宋体" w:hAnsi="宋体" w:eastAsia="宋体" w:cs="宋体"/>
                <w:b/>
                <w:color w:val="auto"/>
                <w:kern w:val="2"/>
                <w:sz w:val="24"/>
                <w:szCs w:val="24"/>
                <w:highlight w:val="none"/>
                <w:shd w:val="clear" w:color="auto" w:fill="auto"/>
                <w:lang w:val="en-US" w:eastAsia="zh-CN" w:bidi="ar-SA"/>
              </w:rPr>
            </w:pPr>
          </w:p>
        </w:tc>
        <w:tc>
          <w:tcPr>
            <w:tcW w:w="723" w:type="dxa"/>
            <w:shd w:val="clear" w:color="auto" w:fill="FFFFFF" w:themeFill="background1"/>
            <w:tcMar>
              <w:top w:w="15" w:type="dxa"/>
              <w:left w:w="15" w:type="dxa"/>
              <w:bottom w:w="0" w:type="dxa"/>
              <w:right w:w="15" w:type="dxa"/>
            </w:tcMar>
            <w:vAlign w:val="center"/>
          </w:tcPr>
          <w:p w14:paraId="1A4C0586">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6D10A025">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1CBD18FF">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7F41EF55">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r>
      <w:tr w14:paraId="3AF0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79072DC6">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355584A3">
            <w:pPr>
              <w:spacing w:line="211" w:lineRule="auto"/>
              <w:ind w:left="4" w:leftChars="0"/>
              <w:jc w:val="center"/>
              <w:rPr>
                <w:rFonts w:hint="eastAsia" w:ascii="宋体" w:hAnsi="宋体" w:eastAsia="宋体" w:cs="宋体"/>
                <w:color w:val="000000" w:themeColor="text1"/>
                <w:w w:val="90"/>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8</w:t>
            </w:r>
          </w:p>
        </w:tc>
        <w:tc>
          <w:tcPr>
            <w:tcW w:w="1352" w:type="dxa"/>
            <w:shd w:val="clear" w:color="auto" w:fill="FFFFFF" w:themeFill="background1"/>
            <w:vAlign w:val="center"/>
          </w:tcPr>
          <w:p w14:paraId="35F7BF68">
            <w:pPr>
              <w:spacing w:line="210" w:lineRule="auto"/>
              <w:ind w:left="6"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0000000107</w:t>
            </w:r>
          </w:p>
        </w:tc>
        <w:tc>
          <w:tcPr>
            <w:tcW w:w="1678" w:type="dxa"/>
            <w:shd w:val="clear" w:color="auto" w:fill="FFFFFF" w:themeFill="background1"/>
            <w:vAlign w:val="center"/>
          </w:tcPr>
          <w:p w14:paraId="4186A691">
            <w:pPr>
              <w:pStyle w:val="29"/>
              <w:spacing w:before="146" w:line="245" w:lineRule="exact"/>
              <w:ind w:left="46"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pacing w:val="-4"/>
                <w:position w:val="1"/>
                <w:sz w:val="24"/>
                <w:szCs w:val="24"/>
              </w:rPr>
              <w:t>思想道德与法治</w:t>
            </w:r>
          </w:p>
        </w:tc>
        <w:tc>
          <w:tcPr>
            <w:tcW w:w="600" w:type="dxa"/>
            <w:shd w:val="clear" w:color="auto" w:fill="FFFFFF" w:themeFill="background1"/>
            <w:tcMar>
              <w:top w:w="15" w:type="dxa"/>
              <w:left w:w="15" w:type="dxa"/>
              <w:bottom w:w="0" w:type="dxa"/>
              <w:right w:w="15" w:type="dxa"/>
            </w:tcMar>
            <w:vAlign w:val="center"/>
          </w:tcPr>
          <w:p w14:paraId="72226383">
            <w:pPr>
              <w:pStyle w:val="29"/>
              <w:spacing w:before="146" w:line="262" w:lineRule="exact"/>
              <w:ind w:left="169" w:leftChars="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position w:val="2"/>
                <w:sz w:val="24"/>
                <w:szCs w:val="24"/>
              </w:rPr>
              <w:t>3</w:t>
            </w:r>
          </w:p>
        </w:tc>
        <w:tc>
          <w:tcPr>
            <w:tcW w:w="583" w:type="dxa"/>
            <w:shd w:val="clear" w:color="auto" w:fill="FFFFFF" w:themeFill="background1"/>
            <w:tcMar>
              <w:top w:w="15" w:type="dxa"/>
              <w:left w:w="15" w:type="dxa"/>
              <w:bottom w:w="0" w:type="dxa"/>
              <w:right w:w="15" w:type="dxa"/>
            </w:tcMar>
            <w:vAlign w:val="center"/>
          </w:tcPr>
          <w:p w14:paraId="6BBE10D3">
            <w:pPr>
              <w:pStyle w:val="29"/>
              <w:spacing w:before="146" w:line="262" w:lineRule="exact"/>
              <w:ind w:left="89" w:leftChars="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pacing w:val="-7"/>
                <w:position w:val="2"/>
                <w:sz w:val="24"/>
                <w:szCs w:val="24"/>
                <w:lang w:val="en-US" w:eastAsia="zh-CN"/>
              </w:rPr>
              <w:t>48</w:t>
            </w:r>
          </w:p>
        </w:tc>
        <w:tc>
          <w:tcPr>
            <w:tcW w:w="496" w:type="dxa"/>
            <w:shd w:val="clear" w:color="auto" w:fill="FFFFFF" w:themeFill="background1"/>
            <w:tcMar>
              <w:top w:w="15" w:type="dxa"/>
              <w:left w:w="15" w:type="dxa"/>
              <w:bottom w:w="0" w:type="dxa"/>
              <w:right w:w="15" w:type="dxa"/>
            </w:tcMar>
            <w:vAlign w:val="center"/>
          </w:tcPr>
          <w:p w14:paraId="42E595ED">
            <w:pPr>
              <w:pStyle w:val="29"/>
              <w:spacing w:before="146" w:line="264" w:lineRule="exact"/>
              <w:ind w:left="132" w:leftChars="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position w:val="2"/>
                <w:sz w:val="24"/>
                <w:szCs w:val="24"/>
                <w:lang w:val="en-US" w:eastAsia="zh-CN"/>
              </w:rPr>
              <w:t>40</w:t>
            </w:r>
          </w:p>
        </w:tc>
        <w:tc>
          <w:tcPr>
            <w:tcW w:w="530" w:type="dxa"/>
            <w:shd w:val="clear" w:color="auto" w:fill="FFFFFF" w:themeFill="background1"/>
            <w:tcMar>
              <w:top w:w="15" w:type="dxa"/>
              <w:left w:w="15" w:type="dxa"/>
              <w:bottom w:w="0" w:type="dxa"/>
              <w:right w:w="15" w:type="dxa"/>
            </w:tcMar>
            <w:vAlign w:val="center"/>
          </w:tcPr>
          <w:p w14:paraId="306B1718">
            <w:pPr>
              <w:pStyle w:val="29"/>
              <w:spacing w:before="146" w:line="264" w:lineRule="exact"/>
              <w:ind w:left="132" w:leftChars="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position w:val="2"/>
                <w:sz w:val="24"/>
                <w:szCs w:val="24"/>
                <w:lang w:val="en-US" w:eastAsia="zh-CN"/>
              </w:rPr>
              <w:t>8</w:t>
            </w:r>
          </w:p>
        </w:tc>
        <w:tc>
          <w:tcPr>
            <w:tcW w:w="420" w:type="dxa"/>
            <w:shd w:val="clear" w:color="auto" w:fill="FFFFFF" w:themeFill="background1"/>
            <w:tcMar>
              <w:top w:w="15" w:type="dxa"/>
              <w:left w:w="15" w:type="dxa"/>
              <w:bottom w:w="0" w:type="dxa"/>
              <w:right w:w="15" w:type="dxa"/>
            </w:tcMar>
            <w:vAlign w:val="center"/>
          </w:tcPr>
          <w:p w14:paraId="7BBEE0E9">
            <w:pPr>
              <w:pStyle w:val="29"/>
              <w:spacing w:before="146" w:line="264" w:lineRule="exact"/>
              <w:ind w:left="132" w:leftChars="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lang w:val="en-US" w:eastAsia="zh-CN"/>
              </w:rPr>
              <w:t>√</w:t>
            </w:r>
          </w:p>
        </w:tc>
        <w:tc>
          <w:tcPr>
            <w:tcW w:w="415" w:type="dxa"/>
            <w:shd w:val="clear" w:color="auto" w:fill="FFFFFF" w:themeFill="background1"/>
            <w:tcMar>
              <w:top w:w="15" w:type="dxa"/>
              <w:left w:w="15" w:type="dxa"/>
              <w:bottom w:w="0" w:type="dxa"/>
              <w:right w:w="15" w:type="dxa"/>
            </w:tcMar>
            <w:vAlign w:val="center"/>
          </w:tcPr>
          <w:p w14:paraId="45D5372A">
            <w:pPr>
              <w:pStyle w:val="29"/>
              <w:spacing w:before="146" w:line="264" w:lineRule="exact"/>
              <w:ind w:left="132" w:leftChars="0"/>
              <w:jc w:val="center"/>
              <w:rPr>
                <w:rFonts w:hint="eastAsia" w:ascii="宋体" w:hAnsi="宋体" w:eastAsia="宋体" w:cs="宋体"/>
                <w:color w:val="auto"/>
                <w:sz w:val="24"/>
                <w:szCs w:val="24"/>
                <w:highlight w:val="none"/>
                <w:shd w:val="clear" w:color="auto" w:fill="auto"/>
                <w:lang w:val="en-US" w:eastAsia="zh-CN"/>
              </w:rPr>
            </w:pPr>
          </w:p>
        </w:tc>
        <w:tc>
          <w:tcPr>
            <w:tcW w:w="723" w:type="dxa"/>
            <w:shd w:val="clear" w:color="auto" w:fill="FFFFFF" w:themeFill="background1"/>
            <w:tcMar>
              <w:top w:w="15" w:type="dxa"/>
              <w:left w:w="15" w:type="dxa"/>
              <w:bottom w:w="0" w:type="dxa"/>
              <w:right w:w="15" w:type="dxa"/>
            </w:tcMar>
            <w:vAlign w:val="center"/>
          </w:tcPr>
          <w:p w14:paraId="4C01FB43">
            <w:pPr>
              <w:pStyle w:val="29"/>
              <w:spacing w:before="146" w:line="264" w:lineRule="exact"/>
              <w:ind w:left="132" w:leftChars="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lang w:val="en-US" w:eastAsia="zh-CN"/>
              </w:rPr>
              <w:t>4/12</w:t>
            </w:r>
          </w:p>
        </w:tc>
        <w:tc>
          <w:tcPr>
            <w:tcW w:w="724" w:type="dxa"/>
            <w:shd w:val="clear" w:color="auto" w:fill="FFFFFF" w:themeFill="background1"/>
            <w:tcMar>
              <w:top w:w="15" w:type="dxa"/>
              <w:left w:w="15" w:type="dxa"/>
              <w:bottom w:w="0" w:type="dxa"/>
              <w:right w:w="15" w:type="dxa"/>
            </w:tcMar>
            <w:vAlign w:val="center"/>
          </w:tcPr>
          <w:p w14:paraId="3CEEF379">
            <w:pPr>
              <w:jc w:val="center"/>
              <w:rPr>
                <w:rFonts w:hint="eastAsia" w:ascii="宋体" w:hAnsi="宋体" w:eastAsia="宋体" w:cs="宋体"/>
                <w:color w:val="auto"/>
                <w:sz w:val="24"/>
                <w:szCs w:val="24"/>
                <w:highlight w:val="none"/>
                <w:shd w:val="clear" w:color="auto" w:fill="auto"/>
                <w:lang w:val="en-US" w:eastAsia="zh-CN"/>
              </w:rPr>
            </w:pPr>
          </w:p>
        </w:tc>
        <w:tc>
          <w:tcPr>
            <w:tcW w:w="723" w:type="dxa"/>
            <w:shd w:val="clear" w:color="auto" w:fill="FFFFFF" w:themeFill="background1"/>
            <w:tcMar>
              <w:top w:w="15" w:type="dxa"/>
              <w:left w:w="15" w:type="dxa"/>
              <w:bottom w:w="0" w:type="dxa"/>
              <w:right w:w="15" w:type="dxa"/>
            </w:tcMar>
            <w:vAlign w:val="center"/>
          </w:tcPr>
          <w:p w14:paraId="227D987D">
            <w:pPr>
              <w:jc w:val="center"/>
              <w:rPr>
                <w:rFonts w:hint="eastAsia" w:ascii="宋体" w:hAnsi="宋体" w:eastAsia="宋体" w:cs="宋体"/>
                <w:color w:val="auto"/>
                <w:sz w:val="24"/>
                <w:szCs w:val="24"/>
                <w:highlight w:val="none"/>
                <w:shd w:val="clear" w:color="auto" w:fill="auto"/>
                <w:lang w:val="en-US" w:eastAsia="zh-CN"/>
              </w:rPr>
            </w:pPr>
          </w:p>
        </w:tc>
        <w:tc>
          <w:tcPr>
            <w:tcW w:w="724" w:type="dxa"/>
            <w:shd w:val="clear" w:color="auto" w:fill="FFFFFF" w:themeFill="background1"/>
            <w:tcMar>
              <w:top w:w="15" w:type="dxa"/>
              <w:left w:w="15" w:type="dxa"/>
              <w:bottom w:w="0" w:type="dxa"/>
              <w:right w:w="15" w:type="dxa"/>
            </w:tcMar>
            <w:vAlign w:val="center"/>
          </w:tcPr>
          <w:p w14:paraId="7C294DFD">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3CD717D4">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4090A3A4">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r>
      <w:tr w14:paraId="65C3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032D5A08">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3F0594F5">
            <w:pPr>
              <w:spacing w:line="210" w:lineRule="auto"/>
              <w:ind w:left="6"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9</w:t>
            </w:r>
          </w:p>
        </w:tc>
        <w:tc>
          <w:tcPr>
            <w:tcW w:w="1352" w:type="dxa"/>
            <w:shd w:val="clear" w:color="auto" w:fill="FFFFFF" w:themeFill="background1"/>
            <w:vAlign w:val="center"/>
          </w:tcPr>
          <w:p w14:paraId="218EF1F1">
            <w:pPr>
              <w:spacing w:before="39" w:line="211" w:lineRule="auto"/>
              <w:ind w:left="7"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0000000127</w:t>
            </w:r>
          </w:p>
        </w:tc>
        <w:tc>
          <w:tcPr>
            <w:tcW w:w="1678" w:type="dxa"/>
            <w:shd w:val="clear" w:color="auto" w:fill="FFFFFF" w:themeFill="background1"/>
            <w:vAlign w:val="center"/>
          </w:tcPr>
          <w:p w14:paraId="7A79D0C8">
            <w:pPr>
              <w:pStyle w:val="29"/>
              <w:spacing w:before="39" w:line="211" w:lineRule="auto"/>
              <w:ind w:left="46"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pacing w:val="-6"/>
                <w:sz w:val="24"/>
                <w:szCs w:val="24"/>
              </w:rPr>
              <w:t>应用文写作</w:t>
            </w:r>
          </w:p>
        </w:tc>
        <w:tc>
          <w:tcPr>
            <w:tcW w:w="600" w:type="dxa"/>
            <w:shd w:val="clear" w:color="auto" w:fill="FFFFFF" w:themeFill="background1"/>
            <w:tcMar>
              <w:top w:w="15" w:type="dxa"/>
              <w:left w:w="15" w:type="dxa"/>
              <w:bottom w:w="0" w:type="dxa"/>
              <w:right w:w="15" w:type="dxa"/>
            </w:tcMar>
            <w:vAlign w:val="center"/>
          </w:tcPr>
          <w:p w14:paraId="479DF24B">
            <w:pPr>
              <w:pStyle w:val="29"/>
              <w:spacing w:before="39" w:line="211" w:lineRule="auto"/>
              <w:ind w:left="178"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rPr>
              <w:t>1</w:t>
            </w:r>
          </w:p>
        </w:tc>
        <w:tc>
          <w:tcPr>
            <w:tcW w:w="583" w:type="dxa"/>
            <w:shd w:val="clear" w:color="auto" w:fill="FFFFFF" w:themeFill="background1"/>
            <w:tcMar>
              <w:top w:w="15" w:type="dxa"/>
              <w:left w:w="15" w:type="dxa"/>
              <w:bottom w:w="0" w:type="dxa"/>
              <w:right w:w="15" w:type="dxa"/>
            </w:tcMar>
            <w:vAlign w:val="center"/>
          </w:tcPr>
          <w:p w14:paraId="727E549B">
            <w:pPr>
              <w:pStyle w:val="29"/>
              <w:spacing w:before="39" w:line="211" w:lineRule="auto"/>
              <w:ind w:left="9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pacing w:val="-9"/>
                <w:sz w:val="24"/>
                <w:szCs w:val="24"/>
                <w:lang w:val="en-US" w:eastAsia="zh-CN"/>
              </w:rPr>
              <w:t>16</w:t>
            </w:r>
          </w:p>
        </w:tc>
        <w:tc>
          <w:tcPr>
            <w:tcW w:w="496" w:type="dxa"/>
            <w:shd w:val="clear" w:color="auto" w:fill="FFFFFF" w:themeFill="background1"/>
            <w:tcMar>
              <w:top w:w="15" w:type="dxa"/>
              <w:left w:w="15" w:type="dxa"/>
              <w:bottom w:w="0" w:type="dxa"/>
              <w:right w:w="15" w:type="dxa"/>
            </w:tcMar>
            <w:vAlign w:val="center"/>
          </w:tcPr>
          <w:p w14:paraId="76086AC5">
            <w:pPr>
              <w:pStyle w:val="29"/>
              <w:spacing w:before="39" w:line="211" w:lineRule="auto"/>
              <w:ind w:left="134"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10</w:t>
            </w:r>
          </w:p>
        </w:tc>
        <w:tc>
          <w:tcPr>
            <w:tcW w:w="530" w:type="dxa"/>
            <w:shd w:val="clear" w:color="auto" w:fill="FFFFFF" w:themeFill="background1"/>
            <w:tcMar>
              <w:top w:w="15" w:type="dxa"/>
              <w:left w:w="15" w:type="dxa"/>
              <w:bottom w:w="0" w:type="dxa"/>
              <w:right w:w="15" w:type="dxa"/>
            </w:tcMar>
            <w:vAlign w:val="center"/>
          </w:tcPr>
          <w:p w14:paraId="70889CEF">
            <w:pPr>
              <w:pStyle w:val="29"/>
              <w:spacing w:before="39" w:line="211" w:lineRule="auto"/>
              <w:ind w:left="134"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6</w:t>
            </w:r>
          </w:p>
        </w:tc>
        <w:tc>
          <w:tcPr>
            <w:tcW w:w="420" w:type="dxa"/>
            <w:shd w:val="clear" w:color="auto" w:fill="FFFFFF" w:themeFill="background1"/>
            <w:tcMar>
              <w:top w:w="15" w:type="dxa"/>
              <w:left w:w="15" w:type="dxa"/>
              <w:bottom w:w="0" w:type="dxa"/>
              <w:right w:w="15" w:type="dxa"/>
            </w:tcMar>
            <w:vAlign w:val="center"/>
          </w:tcPr>
          <w:p w14:paraId="187B761C">
            <w:pPr>
              <w:pStyle w:val="29"/>
              <w:spacing w:before="39" w:line="211" w:lineRule="auto"/>
              <w:ind w:left="134" w:leftChars="0"/>
              <w:jc w:val="center"/>
              <w:rPr>
                <w:rFonts w:hint="eastAsia" w:ascii="宋体" w:hAnsi="宋体" w:eastAsia="宋体" w:cs="宋体"/>
                <w:i w:val="0"/>
                <w:iCs w:val="0"/>
                <w:color w:val="auto"/>
                <w:kern w:val="0"/>
                <w:sz w:val="24"/>
                <w:szCs w:val="24"/>
                <w:u w:val="none"/>
                <w:lang w:val="en-US" w:eastAsia="zh-CN" w:bidi="ar"/>
              </w:rPr>
            </w:pPr>
          </w:p>
        </w:tc>
        <w:tc>
          <w:tcPr>
            <w:tcW w:w="415" w:type="dxa"/>
            <w:shd w:val="clear" w:color="auto" w:fill="FFFFFF" w:themeFill="background1"/>
            <w:tcMar>
              <w:top w:w="15" w:type="dxa"/>
              <w:left w:w="15" w:type="dxa"/>
              <w:bottom w:w="0" w:type="dxa"/>
              <w:right w:w="15" w:type="dxa"/>
            </w:tcMar>
            <w:vAlign w:val="center"/>
          </w:tcPr>
          <w:p w14:paraId="4E6EFED9">
            <w:pPr>
              <w:pStyle w:val="29"/>
              <w:spacing w:before="39" w:line="211" w:lineRule="auto"/>
              <w:ind w:left="134"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w:t>
            </w:r>
          </w:p>
        </w:tc>
        <w:tc>
          <w:tcPr>
            <w:tcW w:w="723" w:type="dxa"/>
            <w:shd w:val="clear" w:color="auto" w:fill="FFFFFF" w:themeFill="background1"/>
            <w:tcMar>
              <w:top w:w="15" w:type="dxa"/>
              <w:left w:w="15" w:type="dxa"/>
              <w:bottom w:w="0" w:type="dxa"/>
              <w:right w:w="15" w:type="dxa"/>
            </w:tcMar>
            <w:vAlign w:val="center"/>
          </w:tcPr>
          <w:p w14:paraId="7297BCBA">
            <w:pPr>
              <w:pStyle w:val="29"/>
              <w:spacing w:before="39" w:line="211" w:lineRule="auto"/>
              <w:ind w:left="134"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2/8</w:t>
            </w:r>
          </w:p>
        </w:tc>
        <w:tc>
          <w:tcPr>
            <w:tcW w:w="724" w:type="dxa"/>
            <w:shd w:val="clear" w:color="auto" w:fill="FFFFFF" w:themeFill="background1"/>
            <w:tcMar>
              <w:top w:w="15" w:type="dxa"/>
              <w:left w:w="15" w:type="dxa"/>
              <w:bottom w:w="0" w:type="dxa"/>
              <w:right w:w="15" w:type="dxa"/>
            </w:tcMar>
            <w:vAlign w:val="center"/>
          </w:tcPr>
          <w:p w14:paraId="41079053">
            <w:pPr>
              <w:jc w:val="center"/>
              <w:rPr>
                <w:rFonts w:hint="eastAsia" w:ascii="宋体" w:hAnsi="宋体" w:eastAsia="宋体" w:cs="宋体"/>
                <w:i w:val="0"/>
                <w:iCs w:val="0"/>
                <w:color w:val="auto"/>
                <w:kern w:val="0"/>
                <w:sz w:val="24"/>
                <w:szCs w:val="24"/>
                <w:u w:val="none"/>
                <w:lang w:val="en-US" w:eastAsia="zh-CN" w:bidi="ar"/>
              </w:rPr>
            </w:pPr>
          </w:p>
        </w:tc>
        <w:tc>
          <w:tcPr>
            <w:tcW w:w="723" w:type="dxa"/>
            <w:shd w:val="clear" w:color="auto" w:fill="FFFFFF" w:themeFill="background1"/>
            <w:tcMar>
              <w:top w:w="15" w:type="dxa"/>
              <w:left w:w="15" w:type="dxa"/>
              <w:bottom w:w="0" w:type="dxa"/>
              <w:right w:w="15" w:type="dxa"/>
            </w:tcMar>
            <w:vAlign w:val="center"/>
          </w:tcPr>
          <w:p w14:paraId="0FBBF88F">
            <w:pPr>
              <w:jc w:val="center"/>
              <w:rPr>
                <w:rFonts w:hint="eastAsia" w:ascii="宋体" w:hAnsi="宋体" w:eastAsia="宋体" w:cs="宋体"/>
                <w:i w:val="0"/>
                <w:iCs w:val="0"/>
                <w:color w:val="auto"/>
                <w:kern w:val="0"/>
                <w:sz w:val="24"/>
                <w:szCs w:val="24"/>
                <w:u w:val="none"/>
                <w:lang w:val="en-US" w:eastAsia="zh-CN" w:bidi="ar"/>
              </w:rPr>
            </w:pPr>
          </w:p>
        </w:tc>
        <w:tc>
          <w:tcPr>
            <w:tcW w:w="724" w:type="dxa"/>
            <w:shd w:val="clear" w:color="auto" w:fill="FFFFFF" w:themeFill="background1"/>
            <w:tcMar>
              <w:top w:w="15" w:type="dxa"/>
              <w:left w:w="15" w:type="dxa"/>
              <w:bottom w:w="0" w:type="dxa"/>
              <w:right w:w="15" w:type="dxa"/>
            </w:tcMar>
            <w:vAlign w:val="center"/>
          </w:tcPr>
          <w:p w14:paraId="2441A444">
            <w:pPr>
              <w:jc w:val="center"/>
              <w:rPr>
                <w:rFonts w:hint="eastAsia" w:ascii="宋体" w:hAnsi="宋体" w:eastAsia="宋体" w:cs="宋体"/>
                <w:i w:val="0"/>
                <w:iCs w:val="0"/>
                <w:color w:val="auto"/>
                <w:kern w:val="0"/>
                <w:sz w:val="24"/>
                <w:szCs w:val="24"/>
                <w:u w:val="none"/>
                <w:lang w:val="en-US" w:eastAsia="zh-CN" w:bidi="ar"/>
              </w:rPr>
            </w:pPr>
          </w:p>
        </w:tc>
        <w:tc>
          <w:tcPr>
            <w:tcW w:w="718" w:type="dxa"/>
            <w:shd w:val="clear" w:color="auto" w:fill="FFFFFF" w:themeFill="background1"/>
            <w:vAlign w:val="center"/>
          </w:tcPr>
          <w:p w14:paraId="69B5BC24">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12EC90F0">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r>
      <w:tr w14:paraId="7AF1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5D03F94C">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27CAA2FB">
            <w:pPr>
              <w:spacing w:before="39" w:line="211" w:lineRule="auto"/>
              <w:ind w:left="7" w:leftChars="0"/>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10</w:t>
            </w:r>
          </w:p>
        </w:tc>
        <w:tc>
          <w:tcPr>
            <w:tcW w:w="1352" w:type="dxa"/>
            <w:shd w:val="clear" w:color="auto" w:fill="FFFFFF" w:themeFill="background1"/>
            <w:vAlign w:val="center"/>
          </w:tcPr>
          <w:p w14:paraId="78070016">
            <w:pPr>
              <w:spacing w:before="147" w:line="262" w:lineRule="exact"/>
              <w:ind w:left="7"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0000000108</w:t>
            </w:r>
          </w:p>
        </w:tc>
        <w:tc>
          <w:tcPr>
            <w:tcW w:w="1678" w:type="dxa"/>
            <w:shd w:val="clear" w:color="auto" w:fill="FFFFFF" w:themeFill="background1"/>
            <w:vAlign w:val="center"/>
          </w:tcPr>
          <w:p w14:paraId="1A73CE8C">
            <w:pPr>
              <w:pStyle w:val="29"/>
              <w:spacing w:before="38" w:line="216" w:lineRule="auto"/>
              <w:ind w:left="9" w:leftChars="0" w:right="38" w:rightChars="0" w:firstLine="49" w:firstLine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pacing w:val="-6"/>
                <w:sz w:val="24"/>
                <w:szCs w:val="24"/>
              </w:rPr>
              <w:t>中华民族共同体概</w:t>
            </w:r>
            <w:r>
              <w:rPr>
                <w:rFonts w:hint="eastAsia" w:ascii="宋体" w:hAnsi="宋体" w:eastAsia="宋体" w:cs="宋体"/>
                <w:sz w:val="24"/>
                <w:szCs w:val="24"/>
              </w:rPr>
              <w:t>论</w:t>
            </w:r>
          </w:p>
        </w:tc>
        <w:tc>
          <w:tcPr>
            <w:tcW w:w="600" w:type="dxa"/>
            <w:shd w:val="clear" w:color="auto" w:fill="FFFFFF" w:themeFill="background1"/>
            <w:tcMar>
              <w:top w:w="15" w:type="dxa"/>
              <w:left w:w="15" w:type="dxa"/>
              <w:bottom w:w="0" w:type="dxa"/>
              <w:right w:w="15" w:type="dxa"/>
            </w:tcMar>
            <w:vAlign w:val="center"/>
          </w:tcPr>
          <w:p w14:paraId="1B218E2E">
            <w:pPr>
              <w:pStyle w:val="29"/>
              <w:spacing w:before="147" w:line="264" w:lineRule="exact"/>
              <w:ind w:left="178"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rPr>
              <w:t>1</w:t>
            </w:r>
          </w:p>
        </w:tc>
        <w:tc>
          <w:tcPr>
            <w:tcW w:w="583" w:type="dxa"/>
            <w:shd w:val="clear" w:color="auto" w:fill="FFFFFF" w:themeFill="background1"/>
            <w:tcMar>
              <w:top w:w="15" w:type="dxa"/>
              <w:left w:w="15" w:type="dxa"/>
              <w:bottom w:w="0" w:type="dxa"/>
              <w:right w:w="15" w:type="dxa"/>
            </w:tcMar>
            <w:vAlign w:val="center"/>
          </w:tcPr>
          <w:p w14:paraId="3A5F048D">
            <w:pPr>
              <w:pStyle w:val="29"/>
              <w:spacing w:before="147" w:line="264" w:lineRule="exact"/>
              <w:ind w:left="99"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pacing w:val="-9"/>
                <w:position w:val="2"/>
                <w:sz w:val="24"/>
                <w:szCs w:val="24"/>
              </w:rPr>
              <w:t>1</w:t>
            </w:r>
            <w:r>
              <w:rPr>
                <w:rFonts w:hint="eastAsia" w:ascii="宋体" w:hAnsi="宋体" w:eastAsia="宋体" w:cs="宋体"/>
                <w:color w:val="auto"/>
                <w:spacing w:val="-9"/>
                <w:position w:val="2"/>
                <w:sz w:val="24"/>
                <w:szCs w:val="24"/>
                <w:lang w:val="en-US" w:eastAsia="zh-CN"/>
              </w:rPr>
              <w:t>6</w:t>
            </w:r>
          </w:p>
        </w:tc>
        <w:tc>
          <w:tcPr>
            <w:tcW w:w="496" w:type="dxa"/>
            <w:shd w:val="clear" w:color="auto" w:fill="FFFFFF" w:themeFill="background1"/>
            <w:tcMar>
              <w:top w:w="15" w:type="dxa"/>
              <w:left w:w="15" w:type="dxa"/>
              <w:bottom w:w="0" w:type="dxa"/>
              <w:right w:w="15" w:type="dxa"/>
            </w:tcMar>
            <w:vAlign w:val="center"/>
          </w:tcPr>
          <w:p w14:paraId="0B51B4C7">
            <w:pPr>
              <w:pStyle w:val="29"/>
              <w:spacing w:before="147"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lang w:val="en-US" w:eastAsia="zh-CN"/>
              </w:rPr>
              <w:t>12</w:t>
            </w:r>
          </w:p>
        </w:tc>
        <w:tc>
          <w:tcPr>
            <w:tcW w:w="530" w:type="dxa"/>
            <w:shd w:val="clear" w:color="auto" w:fill="FFFFFF" w:themeFill="background1"/>
            <w:tcMar>
              <w:top w:w="15" w:type="dxa"/>
              <w:left w:w="15" w:type="dxa"/>
              <w:bottom w:w="0" w:type="dxa"/>
              <w:right w:w="15" w:type="dxa"/>
            </w:tcMar>
            <w:vAlign w:val="center"/>
          </w:tcPr>
          <w:p w14:paraId="711DD84E">
            <w:pPr>
              <w:pStyle w:val="29"/>
              <w:spacing w:before="147"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lang w:val="en-US" w:eastAsia="zh-CN"/>
              </w:rPr>
              <w:t>4</w:t>
            </w:r>
          </w:p>
        </w:tc>
        <w:tc>
          <w:tcPr>
            <w:tcW w:w="420" w:type="dxa"/>
            <w:shd w:val="clear" w:color="auto" w:fill="FFFFFF" w:themeFill="background1"/>
            <w:tcMar>
              <w:top w:w="15" w:type="dxa"/>
              <w:left w:w="15" w:type="dxa"/>
              <w:bottom w:w="0" w:type="dxa"/>
              <w:right w:w="15" w:type="dxa"/>
            </w:tcMar>
            <w:vAlign w:val="center"/>
          </w:tcPr>
          <w:p w14:paraId="5760CEF8">
            <w:pPr>
              <w:pStyle w:val="29"/>
              <w:spacing w:before="147"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p>
        </w:tc>
        <w:tc>
          <w:tcPr>
            <w:tcW w:w="415" w:type="dxa"/>
            <w:shd w:val="clear" w:color="auto" w:fill="FFFFFF" w:themeFill="background1"/>
            <w:tcMar>
              <w:top w:w="15" w:type="dxa"/>
              <w:left w:w="15" w:type="dxa"/>
              <w:bottom w:w="0" w:type="dxa"/>
              <w:right w:w="15" w:type="dxa"/>
            </w:tcMar>
            <w:vAlign w:val="center"/>
          </w:tcPr>
          <w:p w14:paraId="7376753D">
            <w:pPr>
              <w:pStyle w:val="29"/>
              <w:spacing w:before="147"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w:t>
            </w:r>
          </w:p>
        </w:tc>
        <w:tc>
          <w:tcPr>
            <w:tcW w:w="723" w:type="dxa"/>
            <w:shd w:val="clear" w:color="auto" w:fill="FFFFFF" w:themeFill="background1"/>
            <w:tcMar>
              <w:top w:w="15" w:type="dxa"/>
              <w:left w:w="15" w:type="dxa"/>
              <w:bottom w:w="0" w:type="dxa"/>
              <w:right w:w="15" w:type="dxa"/>
            </w:tcMar>
            <w:vAlign w:val="center"/>
          </w:tcPr>
          <w:p w14:paraId="5892C828">
            <w:pPr>
              <w:pStyle w:val="29"/>
              <w:spacing w:before="147"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1515FE68">
            <w:pPr>
              <w:jc w:val="center"/>
              <w:rPr>
                <w:rFonts w:hint="eastAsia" w:ascii="宋体" w:hAnsi="宋体" w:eastAsia="宋体" w:cs="宋体"/>
                <w:b/>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2/8</w:t>
            </w:r>
          </w:p>
        </w:tc>
        <w:tc>
          <w:tcPr>
            <w:tcW w:w="723" w:type="dxa"/>
            <w:shd w:val="clear" w:color="auto" w:fill="FFFFFF" w:themeFill="background1"/>
            <w:tcMar>
              <w:top w:w="15" w:type="dxa"/>
              <w:left w:w="15" w:type="dxa"/>
              <w:bottom w:w="0" w:type="dxa"/>
              <w:right w:w="15" w:type="dxa"/>
            </w:tcMar>
            <w:vAlign w:val="center"/>
          </w:tcPr>
          <w:p w14:paraId="58817431">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30411521">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289CE7ED">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754FEF54">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r>
      <w:tr w14:paraId="2D28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2BBB5058">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73B142C5">
            <w:pPr>
              <w:spacing w:before="147" w:line="262" w:lineRule="exact"/>
              <w:ind w:left="7"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11</w:t>
            </w:r>
          </w:p>
        </w:tc>
        <w:tc>
          <w:tcPr>
            <w:tcW w:w="1352" w:type="dxa"/>
            <w:shd w:val="clear" w:color="auto" w:fill="FFFFFF" w:themeFill="background1"/>
            <w:vAlign w:val="center"/>
          </w:tcPr>
          <w:p w14:paraId="10C05172">
            <w:pPr>
              <w:spacing w:before="40" w:line="210" w:lineRule="auto"/>
              <w:ind w:left="7"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0000000130</w:t>
            </w:r>
          </w:p>
        </w:tc>
        <w:tc>
          <w:tcPr>
            <w:tcW w:w="1678" w:type="dxa"/>
            <w:shd w:val="clear" w:color="auto" w:fill="FFFFFF" w:themeFill="background1"/>
            <w:vAlign w:val="center"/>
          </w:tcPr>
          <w:p w14:paraId="5464DBE3">
            <w:pPr>
              <w:pStyle w:val="29"/>
              <w:spacing w:before="40" w:line="210" w:lineRule="auto"/>
              <w:ind w:left="58"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pacing w:val="-7"/>
                <w:sz w:val="24"/>
                <w:szCs w:val="24"/>
              </w:rPr>
              <w:t>信息技术</w:t>
            </w:r>
          </w:p>
        </w:tc>
        <w:tc>
          <w:tcPr>
            <w:tcW w:w="600" w:type="dxa"/>
            <w:shd w:val="clear" w:color="auto" w:fill="FFFFFF" w:themeFill="background1"/>
            <w:tcMar>
              <w:top w:w="15" w:type="dxa"/>
              <w:left w:w="15" w:type="dxa"/>
              <w:bottom w:w="0" w:type="dxa"/>
              <w:right w:w="15" w:type="dxa"/>
            </w:tcMar>
            <w:vAlign w:val="center"/>
          </w:tcPr>
          <w:p w14:paraId="64C0643D">
            <w:pPr>
              <w:pStyle w:val="29"/>
              <w:spacing w:before="40" w:line="210" w:lineRule="auto"/>
              <w:ind w:left="167"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rPr>
              <w:t>2</w:t>
            </w:r>
          </w:p>
        </w:tc>
        <w:tc>
          <w:tcPr>
            <w:tcW w:w="583" w:type="dxa"/>
            <w:shd w:val="clear" w:color="auto" w:fill="FFFFFF" w:themeFill="background1"/>
            <w:tcMar>
              <w:top w:w="15" w:type="dxa"/>
              <w:left w:w="15" w:type="dxa"/>
              <w:bottom w:w="0" w:type="dxa"/>
              <w:right w:w="15" w:type="dxa"/>
            </w:tcMar>
            <w:vAlign w:val="center"/>
          </w:tcPr>
          <w:p w14:paraId="5B77647C">
            <w:pPr>
              <w:pStyle w:val="29"/>
              <w:spacing w:before="40" w:line="210" w:lineRule="auto"/>
              <w:ind w:left="89"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pacing w:val="-7"/>
                <w:sz w:val="24"/>
                <w:szCs w:val="24"/>
              </w:rPr>
              <w:t>32</w:t>
            </w:r>
          </w:p>
        </w:tc>
        <w:tc>
          <w:tcPr>
            <w:tcW w:w="496" w:type="dxa"/>
            <w:shd w:val="clear" w:color="auto" w:fill="FFFFFF" w:themeFill="background1"/>
            <w:tcMar>
              <w:top w:w="15" w:type="dxa"/>
              <w:left w:w="15" w:type="dxa"/>
              <w:bottom w:w="0" w:type="dxa"/>
              <w:right w:w="15" w:type="dxa"/>
            </w:tcMar>
            <w:vAlign w:val="center"/>
          </w:tcPr>
          <w:p w14:paraId="6F664053">
            <w:pPr>
              <w:pStyle w:val="29"/>
              <w:spacing w:before="40" w:line="210" w:lineRule="auto"/>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16</w:t>
            </w:r>
          </w:p>
        </w:tc>
        <w:tc>
          <w:tcPr>
            <w:tcW w:w="530" w:type="dxa"/>
            <w:shd w:val="clear" w:color="auto" w:fill="FFFFFF" w:themeFill="background1"/>
            <w:tcMar>
              <w:top w:w="15" w:type="dxa"/>
              <w:left w:w="15" w:type="dxa"/>
              <w:bottom w:w="0" w:type="dxa"/>
              <w:right w:w="15" w:type="dxa"/>
            </w:tcMar>
            <w:vAlign w:val="center"/>
          </w:tcPr>
          <w:p w14:paraId="29EAB48E">
            <w:pPr>
              <w:pStyle w:val="29"/>
              <w:spacing w:before="40" w:line="210" w:lineRule="auto"/>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16</w:t>
            </w:r>
          </w:p>
        </w:tc>
        <w:tc>
          <w:tcPr>
            <w:tcW w:w="420" w:type="dxa"/>
            <w:shd w:val="clear" w:color="auto" w:fill="FFFFFF" w:themeFill="background1"/>
            <w:tcMar>
              <w:top w:w="15" w:type="dxa"/>
              <w:left w:w="15" w:type="dxa"/>
              <w:bottom w:w="0" w:type="dxa"/>
              <w:right w:w="15" w:type="dxa"/>
            </w:tcMar>
            <w:vAlign w:val="center"/>
          </w:tcPr>
          <w:p w14:paraId="188B3EB5">
            <w:pPr>
              <w:pStyle w:val="29"/>
              <w:spacing w:before="40" w:line="210" w:lineRule="auto"/>
              <w:ind w:left="134" w:leftChars="0"/>
              <w:jc w:val="center"/>
              <w:rPr>
                <w:rFonts w:hint="eastAsia" w:ascii="宋体" w:hAnsi="宋体" w:eastAsia="宋体" w:cs="宋体"/>
                <w:color w:val="auto"/>
                <w:kern w:val="2"/>
                <w:sz w:val="24"/>
                <w:szCs w:val="24"/>
                <w:highlight w:val="none"/>
                <w:shd w:val="clear" w:color="auto" w:fill="auto"/>
                <w:lang w:val="en-US" w:eastAsia="zh-CN" w:bidi="ar-SA"/>
              </w:rPr>
            </w:pPr>
          </w:p>
        </w:tc>
        <w:tc>
          <w:tcPr>
            <w:tcW w:w="415" w:type="dxa"/>
            <w:shd w:val="clear" w:color="auto" w:fill="FFFFFF" w:themeFill="background1"/>
            <w:tcMar>
              <w:top w:w="15" w:type="dxa"/>
              <w:left w:w="15" w:type="dxa"/>
              <w:bottom w:w="0" w:type="dxa"/>
              <w:right w:w="15" w:type="dxa"/>
            </w:tcMar>
            <w:vAlign w:val="center"/>
          </w:tcPr>
          <w:p w14:paraId="1DE324A4">
            <w:pPr>
              <w:pStyle w:val="29"/>
              <w:spacing w:before="40" w:line="210" w:lineRule="auto"/>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w:t>
            </w:r>
          </w:p>
        </w:tc>
        <w:tc>
          <w:tcPr>
            <w:tcW w:w="723" w:type="dxa"/>
            <w:shd w:val="clear" w:color="auto" w:fill="FFFFFF" w:themeFill="background1"/>
            <w:tcMar>
              <w:top w:w="15" w:type="dxa"/>
              <w:left w:w="15" w:type="dxa"/>
              <w:bottom w:w="0" w:type="dxa"/>
              <w:right w:w="15" w:type="dxa"/>
            </w:tcMar>
            <w:vAlign w:val="center"/>
          </w:tcPr>
          <w:p w14:paraId="5B74633B">
            <w:pPr>
              <w:pStyle w:val="29"/>
              <w:spacing w:before="40" w:line="210" w:lineRule="auto"/>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2/16</w:t>
            </w:r>
          </w:p>
        </w:tc>
        <w:tc>
          <w:tcPr>
            <w:tcW w:w="724" w:type="dxa"/>
            <w:shd w:val="clear" w:color="auto" w:fill="FFFFFF" w:themeFill="background1"/>
            <w:tcMar>
              <w:top w:w="15" w:type="dxa"/>
              <w:left w:w="15" w:type="dxa"/>
              <w:bottom w:w="0" w:type="dxa"/>
              <w:right w:w="15" w:type="dxa"/>
            </w:tcMar>
            <w:vAlign w:val="center"/>
          </w:tcPr>
          <w:p w14:paraId="3C67F3A0">
            <w:pPr>
              <w:jc w:val="center"/>
              <w:rPr>
                <w:rFonts w:hint="eastAsia" w:ascii="宋体" w:hAnsi="宋体" w:eastAsia="宋体" w:cs="宋体"/>
                <w:b/>
                <w:color w:val="auto"/>
                <w:kern w:val="2"/>
                <w:sz w:val="24"/>
                <w:szCs w:val="24"/>
                <w:highlight w:val="none"/>
                <w:shd w:val="clear" w:color="auto" w:fill="auto"/>
                <w:lang w:val="en-US" w:eastAsia="zh-CN" w:bidi="ar-SA"/>
              </w:rPr>
            </w:pPr>
          </w:p>
        </w:tc>
        <w:tc>
          <w:tcPr>
            <w:tcW w:w="723" w:type="dxa"/>
            <w:shd w:val="clear" w:color="auto" w:fill="FFFFFF" w:themeFill="background1"/>
            <w:tcMar>
              <w:top w:w="15" w:type="dxa"/>
              <w:left w:w="15" w:type="dxa"/>
              <w:bottom w:w="0" w:type="dxa"/>
              <w:right w:w="15" w:type="dxa"/>
            </w:tcMar>
            <w:vAlign w:val="center"/>
          </w:tcPr>
          <w:p w14:paraId="3DB7495C">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22965A20">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41A845B9">
            <w:pPr>
              <w:ind w:left="40" w:leftChars="0"/>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p>
        </w:tc>
        <w:tc>
          <w:tcPr>
            <w:tcW w:w="719" w:type="dxa"/>
            <w:shd w:val="clear" w:color="auto" w:fill="FFFFFF" w:themeFill="background1"/>
            <w:vAlign w:val="center"/>
          </w:tcPr>
          <w:p w14:paraId="1AAF8A7D">
            <w:pPr>
              <w:ind w:left="40" w:leftChars="0"/>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p>
        </w:tc>
      </w:tr>
      <w:tr w14:paraId="7566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33C21B10">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23B007A6">
            <w:pPr>
              <w:spacing w:before="40" w:line="210" w:lineRule="auto"/>
              <w:ind w:left="7"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12</w:t>
            </w:r>
          </w:p>
        </w:tc>
        <w:tc>
          <w:tcPr>
            <w:tcW w:w="1352" w:type="dxa"/>
            <w:shd w:val="clear" w:color="auto" w:fill="FFFFFF" w:themeFill="background1"/>
            <w:vAlign w:val="center"/>
          </w:tcPr>
          <w:p w14:paraId="01864A12">
            <w:pPr>
              <w:spacing w:line="209" w:lineRule="auto"/>
              <w:ind w:left="4"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0000000104</w:t>
            </w:r>
          </w:p>
        </w:tc>
        <w:tc>
          <w:tcPr>
            <w:tcW w:w="1678" w:type="dxa"/>
            <w:shd w:val="clear" w:color="auto" w:fill="FFFFFF" w:themeFill="background1"/>
            <w:vAlign w:val="center"/>
          </w:tcPr>
          <w:p w14:paraId="2DD0BA1B">
            <w:pPr>
              <w:pStyle w:val="29"/>
              <w:spacing w:before="148" w:line="243" w:lineRule="exact"/>
              <w:ind w:left="58"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pacing w:val="-7"/>
                <w:position w:val="1"/>
                <w:sz w:val="24"/>
                <w:szCs w:val="24"/>
              </w:rPr>
              <w:t>形势与政策2</w:t>
            </w:r>
          </w:p>
        </w:tc>
        <w:tc>
          <w:tcPr>
            <w:tcW w:w="600" w:type="dxa"/>
            <w:shd w:val="clear" w:color="auto" w:fill="FFFFFF" w:themeFill="background1"/>
            <w:tcMar>
              <w:top w:w="15" w:type="dxa"/>
              <w:left w:w="15" w:type="dxa"/>
              <w:bottom w:w="0" w:type="dxa"/>
              <w:right w:w="15" w:type="dxa"/>
            </w:tcMar>
            <w:vAlign w:val="center"/>
          </w:tcPr>
          <w:p w14:paraId="218CDFCB">
            <w:pPr>
              <w:pStyle w:val="29"/>
              <w:spacing w:before="148" w:line="262" w:lineRule="exact"/>
              <w:ind w:left="103"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pacing w:val="-13"/>
                <w:position w:val="2"/>
                <w:sz w:val="24"/>
                <w:szCs w:val="24"/>
              </w:rPr>
              <w:t>0.5</w:t>
            </w:r>
          </w:p>
        </w:tc>
        <w:tc>
          <w:tcPr>
            <w:tcW w:w="583" w:type="dxa"/>
            <w:shd w:val="clear" w:color="auto" w:fill="FFFFFF" w:themeFill="background1"/>
            <w:tcMar>
              <w:top w:w="15" w:type="dxa"/>
              <w:left w:w="15" w:type="dxa"/>
              <w:bottom w:w="0" w:type="dxa"/>
              <w:right w:w="15" w:type="dxa"/>
            </w:tcMar>
            <w:vAlign w:val="center"/>
          </w:tcPr>
          <w:p w14:paraId="075CA043">
            <w:pPr>
              <w:pStyle w:val="29"/>
              <w:spacing w:before="148" w:line="262" w:lineRule="exact"/>
              <w:ind w:left="128"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rPr>
              <w:t>8</w:t>
            </w:r>
          </w:p>
        </w:tc>
        <w:tc>
          <w:tcPr>
            <w:tcW w:w="496" w:type="dxa"/>
            <w:shd w:val="clear" w:color="auto" w:fill="FFFFFF" w:themeFill="background1"/>
            <w:tcMar>
              <w:top w:w="15" w:type="dxa"/>
              <w:left w:w="15" w:type="dxa"/>
              <w:bottom w:w="0" w:type="dxa"/>
              <w:right w:w="15" w:type="dxa"/>
            </w:tcMar>
            <w:vAlign w:val="center"/>
          </w:tcPr>
          <w:p w14:paraId="2A81AFC5">
            <w:pPr>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4</w:t>
            </w:r>
          </w:p>
        </w:tc>
        <w:tc>
          <w:tcPr>
            <w:tcW w:w="530" w:type="dxa"/>
            <w:shd w:val="clear" w:color="auto" w:fill="FFFFFF" w:themeFill="background1"/>
            <w:tcMar>
              <w:top w:w="15" w:type="dxa"/>
              <w:left w:w="15" w:type="dxa"/>
              <w:bottom w:w="0" w:type="dxa"/>
              <w:right w:w="15" w:type="dxa"/>
            </w:tcMar>
            <w:vAlign w:val="center"/>
          </w:tcPr>
          <w:p w14:paraId="7CA9F0D3">
            <w:pPr>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4</w:t>
            </w:r>
          </w:p>
        </w:tc>
        <w:tc>
          <w:tcPr>
            <w:tcW w:w="420" w:type="dxa"/>
            <w:shd w:val="clear" w:color="auto" w:fill="FFFFFF" w:themeFill="background1"/>
            <w:tcMar>
              <w:top w:w="15" w:type="dxa"/>
              <w:left w:w="15" w:type="dxa"/>
              <w:bottom w:w="0" w:type="dxa"/>
              <w:right w:w="15" w:type="dxa"/>
            </w:tcMar>
            <w:vAlign w:val="center"/>
          </w:tcPr>
          <w:p w14:paraId="6AA4059F">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415" w:type="dxa"/>
            <w:shd w:val="clear" w:color="auto" w:fill="FFFFFF" w:themeFill="background1"/>
            <w:tcMar>
              <w:top w:w="15" w:type="dxa"/>
              <w:left w:w="15" w:type="dxa"/>
              <w:bottom w:w="0" w:type="dxa"/>
              <w:right w:w="15" w:type="dxa"/>
            </w:tcMar>
            <w:vAlign w:val="center"/>
          </w:tcPr>
          <w:p w14:paraId="6DB15B0F">
            <w:pPr>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w:t>
            </w:r>
          </w:p>
        </w:tc>
        <w:tc>
          <w:tcPr>
            <w:tcW w:w="723" w:type="dxa"/>
            <w:shd w:val="clear" w:color="auto" w:fill="FFFFFF" w:themeFill="background1"/>
            <w:tcMar>
              <w:top w:w="15" w:type="dxa"/>
              <w:left w:w="15" w:type="dxa"/>
              <w:bottom w:w="0" w:type="dxa"/>
              <w:right w:w="15" w:type="dxa"/>
            </w:tcMar>
            <w:vAlign w:val="center"/>
          </w:tcPr>
          <w:p w14:paraId="4E71DF50">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2E2E21C7">
            <w:pPr>
              <w:pStyle w:val="29"/>
              <w:spacing w:before="148" w:line="264" w:lineRule="exact"/>
              <w:ind w:left="143" w:leftChars="0"/>
              <w:jc w:val="center"/>
              <w:rPr>
                <w:rFonts w:hint="eastAsia" w:ascii="宋体" w:hAnsi="宋体" w:eastAsia="宋体" w:cs="宋体"/>
                <w:b/>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lang w:val="en-US" w:eastAsia="zh-CN"/>
              </w:rPr>
              <w:t>2/4</w:t>
            </w:r>
          </w:p>
        </w:tc>
        <w:tc>
          <w:tcPr>
            <w:tcW w:w="723" w:type="dxa"/>
            <w:shd w:val="clear" w:color="auto" w:fill="FFFFFF" w:themeFill="background1"/>
            <w:tcMar>
              <w:top w:w="15" w:type="dxa"/>
              <w:left w:w="15" w:type="dxa"/>
              <w:bottom w:w="0" w:type="dxa"/>
              <w:right w:w="15" w:type="dxa"/>
            </w:tcMar>
            <w:vAlign w:val="center"/>
          </w:tcPr>
          <w:p w14:paraId="2EF6E833">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591E7DA8">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0A42A259">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62AFE912">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r>
      <w:tr w14:paraId="795F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5D215420">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70BCEBF0">
            <w:pPr>
              <w:spacing w:line="209" w:lineRule="auto"/>
              <w:ind w:left="4"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13</w:t>
            </w:r>
          </w:p>
        </w:tc>
        <w:tc>
          <w:tcPr>
            <w:tcW w:w="1352" w:type="dxa"/>
            <w:shd w:val="clear" w:color="auto" w:fill="FFFFFF" w:themeFill="background1"/>
            <w:vAlign w:val="center"/>
          </w:tcPr>
          <w:p w14:paraId="517D87CF">
            <w:pPr>
              <w:spacing w:line="208" w:lineRule="auto"/>
              <w:ind w:left="6"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0000000118</w:t>
            </w:r>
          </w:p>
        </w:tc>
        <w:tc>
          <w:tcPr>
            <w:tcW w:w="1678" w:type="dxa"/>
            <w:shd w:val="clear" w:color="auto" w:fill="FFFFFF" w:themeFill="background1"/>
            <w:vAlign w:val="center"/>
          </w:tcPr>
          <w:p w14:paraId="06526C7D">
            <w:pPr>
              <w:pStyle w:val="29"/>
              <w:spacing w:before="148" w:line="243" w:lineRule="exact"/>
              <w:ind w:left="58" w:leftChars="0"/>
              <w:jc w:val="center"/>
              <w:rPr>
                <w:rFonts w:hint="eastAsia" w:ascii="宋体" w:hAnsi="宋体" w:eastAsia="宋体" w:cs="宋体"/>
                <w:color w:val="FF0000"/>
                <w:sz w:val="24"/>
                <w:szCs w:val="24"/>
                <w:highlight w:val="none"/>
                <w:shd w:val="clear" w:color="auto" w:fill="auto"/>
                <w:lang w:val="en-US" w:eastAsia="zh-CN"/>
              </w:rPr>
            </w:pPr>
            <w:r>
              <w:rPr>
                <w:rFonts w:hint="eastAsia" w:ascii="宋体" w:hAnsi="宋体" w:eastAsia="宋体" w:cs="宋体"/>
                <w:spacing w:val="-7"/>
                <w:position w:val="1"/>
                <w:sz w:val="24"/>
                <w:szCs w:val="24"/>
              </w:rPr>
              <w:t>大学英语2</w:t>
            </w:r>
          </w:p>
        </w:tc>
        <w:tc>
          <w:tcPr>
            <w:tcW w:w="600" w:type="dxa"/>
            <w:shd w:val="clear" w:color="auto" w:fill="FFFFFF" w:themeFill="background1"/>
            <w:tcMar>
              <w:top w:w="15" w:type="dxa"/>
              <w:left w:w="15" w:type="dxa"/>
              <w:bottom w:w="0" w:type="dxa"/>
              <w:right w:w="15" w:type="dxa"/>
            </w:tcMar>
            <w:vAlign w:val="center"/>
          </w:tcPr>
          <w:p w14:paraId="78A5508E">
            <w:pPr>
              <w:pStyle w:val="29"/>
              <w:spacing w:before="148" w:line="262" w:lineRule="exact"/>
              <w:ind w:left="115"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pacing w:val="-16"/>
                <w:position w:val="2"/>
                <w:sz w:val="24"/>
                <w:szCs w:val="24"/>
              </w:rPr>
              <w:t>1.5</w:t>
            </w:r>
          </w:p>
        </w:tc>
        <w:tc>
          <w:tcPr>
            <w:tcW w:w="583" w:type="dxa"/>
            <w:shd w:val="clear" w:color="auto" w:fill="FFFFFF" w:themeFill="background1"/>
            <w:tcMar>
              <w:top w:w="15" w:type="dxa"/>
              <w:left w:w="15" w:type="dxa"/>
              <w:bottom w:w="0" w:type="dxa"/>
              <w:right w:w="15" w:type="dxa"/>
            </w:tcMar>
            <w:vAlign w:val="center"/>
          </w:tcPr>
          <w:p w14:paraId="6245D61C">
            <w:pPr>
              <w:pStyle w:val="29"/>
              <w:spacing w:before="148" w:line="262" w:lineRule="exact"/>
              <w:ind w:left="89"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pacing w:val="-7"/>
                <w:position w:val="2"/>
                <w:sz w:val="24"/>
                <w:szCs w:val="24"/>
                <w:lang w:val="en-US" w:eastAsia="zh-CN"/>
              </w:rPr>
              <w:t>28</w:t>
            </w:r>
          </w:p>
        </w:tc>
        <w:tc>
          <w:tcPr>
            <w:tcW w:w="496" w:type="dxa"/>
            <w:shd w:val="clear" w:color="auto" w:fill="FFFFFF" w:themeFill="background1"/>
            <w:tcMar>
              <w:top w:w="15" w:type="dxa"/>
              <w:left w:w="15" w:type="dxa"/>
              <w:bottom w:w="0" w:type="dxa"/>
              <w:right w:w="15" w:type="dxa"/>
            </w:tcMar>
            <w:vAlign w:val="center"/>
          </w:tcPr>
          <w:p w14:paraId="4B7C66C2">
            <w:pPr>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25</w:t>
            </w:r>
          </w:p>
        </w:tc>
        <w:tc>
          <w:tcPr>
            <w:tcW w:w="530" w:type="dxa"/>
            <w:shd w:val="clear" w:color="auto" w:fill="FFFFFF" w:themeFill="background1"/>
            <w:tcMar>
              <w:top w:w="15" w:type="dxa"/>
              <w:left w:w="15" w:type="dxa"/>
              <w:bottom w:w="0" w:type="dxa"/>
              <w:right w:w="15" w:type="dxa"/>
            </w:tcMar>
            <w:vAlign w:val="center"/>
          </w:tcPr>
          <w:p w14:paraId="0D761221">
            <w:pPr>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3</w:t>
            </w:r>
          </w:p>
        </w:tc>
        <w:tc>
          <w:tcPr>
            <w:tcW w:w="420" w:type="dxa"/>
            <w:shd w:val="clear" w:color="auto" w:fill="FFFFFF" w:themeFill="background1"/>
            <w:tcMar>
              <w:top w:w="15" w:type="dxa"/>
              <w:left w:w="15" w:type="dxa"/>
              <w:bottom w:w="0" w:type="dxa"/>
              <w:right w:w="15" w:type="dxa"/>
            </w:tcMar>
            <w:vAlign w:val="center"/>
          </w:tcPr>
          <w:p w14:paraId="3485DDC9">
            <w:pPr>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w:t>
            </w:r>
          </w:p>
        </w:tc>
        <w:tc>
          <w:tcPr>
            <w:tcW w:w="415" w:type="dxa"/>
            <w:shd w:val="clear" w:color="auto" w:fill="FFFFFF" w:themeFill="background1"/>
            <w:tcMar>
              <w:top w:w="15" w:type="dxa"/>
              <w:left w:w="15" w:type="dxa"/>
              <w:bottom w:w="0" w:type="dxa"/>
              <w:right w:w="15" w:type="dxa"/>
            </w:tcMar>
            <w:vAlign w:val="center"/>
          </w:tcPr>
          <w:p w14:paraId="7F458267">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3" w:type="dxa"/>
            <w:shd w:val="clear" w:color="auto" w:fill="FFFFFF" w:themeFill="background1"/>
            <w:tcMar>
              <w:top w:w="15" w:type="dxa"/>
              <w:left w:w="15" w:type="dxa"/>
              <w:bottom w:w="0" w:type="dxa"/>
              <w:right w:w="15" w:type="dxa"/>
            </w:tcMar>
            <w:vAlign w:val="center"/>
          </w:tcPr>
          <w:p w14:paraId="5167F55D">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158FE027">
            <w:pPr>
              <w:pStyle w:val="29"/>
              <w:spacing w:before="148" w:line="264" w:lineRule="exact"/>
              <w:ind w:left="143" w:leftChars="0"/>
              <w:jc w:val="center"/>
              <w:rPr>
                <w:rFonts w:hint="eastAsia" w:ascii="宋体" w:hAnsi="宋体" w:eastAsia="宋体" w:cs="宋体"/>
                <w:b/>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2/14</w:t>
            </w:r>
          </w:p>
        </w:tc>
        <w:tc>
          <w:tcPr>
            <w:tcW w:w="723" w:type="dxa"/>
            <w:shd w:val="clear" w:color="auto" w:fill="FFFFFF" w:themeFill="background1"/>
            <w:tcMar>
              <w:top w:w="15" w:type="dxa"/>
              <w:left w:w="15" w:type="dxa"/>
              <w:bottom w:w="0" w:type="dxa"/>
              <w:right w:w="15" w:type="dxa"/>
            </w:tcMar>
            <w:vAlign w:val="center"/>
          </w:tcPr>
          <w:p w14:paraId="4673D281">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6E895E17">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75E5D99B">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7C56AF83">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r>
      <w:tr w14:paraId="03A4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0E961C15">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759B1E8F">
            <w:pPr>
              <w:spacing w:line="208" w:lineRule="auto"/>
              <w:ind w:left="6"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14</w:t>
            </w:r>
          </w:p>
        </w:tc>
        <w:tc>
          <w:tcPr>
            <w:tcW w:w="1352" w:type="dxa"/>
            <w:shd w:val="clear" w:color="auto" w:fill="FFFFFF" w:themeFill="background1"/>
            <w:vAlign w:val="center"/>
          </w:tcPr>
          <w:p w14:paraId="52A0C6B6">
            <w:pPr>
              <w:spacing w:line="208" w:lineRule="auto"/>
              <w:ind w:left="9"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0000000113</w:t>
            </w:r>
          </w:p>
        </w:tc>
        <w:tc>
          <w:tcPr>
            <w:tcW w:w="1678" w:type="dxa"/>
            <w:shd w:val="clear" w:color="auto" w:fill="FFFFFF" w:themeFill="background1"/>
            <w:vAlign w:val="center"/>
          </w:tcPr>
          <w:p w14:paraId="1504DAB1">
            <w:pPr>
              <w:pStyle w:val="29"/>
              <w:spacing w:before="149" w:line="243" w:lineRule="exact"/>
              <w:ind w:left="58"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pacing w:val="-9"/>
                <w:position w:val="1"/>
                <w:sz w:val="24"/>
                <w:szCs w:val="24"/>
              </w:rPr>
              <w:t>体育2</w:t>
            </w:r>
          </w:p>
        </w:tc>
        <w:tc>
          <w:tcPr>
            <w:tcW w:w="600" w:type="dxa"/>
            <w:shd w:val="clear" w:color="auto" w:fill="FFFFFF" w:themeFill="background1"/>
            <w:tcMar>
              <w:top w:w="15" w:type="dxa"/>
              <w:left w:w="15" w:type="dxa"/>
              <w:bottom w:w="0" w:type="dxa"/>
              <w:right w:w="15" w:type="dxa"/>
            </w:tcMar>
            <w:vAlign w:val="center"/>
          </w:tcPr>
          <w:p w14:paraId="3D1AC658">
            <w:pPr>
              <w:pStyle w:val="29"/>
              <w:spacing w:before="149" w:line="264" w:lineRule="exact"/>
              <w:ind w:left="167"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rPr>
              <w:t>2</w:t>
            </w:r>
          </w:p>
        </w:tc>
        <w:tc>
          <w:tcPr>
            <w:tcW w:w="583" w:type="dxa"/>
            <w:shd w:val="clear" w:color="auto" w:fill="FFFFFF" w:themeFill="background1"/>
            <w:tcMar>
              <w:top w:w="15" w:type="dxa"/>
              <w:left w:w="15" w:type="dxa"/>
              <w:bottom w:w="0" w:type="dxa"/>
              <w:right w:w="15" w:type="dxa"/>
            </w:tcMar>
            <w:vAlign w:val="center"/>
          </w:tcPr>
          <w:p w14:paraId="667978DF">
            <w:pPr>
              <w:pStyle w:val="29"/>
              <w:spacing w:before="149" w:line="262" w:lineRule="exact"/>
              <w:ind w:left="89"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pacing w:val="-7"/>
                <w:position w:val="2"/>
                <w:sz w:val="24"/>
                <w:szCs w:val="24"/>
              </w:rPr>
              <w:t>32</w:t>
            </w:r>
          </w:p>
        </w:tc>
        <w:tc>
          <w:tcPr>
            <w:tcW w:w="496" w:type="dxa"/>
            <w:shd w:val="clear" w:color="auto" w:fill="FFFFFF" w:themeFill="background1"/>
            <w:tcMar>
              <w:top w:w="15" w:type="dxa"/>
              <w:left w:w="15" w:type="dxa"/>
              <w:bottom w:w="0" w:type="dxa"/>
              <w:right w:w="15" w:type="dxa"/>
            </w:tcMar>
            <w:vAlign w:val="center"/>
          </w:tcPr>
          <w:p w14:paraId="5CE78202">
            <w:pPr>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0</w:t>
            </w:r>
          </w:p>
        </w:tc>
        <w:tc>
          <w:tcPr>
            <w:tcW w:w="530" w:type="dxa"/>
            <w:shd w:val="clear" w:color="auto" w:fill="FFFFFF" w:themeFill="background1"/>
            <w:tcMar>
              <w:top w:w="15" w:type="dxa"/>
              <w:left w:w="15" w:type="dxa"/>
              <w:bottom w:w="0" w:type="dxa"/>
              <w:right w:w="15" w:type="dxa"/>
            </w:tcMar>
            <w:vAlign w:val="center"/>
          </w:tcPr>
          <w:p w14:paraId="5B32990C">
            <w:pPr>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32</w:t>
            </w:r>
          </w:p>
        </w:tc>
        <w:tc>
          <w:tcPr>
            <w:tcW w:w="420" w:type="dxa"/>
            <w:shd w:val="clear" w:color="auto" w:fill="FFFFFF" w:themeFill="background1"/>
            <w:tcMar>
              <w:top w:w="15" w:type="dxa"/>
              <w:left w:w="15" w:type="dxa"/>
              <w:bottom w:w="0" w:type="dxa"/>
              <w:right w:w="15" w:type="dxa"/>
            </w:tcMar>
            <w:vAlign w:val="center"/>
          </w:tcPr>
          <w:p w14:paraId="04BA3D22">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415" w:type="dxa"/>
            <w:shd w:val="clear" w:color="auto" w:fill="FFFFFF" w:themeFill="background1"/>
            <w:tcMar>
              <w:top w:w="15" w:type="dxa"/>
              <w:left w:w="15" w:type="dxa"/>
              <w:bottom w:w="0" w:type="dxa"/>
              <w:right w:w="15" w:type="dxa"/>
            </w:tcMar>
            <w:vAlign w:val="center"/>
          </w:tcPr>
          <w:p w14:paraId="5A98CE6A">
            <w:pPr>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w:t>
            </w:r>
          </w:p>
        </w:tc>
        <w:tc>
          <w:tcPr>
            <w:tcW w:w="723" w:type="dxa"/>
            <w:shd w:val="clear" w:color="auto" w:fill="FFFFFF" w:themeFill="background1"/>
            <w:tcMar>
              <w:top w:w="15" w:type="dxa"/>
              <w:left w:w="15" w:type="dxa"/>
              <w:bottom w:w="0" w:type="dxa"/>
              <w:right w:w="15" w:type="dxa"/>
            </w:tcMar>
            <w:vAlign w:val="center"/>
          </w:tcPr>
          <w:p w14:paraId="2DAF4EC0">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3DC34504">
            <w:pPr>
              <w:pStyle w:val="29"/>
              <w:spacing w:before="149" w:line="264" w:lineRule="exact"/>
              <w:ind w:left="143" w:leftChars="0"/>
              <w:jc w:val="center"/>
              <w:rPr>
                <w:rFonts w:hint="eastAsia" w:ascii="宋体" w:hAnsi="宋体" w:eastAsia="宋体" w:cs="宋体"/>
                <w:b/>
                <w:color w:val="auto"/>
                <w:kern w:val="2"/>
                <w:sz w:val="24"/>
                <w:szCs w:val="24"/>
                <w:highlight w:val="none"/>
                <w:shd w:val="clear" w:color="auto" w:fill="auto"/>
                <w:lang w:val="en-US" w:eastAsia="zh-CN" w:bidi="ar-SA"/>
              </w:rPr>
            </w:pPr>
            <w:r>
              <w:rPr>
                <w:rFonts w:hint="eastAsia" w:ascii="宋体" w:hAnsi="宋体" w:eastAsia="宋体" w:cs="宋体"/>
                <w:snapToGrid w:val="0"/>
                <w:color w:val="auto"/>
                <w:kern w:val="0"/>
                <w:sz w:val="24"/>
                <w:szCs w:val="24"/>
                <w:lang w:val="en-US" w:eastAsia="zh-CN" w:bidi="ar-SA"/>
              </w:rPr>
              <w:t>2/16</w:t>
            </w:r>
          </w:p>
        </w:tc>
        <w:tc>
          <w:tcPr>
            <w:tcW w:w="723" w:type="dxa"/>
            <w:shd w:val="clear" w:color="auto" w:fill="FFFFFF" w:themeFill="background1"/>
            <w:tcMar>
              <w:top w:w="15" w:type="dxa"/>
              <w:left w:w="15" w:type="dxa"/>
              <w:bottom w:w="0" w:type="dxa"/>
              <w:right w:w="15" w:type="dxa"/>
            </w:tcMar>
            <w:vAlign w:val="center"/>
          </w:tcPr>
          <w:p w14:paraId="64642A31">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2B3ABF99">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5ED50985">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52C55E41">
            <w:pPr>
              <w:tabs>
                <w:tab w:val="left" w:pos="241"/>
              </w:tabs>
              <w:ind w:left="40" w:leftChars="0"/>
              <w:jc w:val="cente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p>
        </w:tc>
      </w:tr>
      <w:tr w14:paraId="36E7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07F45A73">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bookmarkStart w:id="66" w:name="OLE_LINK14" w:colFirst="2" w:colLast="5"/>
          </w:p>
        </w:tc>
        <w:tc>
          <w:tcPr>
            <w:tcW w:w="541" w:type="dxa"/>
            <w:shd w:val="clear" w:color="auto" w:fill="FFFFFF" w:themeFill="background1"/>
            <w:tcMar>
              <w:top w:w="15" w:type="dxa"/>
              <w:left w:w="15" w:type="dxa"/>
              <w:bottom w:w="0" w:type="dxa"/>
              <w:right w:w="15" w:type="dxa"/>
            </w:tcMar>
            <w:vAlign w:val="center"/>
          </w:tcPr>
          <w:p w14:paraId="24BC2063">
            <w:pPr>
              <w:spacing w:line="208" w:lineRule="auto"/>
              <w:ind w:left="9"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15</w:t>
            </w:r>
          </w:p>
        </w:tc>
        <w:tc>
          <w:tcPr>
            <w:tcW w:w="1352" w:type="dxa"/>
            <w:shd w:val="clear" w:color="auto" w:fill="FFFFFF" w:themeFill="background1"/>
            <w:vAlign w:val="center"/>
          </w:tcPr>
          <w:p w14:paraId="1D46F7C9">
            <w:pPr>
              <w:spacing w:line="207" w:lineRule="auto"/>
              <w:ind w:left="6"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0000000111</w:t>
            </w:r>
          </w:p>
        </w:tc>
        <w:tc>
          <w:tcPr>
            <w:tcW w:w="1678" w:type="dxa"/>
            <w:shd w:val="clear" w:color="auto" w:fill="FFFFFF" w:themeFill="background1"/>
            <w:vAlign w:val="center"/>
          </w:tcPr>
          <w:p w14:paraId="648FEE63">
            <w:pPr>
              <w:pStyle w:val="29"/>
              <w:spacing w:before="149" w:line="243" w:lineRule="exact"/>
              <w:ind w:left="58"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pacing w:val="-6"/>
                <w:position w:val="1"/>
                <w:sz w:val="24"/>
                <w:szCs w:val="24"/>
              </w:rPr>
              <w:t>心理健康教育</w:t>
            </w:r>
          </w:p>
        </w:tc>
        <w:tc>
          <w:tcPr>
            <w:tcW w:w="600" w:type="dxa"/>
            <w:shd w:val="clear" w:color="auto" w:fill="FFFFFF" w:themeFill="background1"/>
            <w:tcMar>
              <w:top w:w="15" w:type="dxa"/>
              <w:left w:w="15" w:type="dxa"/>
              <w:bottom w:w="0" w:type="dxa"/>
              <w:right w:w="15" w:type="dxa"/>
            </w:tcMar>
            <w:vAlign w:val="center"/>
          </w:tcPr>
          <w:p w14:paraId="5EEC7AD1">
            <w:pPr>
              <w:pStyle w:val="29"/>
              <w:spacing w:before="149" w:line="264" w:lineRule="exact"/>
              <w:ind w:left="167"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rPr>
              <w:t>2</w:t>
            </w:r>
          </w:p>
        </w:tc>
        <w:tc>
          <w:tcPr>
            <w:tcW w:w="583" w:type="dxa"/>
            <w:shd w:val="clear" w:color="auto" w:fill="FFFFFF" w:themeFill="background1"/>
            <w:tcMar>
              <w:top w:w="15" w:type="dxa"/>
              <w:left w:w="15" w:type="dxa"/>
              <w:bottom w:w="0" w:type="dxa"/>
              <w:right w:w="15" w:type="dxa"/>
            </w:tcMar>
            <w:vAlign w:val="center"/>
          </w:tcPr>
          <w:p w14:paraId="5879474D">
            <w:pPr>
              <w:pStyle w:val="29"/>
              <w:spacing w:before="149" w:line="262" w:lineRule="exact"/>
              <w:ind w:left="89"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pacing w:val="-7"/>
                <w:position w:val="2"/>
                <w:sz w:val="24"/>
                <w:szCs w:val="24"/>
              </w:rPr>
              <w:t>32</w:t>
            </w:r>
          </w:p>
        </w:tc>
        <w:tc>
          <w:tcPr>
            <w:tcW w:w="496" w:type="dxa"/>
            <w:shd w:val="clear" w:color="auto" w:fill="FFFFFF" w:themeFill="background1"/>
            <w:tcMar>
              <w:top w:w="15" w:type="dxa"/>
              <w:left w:w="15" w:type="dxa"/>
              <w:bottom w:w="0" w:type="dxa"/>
              <w:right w:w="15" w:type="dxa"/>
            </w:tcMar>
            <w:vAlign w:val="center"/>
          </w:tcPr>
          <w:p w14:paraId="720D80F5">
            <w:pPr>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16</w:t>
            </w:r>
          </w:p>
        </w:tc>
        <w:tc>
          <w:tcPr>
            <w:tcW w:w="530" w:type="dxa"/>
            <w:shd w:val="clear" w:color="auto" w:fill="FFFFFF" w:themeFill="background1"/>
            <w:tcMar>
              <w:top w:w="15" w:type="dxa"/>
              <w:left w:w="15" w:type="dxa"/>
              <w:bottom w:w="0" w:type="dxa"/>
              <w:right w:w="15" w:type="dxa"/>
            </w:tcMar>
            <w:vAlign w:val="center"/>
          </w:tcPr>
          <w:p w14:paraId="1E2E0266">
            <w:pPr>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16</w:t>
            </w:r>
          </w:p>
        </w:tc>
        <w:tc>
          <w:tcPr>
            <w:tcW w:w="420" w:type="dxa"/>
            <w:shd w:val="clear" w:color="auto" w:fill="FFFFFF" w:themeFill="background1"/>
            <w:tcMar>
              <w:top w:w="15" w:type="dxa"/>
              <w:left w:w="15" w:type="dxa"/>
              <w:bottom w:w="0" w:type="dxa"/>
              <w:right w:w="15" w:type="dxa"/>
            </w:tcMar>
            <w:vAlign w:val="center"/>
          </w:tcPr>
          <w:p w14:paraId="501CC575">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415" w:type="dxa"/>
            <w:shd w:val="clear" w:color="auto" w:fill="FFFFFF" w:themeFill="background1"/>
            <w:tcMar>
              <w:top w:w="15" w:type="dxa"/>
              <w:left w:w="15" w:type="dxa"/>
              <w:bottom w:w="0" w:type="dxa"/>
              <w:right w:w="15" w:type="dxa"/>
            </w:tcMar>
            <w:vAlign w:val="center"/>
          </w:tcPr>
          <w:p w14:paraId="6A7ECE2A">
            <w:pPr>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w:t>
            </w:r>
          </w:p>
        </w:tc>
        <w:tc>
          <w:tcPr>
            <w:tcW w:w="723" w:type="dxa"/>
            <w:shd w:val="clear" w:color="auto" w:fill="FFFFFF" w:themeFill="background1"/>
            <w:tcMar>
              <w:top w:w="15" w:type="dxa"/>
              <w:left w:w="15" w:type="dxa"/>
              <w:bottom w:w="0" w:type="dxa"/>
              <w:right w:w="15" w:type="dxa"/>
            </w:tcMar>
            <w:vAlign w:val="center"/>
          </w:tcPr>
          <w:p w14:paraId="01D0E7AF">
            <w:pPr>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snapToGrid w:val="0"/>
                <w:color w:val="auto"/>
                <w:kern w:val="0"/>
                <w:sz w:val="24"/>
                <w:szCs w:val="24"/>
                <w:lang w:val="en-US" w:eastAsia="zh-CN" w:bidi="ar-SA"/>
              </w:rPr>
              <w:t>2/16</w:t>
            </w:r>
          </w:p>
        </w:tc>
        <w:tc>
          <w:tcPr>
            <w:tcW w:w="724" w:type="dxa"/>
            <w:shd w:val="clear" w:color="auto" w:fill="FFFFFF" w:themeFill="background1"/>
            <w:tcMar>
              <w:top w:w="15" w:type="dxa"/>
              <w:left w:w="15" w:type="dxa"/>
              <w:bottom w:w="0" w:type="dxa"/>
              <w:right w:w="15" w:type="dxa"/>
            </w:tcMar>
            <w:vAlign w:val="center"/>
          </w:tcPr>
          <w:p w14:paraId="4FFFFC77">
            <w:pPr>
              <w:pStyle w:val="29"/>
              <w:spacing w:before="149" w:line="264" w:lineRule="exact"/>
              <w:ind w:left="143" w:leftChars="0"/>
              <w:jc w:val="center"/>
              <w:rPr>
                <w:rFonts w:hint="eastAsia" w:ascii="宋体" w:hAnsi="宋体" w:eastAsia="宋体" w:cs="宋体"/>
                <w:b/>
                <w:color w:val="auto"/>
                <w:kern w:val="2"/>
                <w:sz w:val="24"/>
                <w:szCs w:val="24"/>
                <w:highlight w:val="none"/>
                <w:shd w:val="clear" w:color="auto" w:fill="auto"/>
                <w:lang w:val="en-US" w:eastAsia="zh-CN" w:bidi="ar-SA"/>
              </w:rPr>
            </w:pPr>
          </w:p>
        </w:tc>
        <w:tc>
          <w:tcPr>
            <w:tcW w:w="723" w:type="dxa"/>
            <w:shd w:val="clear" w:color="auto" w:fill="FFFFFF" w:themeFill="background1"/>
            <w:tcMar>
              <w:top w:w="15" w:type="dxa"/>
              <w:left w:w="15" w:type="dxa"/>
              <w:bottom w:w="0" w:type="dxa"/>
              <w:right w:w="15" w:type="dxa"/>
            </w:tcMar>
            <w:vAlign w:val="center"/>
          </w:tcPr>
          <w:p w14:paraId="6C3E8539">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408BB911">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168DEFE1">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0534BC2F">
            <w:pPr>
              <w:ind w:left="40" w:leftChars="0" w:firstLine="433" w:firstLineChars="0"/>
              <w:jc w:val="cente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p>
        </w:tc>
      </w:tr>
      <w:tr w14:paraId="3F16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210ED6B9">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07D56DDC">
            <w:pPr>
              <w:spacing w:line="207" w:lineRule="auto"/>
              <w:ind w:left="6"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16</w:t>
            </w:r>
          </w:p>
        </w:tc>
        <w:tc>
          <w:tcPr>
            <w:tcW w:w="1352" w:type="dxa"/>
            <w:shd w:val="clear" w:color="auto" w:fill="FFFFFF" w:themeFill="background1"/>
            <w:vAlign w:val="center"/>
          </w:tcPr>
          <w:p w14:paraId="25FDC83C">
            <w:pPr>
              <w:spacing w:line="206" w:lineRule="auto"/>
              <w:ind w:left="9"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0000000119</w:t>
            </w:r>
          </w:p>
        </w:tc>
        <w:tc>
          <w:tcPr>
            <w:tcW w:w="1678" w:type="dxa"/>
            <w:shd w:val="clear" w:color="auto" w:fill="FFFFFF" w:themeFill="background1"/>
            <w:vAlign w:val="center"/>
          </w:tcPr>
          <w:p w14:paraId="558F9FA8">
            <w:pPr>
              <w:pStyle w:val="29"/>
              <w:spacing w:before="42" w:line="214" w:lineRule="auto"/>
              <w:ind w:left="12" w:leftChars="0" w:right="38" w:rightChars="0" w:firstLine="45" w:firstLine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pacing w:val="-5"/>
                <w:sz w:val="24"/>
                <w:szCs w:val="24"/>
              </w:rPr>
              <w:t>职业</w:t>
            </w:r>
            <w:r>
              <w:rPr>
                <w:rFonts w:hint="eastAsia" w:ascii="宋体" w:hAnsi="宋体" w:eastAsia="宋体" w:cs="宋体"/>
                <w:spacing w:val="-5"/>
                <w:sz w:val="24"/>
                <w:szCs w:val="24"/>
                <w:lang w:val="en-US" w:eastAsia="zh-CN"/>
              </w:rPr>
              <w:t>生涯规划</w:t>
            </w:r>
          </w:p>
        </w:tc>
        <w:tc>
          <w:tcPr>
            <w:tcW w:w="600" w:type="dxa"/>
            <w:shd w:val="clear" w:color="auto" w:fill="FFFFFF" w:themeFill="background1"/>
            <w:tcMar>
              <w:top w:w="15" w:type="dxa"/>
              <w:left w:w="15" w:type="dxa"/>
              <w:bottom w:w="0" w:type="dxa"/>
              <w:right w:w="15" w:type="dxa"/>
            </w:tcMar>
            <w:vAlign w:val="center"/>
          </w:tcPr>
          <w:p w14:paraId="4A522E5D">
            <w:pPr>
              <w:pStyle w:val="29"/>
              <w:spacing w:before="150" w:line="264" w:lineRule="exact"/>
              <w:ind w:left="167"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rPr>
              <w:t>2</w:t>
            </w:r>
          </w:p>
        </w:tc>
        <w:tc>
          <w:tcPr>
            <w:tcW w:w="583" w:type="dxa"/>
            <w:shd w:val="clear" w:color="auto" w:fill="FFFFFF" w:themeFill="background1"/>
            <w:tcMar>
              <w:top w:w="15" w:type="dxa"/>
              <w:left w:w="15" w:type="dxa"/>
              <w:bottom w:w="0" w:type="dxa"/>
              <w:right w:w="15" w:type="dxa"/>
            </w:tcMar>
            <w:vAlign w:val="center"/>
          </w:tcPr>
          <w:p w14:paraId="06764134">
            <w:pPr>
              <w:pStyle w:val="29"/>
              <w:spacing w:before="150" w:line="262" w:lineRule="exact"/>
              <w:ind w:left="89"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pacing w:val="-7"/>
                <w:position w:val="2"/>
                <w:sz w:val="24"/>
                <w:szCs w:val="24"/>
              </w:rPr>
              <w:t>32</w:t>
            </w:r>
          </w:p>
        </w:tc>
        <w:tc>
          <w:tcPr>
            <w:tcW w:w="496" w:type="dxa"/>
            <w:shd w:val="clear" w:color="auto" w:fill="FFFFFF" w:themeFill="background1"/>
            <w:tcMar>
              <w:top w:w="15" w:type="dxa"/>
              <w:left w:w="15" w:type="dxa"/>
              <w:bottom w:w="0" w:type="dxa"/>
              <w:right w:w="15" w:type="dxa"/>
            </w:tcMar>
            <w:vAlign w:val="center"/>
          </w:tcPr>
          <w:p w14:paraId="1E92B5BA">
            <w:pPr>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26</w:t>
            </w:r>
          </w:p>
        </w:tc>
        <w:tc>
          <w:tcPr>
            <w:tcW w:w="530" w:type="dxa"/>
            <w:shd w:val="clear" w:color="auto" w:fill="FFFFFF" w:themeFill="background1"/>
            <w:tcMar>
              <w:top w:w="15" w:type="dxa"/>
              <w:left w:w="15" w:type="dxa"/>
              <w:bottom w:w="0" w:type="dxa"/>
              <w:right w:w="15" w:type="dxa"/>
            </w:tcMar>
            <w:vAlign w:val="center"/>
          </w:tcPr>
          <w:p w14:paraId="6DD50260">
            <w:pPr>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6</w:t>
            </w:r>
          </w:p>
        </w:tc>
        <w:tc>
          <w:tcPr>
            <w:tcW w:w="420" w:type="dxa"/>
            <w:shd w:val="clear" w:color="auto" w:fill="FFFFFF" w:themeFill="background1"/>
            <w:tcMar>
              <w:top w:w="15" w:type="dxa"/>
              <w:left w:w="15" w:type="dxa"/>
              <w:bottom w:w="0" w:type="dxa"/>
              <w:right w:w="15" w:type="dxa"/>
            </w:tcMar>
            <w:vAlign w:val="center"/>
          </w:tcPr>
          <w:p w14:paraId="658EFD62">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415" w:type="dxa"/>
            <w:shd w:val="clear" w:color="auto" w:fill="FFFFFF" w:themeFill="background1"/>
            <w:tcMar>
              <w:top w:w="15" w:type="dxa"/>
              <w:left w:w="15" w:type="dxa"/>
              <w:bottom w:w="0" w:type="dxa"/>
              <w:right w:w="15" w:type="dxa"/>
            </w:tcMar>
            <w:vAlign w:val="center"/>
          </w:tcPr>
          <w:p w14:paraId="694C1EA0">
            <w:pPr>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lang w:val="en-US" w:eastAsia="zh-CN"/>
              </w:rPr>
              <w:t>√</w:t>
            </w:r>
          </w:p>
        </w:tc>
        <w:tc>
          <w:tcPr>
            <w:tcW w:w="723" w:type="dxa"/>
            <w:shd w:val="clear" w:color="auto" w:fill="FFFFFF" w:themeFill="background1"/>
            <w:tcMar>
              <w:top w:w="15" w:type="dxa"/>
              <w:left w:w="15" w:type="dxa"/>
              <w:bottom w:w="0" w:type="dxa"/>
              <w:right w:w="15" w:type="dxa"/>
            </w:tcMar>
            <w:vAlign w:val="center"/>
          </w:tcPr>
          <w:p w14:paraId="12DA5373">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04F3DBC8">
            <w:pPr>
              <w:pStyle w:val="29"/>
              <w:spacing w:before="150" w:line="264" w:lineRule="exact"/>
              <w:ind w:left="143" w:leftChars="0"/>
              <w:jc w:val="center"/>
              <w:rPr>
                <w:rFonts w:hint="eastAsia" w:ascii="宋体" w:hAnsi="宋体" w:eastAsia="宋体" w:cs="宋体"/>
                <w:b/>
                <w:color w:val="auto"/>
                <w:kern w:val="2"/>
                <w:sz w:val="24"/>
                <w:szCs w:val="24"/>
                <w:highlight w:val="none"/>
                <w:shd w:val="clear" w:color="auto" w:fill="auto"/>
                <w:lang w:val="en-US" w:eastAsia="zh-CN" w:bidi="ar-SA"/>
              </w:rPr>
            </w:pPr>
            <w:r>
              <w:rPr>
                <w:rFonts w:hint="eastAsia" w:ascii="宋体" w:hAnsi="宋体" w:eastAsia="宋体" w:cs="宋体"/>
                <w:snapToGrid w:val="0"/>
                <w:color w:val="auto"/>
                <w:kern w:val="0"/>
                <w:sz w:val="24"/>
                <w:szCs w:val="24"/>
                <w:lang w:val="en-US" w:eastAsia="zh-CN" w:bidi="ar-SA"/>
              </w:rPr>
              <w:t>2/16</w:t>
            </w:r>
          </w:p>
        </w:tc>
        <w:tc>
          <w:tcPr>
            <w:tcW w:w="723" w:type="dxa"/>
            <w:shd w:val="clear" w:color="auto" w:fill="FFFFFF" w:themeFill="background1"/>
            <w:tcMar>
              <w:top w:w="15" w:type="dxa"/>
              <w:left w:w="15" w:type="dxa"/>
              <w:bottom w:w="0" w:type="dxa"/>
              <w:right w:w="15" w:type="dxa"/>
            </w:tcMar>
            <w:vAlign w:val="center"/>
          </w:tcPr>
          <w:p w14:paraId="5D2EE264">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1A59FDEC">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0430488E">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2440A6AF">
            <w:pPr>
              <w:ind w:left="40" w:leftChars="0" w:firstLine="433" w:firstLineChars="0"/>
              <w:jc w:val="cente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p>
        </w:tc>
      </w:tr>
      <w:tr w14:paraId="728C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0D98CAC2">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3A4782DE">
            <w:pPr>
              <w:spacing w:line="206" w:lineRule="auto"/>
              <w:ind w:left="9"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17</w:t>
            </w:r>
          </w:p>
        </w:tc>
        <w:tc>
          <w:tcPr>
            <w:tcW w:w="1352" w:type="dxa"/>
            <w:shd w:val="clear" w:color="auto" w:fill="FFFFFF" w:themeFill="background1"/>
            <w:vAlign w:val="center"/>
          </w:tcPr>
          <w:p w14:paraId="3AA55F44">
            <w:pPr>
              <w:spacing w:line="206" w:lineRule="auto"/>
              <w:ind w:left="6"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0000000126</w:t>
            </w:r>
          </w:p>
        </w:tc>
        <w:tc>
          <w:tcPr>
            <w:tcW w:w="1678" w:type="dxa"/>
            <w:shd w:val="clear" w:color="auto" w:fill="FFFFFF" w:themeFill="background1"/>
            <w:vAlign w:val="center"/>
          </w:tcPr>
          <w:p w14:paraId="4810567F">
            <w:pPr>
              <w:pStyle w:val="29"/>
              <w:spacing w:before="151" w:line="243" w:lineRule="exact"/>
              <w:ind w:left="58"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pacing w:val="-6"/>
                <w:position w:val="1"/>
                <w:sz w:val="24"/>
                <w:szCs w:val="24"/>
              </w:rPr>
              <w:t>礼仪与沟通</w:t>
            </w:r>
          </w:p>
        </w:tc>
        <w:tc>
          <w:tcPr>
            <w:tcW w:w="600" w:type="dxa"/>
            <w:shd w:val="clear" w:color="auto" w:fill="FFFFFF" w:themeFill="background1"/>
            <w:tcMar>
              <w:top w:w="15" w:type="dxa"/>
              <w:left w:w="15" w:type="dxa"/>
              <w:bottom w:w="0" w:type="dxa"/>
              <w:right w:w="15" w:type="dxa"/>
            </w:tcMar>
            <w:vAlign w:val="center"/>
          </w:tcPr>
          <w:p w14:paraId="79EA66AC">
            <w:pPr>
              <w:pStyle w:val="29"/>
              <w:spacing w:before="151" w:line="264" w:lineRule="exact"/>
              <w:ind w:left="167"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position w:val="2"/>
                <w:sz w:val="24"/>
                <w:szCs w:val="24"/>
                <w:lang w:val="en-US" w:eastAsia="zh-CN"/>
              </w:rPr>
              <w:t>1</w:t>
            </w:r>
          </w:p>
        </w:tc>
        <w:tc>
          <w:tcPr>
            <w:tcW w:w="583" w:type="dxa"/>
            <w:shd w:val="clear" w:color="auto" w:fill="FFFFFF" w:themeFill="background1"/>
            <w:tcMar>
              <w:top w:w="15" w:type="dxa"/>
              <w:left w:w="15" w:type="dxa"/>
              <w:bottom w:w="0" w:type="dxa"/>
              <w:right w:w="15" w:type="dxa"/>
            </w:tcMar>
            <w:vAlign w:val="center"/>
          </w:tcPr>
          <w:p w14:paraId="47BFC477">
            <w:pPr>
              <w:pStyle w:val="29"/>
              <w:spacing w:before="151"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pacing w:val="-7"/>
                <w:position w:val="2"/>
                <w:sz w:val="24"/>
                <w:szCs w:val="24"/>
                <w:lang w:val="en-US" w:eastAsia="zh-CN"/>
              </w:rPr>
              <w:t>16</w:t>
            </w:r>
          </w:p>
        </w:tc>
        <w:tc>
          <w:tcPr>
            <w:tcW w:w="496" w:type="dxa"/>
            <w:shd w:val="clear" w:color="auto" w:fill="FFFFFF" w:themeFill="background1"/>
            <w:tcMar>
              <w:top w:w="15" w:type="dxa"/>
              <w:left w:w="15" w:type="dxa"/>
              <w:bottom w:w="0" w:type="dxa"/>
              <w:right w:w="15" w:type="dxa"/>
            </w:tcMar>
            <w:vAlign w:val="center"/>
          </w:tcPr>
          <w:p w14:paraId="08E87608">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12</w:t>
            </w:r>
          </w:p>
        </w:tc>
        <w:tc>
          <w:tcPr>
            <w:tcW w:w="530" w:type="dxa"/>
            <w:shd w:val="clear" w:color="auto" w:fill="FFFFFF" w:themeFill="background1"/>
            <w:tcMar>
              <w:top w:w="15" w:type="dxa"/>
              <w:left w:w="15" w:type="dxa"/>
              <w:bottom w:w="0" w:type="dxa"/>
              <w:right w:w="15" w:type="dxa"/>
            </w:tcMar>
            <w:vAlign w:val="center"/>
          </w:tcPr>
          <w:p w14:paraId="5EFE0093">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4</w:t>
            </w:r>
          </w:p>
        </w:tc>
        <w:tc>
          <w:tcPr>
            <w:tcW w:w="420" w:type="dxa"/>
            <w:shd w:val="clear" w:color="auto" w:fill="FFFFFF" w:themeFill="background1"/>
            <w:tcMar>
              <w:top w:w="15" w:type="dxa"/>
              <w:left w:w="15" w:type="dxa"/>
              <w:bottom w:w="0" w:type="dxa"/>
              <w:right w:w="15" w:type="dxa"/>
            </w:tcMar>
            <w:vAlign w:val="center"/>
          </w:tcPr>
          <w:p w14:paraId="71CEE6DD">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415" w:type="dxa"/>
            <w:shd w:val="clear" w:color="auto" w:fill="FFFFFF" w:themeFill="background1"/>
            <w:tcMar>
              <w:top w:w="15" w:type="dxa"/>
              <w:left w:w="15" w:type="dxa"/>
              <w:bottom w:w="0" w:type="dxa"/>
              <w:right w:w="15" w:type="dxa"/>
            </w:tcMar>
            <w:vAlign w:val="center"/>
          </w:tcPr>
          <w:p w14:paraId="10F14B97">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w:t>
            </w:r>
          </w:p>
        </w:tc>
        <w:tc>
          <w:tcPr>
            <w:tcW w:w="723" w:type="dxa"/>
            <w:shd w:val="clear" w:color="auto" w:fill="FFFFFF" w:themeFill="background1"/>
            <w:tcMar>
              <w:top w:w="15" w:type="dxa"/>
              <w:left w:w="15" w:type="dxa"/>
              <w:bottom w:w="0" w:type="dxa"/>
              <w:right w:w="15" w:type="dxa"/>
            </w:tcMar>
            <w:vAlign w:val="center"/>
          </w:tcPr>
          <w:p w14:paraId="39CB70AB">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5924DD8E">
            <w:pPr>
              <w:pStyle w:val="29"/>
              <w:spacing w:before="151" w:line="264" w:lineRule="exact"/>
              <w:ind w:left="143"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kern w:val="0"/>
                <w:sz w:val="24"/>
                <w:szCs w:val="24"/>
                <w:lang w:val="en-US" w:eastAsia="zh-CN" w:bidi="ar-SA"/>
              </w:rPr>
              <w:t>2/8</w:t>
            </w:r>
          </w:p>
        </w:tc>
        <w:tc>
          <w:tcPr>
            <w:tcW w:w="723" w:type="dxa"/>
            <w:shd w:val="clear" w:color="auto" w:fill="FFFFFF" w:themeFill="background1"/>
            <w:tcMar>
              <w:top w:w="15" w:type="dxa"/>
              <w:left w:w="15" w:type="dxa"/>
              <w:bottom w:w="0" w:type="dxa"/>
              <w:right w:w="15" w:type="dxa"/>
            </w:tcMar>
            <w:vAlign w:val="center"/>
          </w:tcPr>
          <w:p w14:paraId="6636138A">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304B93D4">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060D2CF6">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4ECFBF90">
            <w:pPr>
              <w:ind w:left="40" w:leftChars="0" w:firstLine="433" w:firstLineChars="0"/>
              <w:jc w:val="cente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p>
        </w:tc>
      </w:tr>
      <w:tr w14:paraId="458B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61E9DFCE">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522BD63F">
            <w:pPr>
              <w:spacing w:line="206" w:lineRule="auto"/>
              <w:ind w:left="6"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18</w:t>
            </w:r>
          </w:p>
        </w:tc>
        <w:tc>
          <w:tcPr>
            <w:tcW w:w="1352" w:type="dxa"/>
            <w:shd w:val="clear" w:color="auto" w:fill="auto"/>
            <w:vAlign w:val="center"/>
          </w:tcPr>
          <w:p w14:paraId="35807DD7">
            <w:pPr>
              <w:spacing w:line="262" w:lineRule="exact"/>
              <w:ind w:left="6"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0000000109</w:t>
            </w:r>
          </w:p>
        </w:tc>
        <w:tc>
          <w:tcPr>
            <w:tcW w:w="1678" w:type="dxa"/>
            <w:shd w:val="clear" w:color="auto" w:fill="auto"/>
            <w:vAlign w:val="center"/>
          </w:tcPr>
          <w:p w14:paraId="622E491F">
            <w:pPr>
              <w:pStyle w:val="29"/>
              <w:spacing w:before="44" w:line="216" w:lineRule="auto"/>
              <w:ind w:right="38" w:rightChar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pacing w:val="-6"/>
                <w:sz w:val="24"/>
                <w:szCs w:val="24"/>
              </w:rPr>
              <w:t>习近平新时代中国</w:t>
            </w:r>
            <w:r>
              <w:rPr>
                <w:rFonts w:hint="eastAsia" w:ascii="宋体" w:hAnsi="宋体" w:eastAsia="宋体" w:cs="宋体"/>
                <w:spacing w:val="-1"/>
                <w:sz w:val="24"/>
                <w:szCs w:val="24"/>
              </w:rPr>
              <w:t>特色社会主义思想概</w:t>
            </w:r>
            <w:r>
              <w:rPr>
                <w:rFonts w:hint="eastAsia" w:ascii="宋体" w:hAnsi="宋体" w:eastAsia="宋体" w:cs="宋体"/>
                <w:sz w:val="24"/>
                <w:szCs w:val="24"/>
              </w:rPr>
              <w:t>论</w:t>
            </w:r>
          </w:p>
        </w:tc>
        <w:tc>
          <w:tcPr>
            <w:tcW w:w="600" w:type="dxa"/>
            <w:shd w:val="clear" w:color="auto" w:fill="FFFFFF"/>
            <w:tcMar>
              <w:top w:w="15" w:type="dxa"/>
              <w:left w:w="15" w:type="dxa"/>
              <w:bottom w:w="0" w:type="dxa"/>
              <w:right w:w="15" w:type="dxa"/>
            </w:tcMar>
            <w:vAlign w:val="center"/>
          </w:tcPr>
          <w:p w14:paraId="6F41740F">
            <w:pPr>
              <w:pStyle w:val="29"/>
              <w:spacing w:before="259" w:line="262" w:lineRule="exact"/>
              <w:ind w:left="169" w:leftChars="0"/>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color w:val="auto"/>
                <w:position w:val="2"/>
                <w:sz w:val="24"/>
                <w:szCs w:val="24"/>
              </w:rPr>
              <w:t>3</w:t>
            </w:r>
          </w:p>
        </w:tc>
        <w:tc>
          <w:tcPr>
            <w:tcW w:w="583" w:type="dxa"/>
            <w:shd w:val="clear" w:color="auto" w:fill="FFFFFF"/>
            <w:tcMar>
              <w:top w:w="15" w:type="dxa"/>
              <w:left w:w="15" w:type="dxa"/>
              <w:bottom w:w="0" w:type="dxa"/>
              <w:right w:w="15" w:type="dxa"/>
            </w:tcMar>
            <w:vAlign w:val="center"/>
          </w:tcPr>
          <w:p w14:paraId="0D7D4C86">
            <w:pPr>
              <w:pStyle w:val="29"/>
              <w:spacing w:before="259" w:line="262" w:lineRule="exact"/>
              <w:ind w:left="85" w:leftChars="0"/>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color w:val="auto"/>
                <w:spacing w:val="-5"/>
                <w:position w:val="2"/>
                <w:sz w:val="24"/>
                <w:szCs w:val="24"/>
              </w:rPr>
              <w:t>48</w:t>
            </w:r>
          </w:p>
        </w:tc>
        <w:tc>
          <w:tcPr>
            <w:tcW w:w="496" w:type="dxa"/>
            <w:shd w:val="clear" w:color="auto" w:fill="FFFFFF"/>
            <w:tcMar>
              <w:top w:w="15" w:type="dxa"/>
              <w:left w:w="15" w:type="dxa"/>
              <w:bottom w:w="0" w:type="dxa"/>
              <w:right w:w="15" w:type="dxa"/>
            </w:tcMar>
            <w:vAlign w:val="center"/>
          </w:tcPr>
          <w:p w14:paraId="0243C963">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color w:val="auto"/>
                <w:sz w:val="24"/>
                <w:szCs w:val="24"/>
                <w:lang w:val="en-US" w:eastAsia="zh-CN"/>
              </w:rPr>
              <w:t>40</w:t>
            </w:r>
          </w:p>
        </w:tc>
        <w:tc>
          <w:tcPr>
            <w:tcW w:w="530" w:type="dxa"/>
            <w:shd w:val="clear" w:color="auto" w:fill="FFFFFF"/>
            <w:tcMar>
              <w:top w:w="15" w:type="dxa"/>
              <w:left w:w="15" w:type="dxa"/>
              <w:bottom w:w="0" w:type="dxa"/>
              <w:right w:w="15" w:type="dxa"/>
            </w:tcMar>
            <w:vAlign w:val="center"/>
          </w:tcPr>
          <w:p w14:paraId="45A8B367">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color w:val="auto"/>
                <w:sz w:val="24"/>
                <w:szCs w:val="24"/>
                <w:lang w:val="en-US" w:eastAsia="zh-CN"/>
              </w:rPr>
              <w:t>8</w:t>
            </w:r>
          </w:p>
        </w:tc>
        <w:tc>
          <w:tcPr>
            <w:tcW w:w="420" w:type="dxa"/>
            <w:shd w:val="clear" w:color="auto" w:fill="FFFFFF"/>
            <w:tcMar>
              <w:top w:w="15" w:type="dxa"/>
              <w:left w:w="15" w:type="dxa"/>
              <w:bottom w:w="0" w:type="dxa"/>
              <w:right w:w="15" w:type="dxa"/>
            </w:tcMar>
            <w:vAlign w:val="center"/>
          </w:tcPr>
          <w:p w14:paraId="6DB5F606">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color w:val="auto"/>
                <w:sz w:val="24"/>
                <w:szCs w:val="24"/>
                <w:lang w:val="en-US" w:eastAsia="zh-CN"/>
              </w:rPr>
              <w:t>√</w:t>
            </w:r>
          </w:p>
        </w:tc>
        <w:tc>
          <w:tcPr>
            <w:tcW w:w="415" w:type="dxa"/>
            <w:shd w:val="clear" w:color="auto" w:fill="FFFFFF"/>
            <w:tcMar>
              <w:top w:w="15" w:type="dxa"/>
              <w:left w:w="15" w:type="dxa"/>
              <w:bottom w:w="0" w:type="dxa"/>
              <w:right w:w="15" w:type="dxa"/>
            </w:tcMar>
            <w:vAlign w:val="center"/>
          </w:tcPr>
          <w:p w14:paraId="2A6925B7">
            <w:pPr>
              <w:jc w:val="center"/>
              <w:rPr>
                <w:rFonts w:hint="eastAsia" w:ascii="宋体" w:hAnsi="宋体" w:eastAsia="宋体" w:cs="宋体"/>
                <w:i w:val="0"/>
                <w:iCs w:val="0"/>
                <w:color w:val="auto"/>
                <w:kern w:val="2"/>
                <w:sz w:val="24"/>
                <w:szCs w:val="24"/>
                <w:u w:val="none"/>
                <w:lang w:val="en-US" w:eastAsia="zh-CN" w:bidi="ar-SA"/>
              </w:rPr>
            </w:pPr>
          </w:p>
        </w:tc>
        <w:tc>
          <w:tcPr>
            <w:tcW w:w="723" w:type="dxa"/>
            <w:shd w:val="clear" w:color="auto" w:fill="FFFFFF"/>
            <w:tcMar>
              <w:top w:w="15" w:type="dxa"/>
              <w:left w:w="15" w:type="dxa"/>
              <w:bottom w:w="0" w:type="dxa"/>
              <w:right w:w="15" w:type="dxa"/>
            </w:tcMar>
            <w:vAlign w:val="center"/>
          </w:tcPr>
          <w:p w14:paraId="6211E8F7">
            <w:pPr>
              <w:jc w:val="center"/>
              <w:rPr>
                <w:rFonts w:hint="eastAsia" w:ascii="宋体" w:hAnsi="宋体" w:eastAsia="宋体" w:cs="宋体"/>
                <w:i w:val="0"/>
                <w:iCs w:val="0"/>
                <w:color w:val="auto"/>
                <w:kern w:val="2"/>
                <w:sz w:val="24"/>
                <w:szCs w:val="24"/>
                <w:u w:val="none"/>
                <w:lang w:val="en-US" w:eastAsia="zh-CN" w:bidi="ar-SA"/>
              </w:rPr>
            </w:pPr>
          </w:p>
        </w:tc>
        <w:tc>
          <w:tcPr>
            <w:tcW w:w="724" w:type="dxa"/>
            <w:shd w:val="clear" w:color="auto" w:fill="FFFFFF" w:themeFill="background1"/>
            <w:tcMar>
              <w:top w:w="15" w:type="dxa"/>
              <w:left w:w="15" w:type="dxa"/>
              <w:bottom w:w="0" w:type="dxa"/>
              <w:right w:w="15" w:type="dxa"/>
            </w:tcMar>
            <w:vAlign w:val="center"/>
          </w:tcPr>
          <w:p w14:paraId="63930BC1">
            <w:pPr>
              <w:pStyle w:val="29"/>
              <w:spacing w:before="259" w:line="264" w:lineRule="exact"/>
              <w:ind w:left="140"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kern w:val="0"/>
                <w:sz w:val="24"/>
                <w:szCs w:val="24"/>
                <w:lang w:val="en-US" w:eastAsia="zh-CN" w:bidi="ar-SA"/>
              </w:rPr>
              <w:t>4/12</w:t>
            </w:r>
          </w:p>
        </w:tc>
        <w:tc>
          <w:tcPr>
            <w:tcW w:w="723" w:type="dxa"/>
            <w:shd w:val="clear" w:color="auto" w:fill="FFFFFF" w:themeFill="background1"/>
            <w:tcMar>
              <w:top w:w="15" w:type="dxa"/>
              <w:left w:w="15" w:type="dxa"/>
              <w:bottom w:w="0" w:type="dxa"/>
              <w:right w:w="15" w:type="dxa"/>
            </w:tcMar>
            <w:vAlign w:val="center"/>
          </w:tcPr>
          <w:p w14:paraId="153ED76E">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3E8A53D0">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60A6443F">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3F98B5D9">
            <w:pPr>
              <w:ind w:left="40" w:leftChars="0" w:firstLine="433" w:firstLineChars="0"/>
              <w:jc w:val="cente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p>
        </w:tc>
      </w:tr>
      <w:tr w14:paraId="2E1F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44F94022">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7A023430">
            <w:pPr>
              <w:spacing w:line="262" w:lineRule="exact"/>
              <w:ind w:left="6"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19</w:t>
            </w:r>
          </w:p>
        </w:tc>
        <w:tc>
          <w:tcPr>
            <w:tcW w:w="1352" w:type="dxa"/>
            <w:shd w:val="clear" w:color="auto" w:fill="auto"/>
            <w:vAlign w:val="center"/>
          </w:tcPr>
          <w:p w14:paraId="0AAADD89">
            <w:pPr>
              <w:spacing w:line="204" w:lineRule="auto"/>
              <w:ind w:left="6"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0000000121</w:t>
            </w:r>
          </w:p>
        </w:tc>
        <w:tc>
          <w:tcPr>
            <w:tcW w:w="1678" w:type="dxa"/>
            <w:shd w:val="clear" w:color="auto" w:fill="auto"/>
            <w:vAlign w:val="center"/>
          </w:tcPr>
          <w:p w14:paraId="2D2EF5E8">
            <w:pPr>
              <w:pStyle w:val="29"/>
              <w:spacing w:before="152" w:line="243" w:lineRule="exact"/>
              <w:ind w:left="58"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pacing w:val="-7"/>
                <w:position w:val="1"/>
                <w:sz w:val="24"/>
                <w:szCs w:val="24"/>
              </w:rPr>
              <w:t>音乐欣赏</w:t>
            </w:r>
          </w:p>
        </w:tc>
        <w:tc>
          <w:tcPr>
            <w:tcW w:w="600" w:type="dxa"/>
            <w:shd w:val="clear" w:color="auto" w:fill="FFFFFF"/>
            <w:tcMar>
              <w:top w:w="15" w:type="dxa"/>
              <w:left w:w="15" w:type="dxa"/>
              <w:bottom w:w="0" w:type="dxa"/>
              <w:right w:w="15" w:type="dxa"/>
            </w:tcMar>
            <w:vAlign w:val="center"/>
          </w:tcPr>
          <w:p w14:paraId="03AE7FF7">
            <w:pPr>
              <w:pStyle w:val="29"/>
              <w:spacing w:before="152" w:line="264" w:lineRule="exact"/>
              <w:ind w:left="178" w:leftChars="0"/>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color w:val="auto"/>
                <w:position w:val="2"/>
                <w:sz w:val="24"/>
                <w:szCs w:val="24"/>
              </w:rPr>
              <w:t>1</w:t>
            </w:r>
          </w:p>
        </w:tc>
        <w:tc>
          <w:tcPr>
            <w:tcW w:w="583" w:type="dxa"/>
            <w:shd w:val="clear" w:color="auto" w:fill="FFFFFF"/>
            <w:tcMar>
              <w:top w:w="15" w:type="dxa"/>
              <w:left w:w="15" w:type="dxa"/>
              <w:bottom w:w="0" w:type="dxa"/>
              <w:right w:w="15" w:type="dxa"/>
            </w:tcMar>
            <w:vAlign w:val="center"/>
          </w:tcPr>
          <w:p w14:paraId="6105B5CC">
            <w:pPr>
              <w:pStyle w:val="29"/>
              <w:spacing w:before="152" w:line="262" w:lineRule="exact"/>
              <w:ind w:left="99" w:leftChars="0"/>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color w:val="auto"/>
                <w:spacing w:val="-9"/>
                <w:position w:val="2"/>
                <w:sz w:val="24"/>
                <w:szCs w:val="24"/>
              </w:rPr>
              <w:t>16</w:t>
            </w:r>
          </w:p>
        </w:tc>
        <w:tc>
          <w:tcPr>
            <w:tcW w:w="496" w:type="dxa"/>
            <w:shd w:val="clear" w:color="auto" w:fill="FFFFFF"/>
            <w:tcMar>
              <w:top w:w="15" w:type="dxa"/>
              <w:left w:w="15" w:type="dxa"/>
              <w:bottom w:w="0" w:type="dxa"/>
              <w:right w:w="15" w:type="dxa"/>
            </w:tcMar>
            <w:vAlign w:val="center"/>
          </w:tcPr>
          <w:p w14:paraId="10B9A90D">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color w:val="auto"/>
                <w:sz w:val="24"/>
                <w:szCs w:val="24"/>
                <w:lang w:val="en-US" w:eastAsia="zh-CN"/>
              </w:rPr>
              <w:t>8</w:t>
            </w:r>
          </w:p>
        </w:tc>
        <w:tc>
          <w:tcPr>
            <w:tcW w:w="530" w:type="dxa"/>
            <w:shd w:val="clear" w:color="auto" w:fill="FFFFFF"/>
            <w:tcMar>
              <w:top w:w="15" w:type="dxa"/>
              <w:left w:w="15" w:type="dxa"/>
              <w:bottom w:w="0" w:type="dxa"/>
              <w:right w:w="15" w:type="dxa"/>
            </w:tcMar>
            <w:vAlign w:val="center"/>
          </w:tcPr>
          <w:p w14:paraId="5D40BCF9">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color w:val="auto"/>
                <w:sz w:val="24"/>
                <w:szCs w:val="24"/>
                <w:lang w:val="en-US" w:eastAsia="zh-CN"/>
              </w:rPr>
              <w:t>8</w:t>
            </w:r>
          </w:p>
        </w:tc>
        <w:tc>
          <w:tcPr>
            <w:tcW w:w="420" w:type="dxa"/>
            <w:shd w:val="clear" w:color="auto" w:fill="FFFFFF"/>
            <w:tcMar>
              <w:top w:w="15" w:type="dxa"/>
              <w:left w:w="15" w:type="dxa"/>
              <w:bottom w:w="0" w:type="dxa"/>
              <w:right w:w="15" w:type="dxa"/>
            </w:tcMar>
            <w:vAlign w:val="center"/>
          </w:tcPr>
          <w:p w14:paraId="0B10E2B8">
            <w:pPr>
              <w:jc w:val="center"/>
              <w:rPr>
                <w:rFonts w:hint="eastAsia" w:ascii="宋体" w:hAnsi="宋体" w:eastAsia="宋体" w:cs="宋体"/>
                <w:i w:val="0"/>
                <w:iCs w:val="0"/>
                <w:color w:val="auto"/>
                <w:kern w:val="2"/>
                <w:sz w:val="24"/>
                <w:szCs w:val="24"/>
                <w:u w:val="none"/>
                <w:lang w:val="en-US" w:eastAsia="zh-CN" w:bidi="ar-SA"/>
              </w:rPr>
            </w:pPr>
          </w:p>
        </w:tc>
        <w:tc>
          <w:tcPr>
            <w:tcW w:w="415" w:type="dxa"/>
            <w:shd w:val="clear" w:color="auto" w:fill="FFFFFF"/>
            <w:tcMar>
              <w:top w:w="15" w:type="dxa"/>
              <w:left w:w="15" w:type="dxa"/>
              <w:bottom w:w="0" w:type="dxa"/>
              <w:right w:w="15" w:type="dxa"/>
            </w:tcMar>
            <w:vAlign w:val="center"/>
          </w:tcPr>
          <w:p w14:paraId="5DB86F8A">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color w:val="auto"/>
                <w:sz w:val="24"/>
                <w:szCs w:val="24"/>
                <w:lang w:val="en-US" w:eastAsia="zh-CN"/>
              </w:rPr>
              <w:t>√</w:t>
            </w:r>
          </w:p>
        </w:tc>
        <w:tc>
          <w:tcPr>
            <w:tcW w:w="723" w:type="dxa"/>
            <w:shd w:val="clear" w:color="auto" w:fill="FFFFFF"/>
            <w:tcMar>
              <w:top w:w="15" w:type="dxa"/>
              <w:left w:w="15" w:type="dxa"/>
              <w:bottom w:w="0" w:type="dxa"/>
              <w:right w:w="15" w:type="dxa"/>
            </w:tcMar>
            <w:vAlign w:val="center"/>
          </w:tcPr>
          <w:p w14:paraId="413787EE">
            <w:pPr>
              <w:jc w:val="center"/>
              <w:rPr>
                <w:rFonts w:hint="eastAsia" w:ascii="宋体" w:hAnsi="宋体" w:eastAsia="宋体" w:cs="宋体"/>
                <w:i w:val="0"/>
                <w:iCs w:val="0"/>
                <w:color w:val="auto"/>
                <w:kern w:val="2"/>
                <w:sz w:val="24"/>
                <w:szCs w:val="24"/>
                <w:u w:val="none"/>
                <w:lang w:val="en-US" w:eastAsia="zh-CN" w:bidi="ar-SA"/>
              </w:rPr>
            </w:pPr>
          </w:p>
        </w:tc>
        <w:tc>
          <w:tcPr>
            <w:tcW w:w="724" w:type="dxa"/>
            <w:shd w:val="clear" w:color="auto" w:fill="FFFFFF" w:themeFill="background1"/>
            <w:tcMar>
              <w:top w:w="15" w:type="dxa"/>
              <w:left w:w="15" w:type="dxa"/>
              <w:bottom w:w="0" w:type="dxa"/>
              <w:right w:w="15" w:type="dxa"/>
            </w:tcMar>
            <w:vAlign w:val="center"/>
          </w:tcPr>
          <w:p w14:paraId="64F570EF">
            <w:pPr>
              <w:pStyle w:val="29"/>
              <w:spacing w:before="152" w:line="264" w:lineRule="exact"/>
              <w:ind w:left="143"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kern w:val="0"/>
                <w:sz w:val="24"/>
                <w:szCs w:val="24"/>
                <w:lang w:val="en-US" w:eastAsia="zh-CN" w:bidi="ar-SA"/>
              </w:rPr>
              <w:t>2/8</w:t>
            </w:r>
          </w:p>
        </w:tc>
        <w:tc>
          <w:tcPr>
            <w:tcW w:w="723" w:type="dxa"/>
            <w:shd w:val="clear" w:color="auto" w:fill="FFFFFF" w:themeFill="background1"/>
            <w:tcMar>
              <w:top w:w="15" w:type="dxa"/>
              <w:left w:w="15" w:type="dxa"/>
              <w:bottom w:w="0" w:type="dxa"/>
              <w:right w:w="15" w:type="dxa"/>
            </w:tcMar>
            <w:vAlign w:val="center"/>
          </w:tcPr>
          <w:p w14:paraId="53222190">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2B8946C9">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4BD98491">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58B10565">
            <w:pPr>
              <w:ind w:left="40" w:leftChars="0" w:firstLine="433" w:firstLineChars="0"/>
              <w:jc w:val="cente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p>
        </w:tc>
      </w:tr>
      <w:tr w14:paraId="5851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218BA784">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6FC1C9A3">
            <w:pPr>
              <w:spacing w:line="204" w:lineRule="auto"/>
              <w:ind w:left="6"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20</w:t>
            </w:r>
          </w:p>
        </w:tc>
        <w:tc>
          <w:tcPr>
            <w:tcW w:w="1352" w:type="dxa"/>
            <w:shd w:val="clear" w:color="auto" w:fill="auto"/>
            <w:vAlign w:val="center"/>
          </w:tcPr>
          <w:p w14:paraId="736736C0">
            <w:pPr>
              <w:spacing w:line="263" w:lineRule="exact"/>
              <w:ind w:left="18"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0000000110</w:t>
            </w:r>
          </w:p>
        </w:tc>
        <w:tc>
          <w:tcPr>
            <w:tcW w:w="1678" w:type="dxa"/>
            <w:shd w:val="clear" w:color="auto" w:fill="auto"/>
            <w:vAlign w:val="center"/>
          </w:tcPr>
          <w:p w14:paraId="53AE9D16">
            <w:pPr>
              <w:pStyle w:val="29"/>
              <w:spacing w:before="44" w:line="216" w:lineRule="auto"/>
              <w:ind w:left="8" w:leftChars="0" w:right="38" w:rightChars="0" w:firstLine="39"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pacing w:val="-4"/>
                <w:sz w:val="24"/>
                <w:szCs w:val="24"/>
              </w:rPr>
              <w:t>毛泽东思想和中国</w:t>
            </w:r>
            <w:r>
              <w:rPr>
                <w:rFonts w:hint="eastAsia" w:ascii="宋体" w:hAnsi="宋体" w:eastAsia="宋体" w:cs="宋体"/>
                <w:spacing w:val="-1"/>
                <w:sz w:val="24"/>
                <w:szCs w:val="24"/>
              </w:rPr>
              <w:t>特色社会主义理论体</w:t>
            </w:r>
            <w:r>
              <w:rPr>
                <w:rFonts w:hint="eastAsia" w:ascii="宋体" w:hAnsi="宋体" w:eastAsia="宋体" w:cs="宋体"/>
                <w:spacing w:val="-2"/>
                <w:sz w:val="24"/>
                <w:szCs w:val="24"/>
              </w:rPr>
              <w:t>系概论</w:t>
            </w:r>
          </w:p>
        </w:tc>
        <w:tc>
          <w:tcPr>
            <w:tcW w:w="600" w:type="dxa"/>
            <w:shd w:val="clear" w:color="auto" w:fill="FFFFFF"/>
            <w:tcMar>
              <w:top w:w="15" w:type="dxa"/>
              <w:left w:w="15" w:type="dxa"/>
              <w:bottom w:w="0" w:type="dxa"/>
              <w:right w:w="15" w:type="dxa"/>
            </w:tcMar>
            <w:vAlign w:val="center"/>
          </w:tcPr>
          <w:p w14:paraId="0CB5B948">
            <w:pPr>
              <w:pStyle w:val="29"/>
              <w:spacing w:before="261" w:line="264" w:lineRule="exact"/>
              <w:ind w:left="167"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position w:val="2"/>
                <w:sz w:val="24"/>
                <w:szCs w:val="24"/>
              </w:rPr>
              <w:t>2</w:t>
            </w:r>
          </w:p>
        </w:tc>
        <w:tc>
          <w:tcPr>
            <w:tcW w:w="583" w:type="dxa"/>
            <w:shd w:val="clear" w:color="auto" w:fill="FFFFFF"/>
            <w:tcMar>
              <w:top w:w="15" w:type="dxa"/>
              <w:left w:w="15" w:type="dxa"/>
              <w:bottom w:w="0" w:type="dxa"/>
              <w:right w:w="15" w:type="dxa"/>
            </w:tcMar>
            <w:vAlign w:val="center"/>
          </w:tcPr>
          <w:p w14:paraId="2CB5E5A3">
            <w:pPr>
              <w:pStyle w:val="29"/>
              <w:spacing w:before="261"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pacing w:val="-7"/>
                <w:position w:val="2"/>
                <w:sz w:val="24"/>
                <w:szCs w:val="24"/>
              </w:rPr>
              <w:t>32</w:t>
            </w:r>
          </w:p>
        </w:tc>
        <w:tc>
          <w:tcPr>
            <w:tcW w:w="496" w:type="dxa"/>
            <w:shd w:val="clear" w:color="auto" w:fill="FFFFFF"/>
            <w:tcMar>
              <w:top w:w="15" w:type="dxa"/>
              <w:left w:w="15" w:type="dxa"/>
              <w:bottom w:w="0" w:type="dxa"/>
              <w:right w:w="15" w:type="dxa"/>
            </w:tcMar>
            <w:vAlign w:val="center"/>
          </w:tcPr>
          <w:p w14:paraId="7B75ECCE">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28</w:t>
            </w:r>
          </w:p>
        </w:tc>
        <w:tc>
          <w:tcPr>
            <w:tcW w:w="530" w:type="dxa"/>
            <w:shd w:val="clear" w:color="auto" w:fill="FFFFFF"/>
            <w:tcMar>
              <w:top w:w="15" w:type="dxa"/>
              <w:left w:w="15" w:type="dxa"/>
              <w:bottom w:w="0" w:type="dxa"/>
              <w:right w:w="15" w:type="dxa"/>
            </w:tcMar>
            <w:vAlign w:val="center"/>
          </w:tcPr>
          <w:p w14:paraId="142A1FED">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4</w:t>
            </w:r>
          </w:p>
        </w:tc>
        <w:tc>
          <w:tcPr>
            <w:tcW w:w="420" w:type="dxa"/>
            <w:shd w:val="clear" w:color="auto" w:fill="FFFFFF"/>
            <w:tcMar>
              <w:top w:w="15" w:type="dxa"/>
              <w:left w:w="15" w:type="dxa"/>
              <w:bottom w:w="0" w:type="dxa"/>
              <w:right w:w="15" w:type="dxa"/>
            </w:tcMar>
            <w:vAlign w:val="center"/>
          </w:tcPr>
          <w:p w14:paraId="209FF03F">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color w:val="auto"/>
                <w:sz w:val="24"/>
                <w:szCs w:val="24"/>
                <w:lang w:val="en-US" w:eastAsia="zh-CN"/>
              </w:rPr>
              <w:t>√</w:t>
            </w:r>
          </w:p>
        </w:tc>
        <w:tc>
          <w:tcPr>
            <w:tcW w:w="415" w:type="dxa"/>
            <w:shd w:val="clear" w:color="auto" w:fill="FFFFFF"/>
            <w:tcMar>
              <w:top w:w="15" w:type="dxa"/>
              <w:left w:w="15" w:type="dxa"/>
              <w:bottom w:w="0" w:type="dxa"/>
              <w:right w:w="15" w:type="dxa"/>
            </w:tcMar>
            <w:vAlign w:val="center"/>
          </w:tcPr>
          <w:p w14:paraId="1C2EC9CC">
            <w:pPr>
              <w:jc w:val="center"/>
              <w:rPr>
                <w:rFonts w:hint="eastAsia" w:ascii="宋体" w:hAnsi="宋体" w:eastAsia="宋体" w:cs="宋体"/>
                <w:i w:val="0"/>
                <w:iCs w:val="0"/>
                <w:color w:val="auto"/>
                <w:kern w:val="0"/>
                <w:sz w:val="24"/>
                <w:szCs w:val="24"/>
                <w:u w:val="none"/>
                <w:lang w:val="en-US" w:eastAsia="zh-CN" w:bidi="ar"/>
              </w:rPr>
            </w:pPr>
          </w:p>
        </w:tc>
        <w:tc>
          <w:tcPr>
            <w:tcW w:w="723" w:type="dxa"/>
            <w:shd w:val="clear" w:color="auto" w:fill="FFFFFF"/>
            <w:tcMar>
              <w:top w:w="15" w:type="dxa"/>
              <w:left w:w="15" w:type="dxa"/>
              <w:bottom w:w="0" w:type="dxa"/>
              <w:right w:w="15" w:type="dxa"/>
            </w:tcMar>
            <w:vAlign w:val="center"/>
          </w:tcPr>
          <w:p w14:paraId="29D172A4">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kern w:val="0"/>
                <w:sz w:val="24"/>
                <w:szCs w:val="24"/>
                <w:lang w:val="en-US" w:eastAsia="zh-CN" w:bidi="ar-SA"/>
              </w:rPr>
              <w:t>2/16</w:t>
            </w:r>
          </w:p>
        </w:tc>
        <w:tc>
          <w:tcPr>
            <w:tcW w:w="724" w:type="dxa"/>
            <w:shd w:val="clear" w:color="auto" w:fill="FFFFFF" w:themeFill="background1"/>
            <w:tcMar>
              <w:top w:w="15" w:type="dxa"/>
              <w:left w:w="15" w:type="dxa"/>
              <w:bottom w:w="0" w:type="dxa"/>
              <w:right w:w="15" w:type="dxa"/>
            </w:tcMar>
            <w:vAlign w:val="center"/>
          </w:tcPr>
          <w:p w14:paraId="7253F72A">
            <w:pPr>
              <w:pStyle w:val="29"/>
              <w:spacing w:before="261" w:line="264" w:lineRule="exact"/>
              <w:ind w:left="143" w:leftChars="0"/>
              <w:jc w:val="center"/>
              <w:rPr>
                <w:rFonts w:hint="eastAsia" w:ascii="宋体" w:hAnsi="宋体" w:eastAsia="宋体" w:cs="宋体"/>
                <w:i w:val="0"/>
                <w:iCs w:val="0"/>
                <w:color w:val="auto"/>
                <w:kern w:val="0"/>
                <w:sz w:val="24"/>
                <w:szCs w:val="24"/>
                <w:u w:val="none"/>
                <w:lang w:val="en-US" w:eastAsia="zh-CN" w:bidi="ar"/>
              </w:rPr>
            </w:pPr>
          </w:p>
        </w:tc>
        <w:tc>
          <w:tcPr>
            <w:tcW w:w="723" w:type="dxa"/>
            <w:shd w:val="clear" w:color="auto" w:fill="FFFFFF" w:themeFill="background1"/>
            <w:tcMar>
              <w:top w:w="15" w:type="dxa"/>
              <w:left w:w="15" w:type="dxa"/>
              <w:bottom w:w="0" w:type="dxa"/>
              <w:right w:w="15" w:type="dxa"/>
            </w:tcMar>
            <w:vAlign w:val="center"/>
          </w:tcPr>
          <w:p w14:paraId="2D7A3ABF">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39721998">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6E37D24D">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73E5E6FE">
            <w:pPr>
              <w:ind w:left="40" w:leftChars="0" w:firstLine="433" w:firstLineChars="0"/>
              <w:jc w:val="cente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p>
        </w:tc>
      </w:tr>
      <w:tr w14:paraId="06A0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2FEF536E">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75BECB5E">
            <w:pPr>
              <w:spacing w:line="263" w:lineRule="exact"/>
              <w:ind w:left="18"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21</w:t>
            </w:r>
          </w:p>
        </w:tc>
        <w:tc>
          <w:tcPr>
            <w:tcW w:w="1352" w:type="dxa"/>
            <w:shd w:val="clear" w:color="auto" w:fill="auto"/>
            <w:vAlign w:val="center"/>
          </w:tcPr>
          <w:p w14:paraId="3CCF5CBA">
            <w:pPr>
              <w:spacing w:before="47" w:line="203" w:lineRule="auto"/>
              <w:ind w:left="7"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0000000129</w:t>
            </w:r>
          </w:p>
        </w:tc>
        <w:tc>
          <w:tcPr>
            <w:tcW w:w="1678" w:type="dxa"/>
            <w:shd w:val="clear" w:color="auto" w:fill="auto"/>
            <w:vAlign w:val="center"/>
          </w:tcPr>
          <w:p w14:paraId="11B94238">
            <w:pPr>
              <w:pStyle w:val="29"/>
              <w:spacing w:before="47" w:line="203" w:lineRule="auto"/>
              <w:ind w:left="47"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pacing w:val="-4"/>
                <w:sz w:val="24"/>
                <w:szCs w:val="24"/>
              </w:rPr>
              <w:t>人工智能通识</w:t>
            </w:r>
          </w:p>
        </w:tc>
        <w:tc>
          <w:tcPr>
            <w:tcW w:w="600" w:type="dxa"/>
            <w:shd w:val="clear" w:color="auto" w:fill="FFFFFF"/>
            <w:tcMar>
              <w:top w:w="15" w:type="dxa"/>
              <w:left w:w="15" w:type="dxa"/>
              <w:bottom w:w="0" w:type="dxa"/>
              <w:right w:w="15" w:type="dxa"/>
            </w:tcMar>
            <w:vAlign w:val="center"/>
          </w:tcPr>
          <w:p w14:paraId="51191038">
            <w:pPr>
              <w:pStyle w:val="29"/>
              <w:spacing w:before="47" w:line="203" w:lineRule="auto"/>
              <w:ind w:left="167"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rPr>
              <w:t>2</w:t>
            </w:r>
          </w:p>
        </w:tc>
        <w:tc>
          <w:tcPr>
            <w:tcW w:w="583" w:type="dxa"/>
            <w:shd w:val="clear" w:color="auto" w:fill="FFFFFF"/>
            <w:tcMar>
              <w:top w:w="15" w:type="dxa"/>
              <w:left w:w="15" w:type="dxa"/>
              <w:bottom w:w="0" w:type="dxa"/>
              <w:right w:w="15" w:type="dxa"/>
            </w:tcMar>
            <w:vAlign w:val="center"/>
          </w:tcPr>
          <w:p w14:paraId="68A62402">
            <w:pPr>
              <w:pStyle w:val="29"/>
              <w:spacing w:before="47" w:line="203" w:lineRule="auto"/>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pacing w:val="-7"/>
                <w:sz w:val="24"/>
                <w:szCs w:val="24"/>
              </w:rPr>
              <w:t>32</w:t>
            </w:r>
          </w:p>
        </w:tc>
        <w:tc>
          <w:tcPr>
            <w:tcW w:w="496" w:type="dxa"/>
            <w:shd w:val="clear" w:color="auto" w:fill="FFFFFF"/>
            <w:tcMar>
              <w:top w:w="15" w:type="dxa"/>
              <w:left w:w="15" w:type="dxa"/>
              <w:bottom w:w="0" w:type="dxa"/>
              <w:right w:w="15" w:type="dxa"/>
            </w:tcMar>
            <w:vAlign w:val="center"/>
          </w:tcPr>
          <w:p w14:paraId="04205E85">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16</w:t>
            </w:r>
          </w:p>
        </w:tc>
        <w:tc>
          <w:tcPr>
            <w:tcW w:w="530" w:type="dxa"/>
            <w:shd w:val="clear" w:color="auto" w:fill="FFFFFF"/>
            <w:tcMar>
              <w:top w:w="15" w:type="dxa"/>
              <w:left w:w="15" w:type="dxa"/>
              <w:bottom w:w="0" w:type="dxa"/>
              <w:right w:w="15" w:type="dxa"/>
            </w:tcMar>
            <w:vAlign w:val="center"/>
          </w:tcPr>
          <w:p w14:paraId="7A1B5F07">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16</w:t>
            </w:r>
          </w:p>
        </w:tc>
        <w:tc>
          <w:tcPr>
            <w:tcW w:w="420" w:type="dxa"/>
            <w:shd w:val="clear" w:color="auto" w:fill="FFFFFF"/>
            <w:tcMar>
              <w:top w:w="15" w:type="dxa"/>
              <w:left w:w="15" w:type="dxa"/>
              <w:bottom w:w="0" w:type="dxa"/>
              <w:right w:w="15" w:type="dxa"/>
            </w:tcMar>
            <w:vAlign w:val="center"/>
          </w:tcPr>
          <w:p w14:paraId="0A11387F">
            <w:pPr>
              <w:jc w:val="center"/>
              <w:rPr>
                <w:rFonts w:hint="eastAsia" w:ascii="宋体" w:hAnsi="宋体" w:eastAsia="宋体" w:cs="宋体"/>
                <w:i w:val="0"/>
                <w:iCs w:val="0"/>
                <w:color w:val="auto"/>
                <w:kern w:val="2"/>
                <w:sz w:val="24"/>
                <w:szCs w:val="24"/>
                <w:u w:val="none"/>
                <w:lang w:val="en-US" w:eastAsia="zh-CN" w:bidi="ar-SA"/>
              </w:rPr>
            </w:pPr>
          </w:p>
        </w:tc>
        <w:tc>
          <w:tcPr>
            <w:tcW w:w="415" w:type="dxa"/>
            <w:shd w:val="clear" w:color="auto" w:fill="FFFFFF"/>
            <w:tcMar>
              <w:top w:w="15" w:type="dxa"/>
              <w:left w:w="15" w:type="dxa"/>
              <w:bottom w:w="0" w:type="dxa"/>
              <w:right w:w="15" w:type="dxa"/>
            </w:tcMar>
            <w:vAlign w:val="center"/>
          </w:tcPr>
          <w:p w14:paraId="1AC45B03">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w:t>
            </w:r>
          </w:p>
        </w:tc>
        <w:tc>
          <w:tcPr>
            <w:tcW w:w="723" w:type="dxa"/>
            <w:shd w:val="clear" w:color="auto" w:fill="FFFFFF"/>
            <w:tcMar>
              <w:top w:w="15" w:type="dxa"/>
              <w:left w:w="15" w:type="dxa"/>
              <w:bottom w:w="0" w:type="dxa"/>
              <w:right w:w="15" w:type="dxa"/>
            </w:tcMar>
            <w:vAlign w:val="center"/>
          </w:tcPr>
          <w:p w14:paraId="6260A950">
            <w:pPr>
              <w:jc w:val="center"/>
              <w:rPr>
                <w:rFonts w:hint="eastAsia" w:ascii="宋体" w:hAnsi="宋体" w:eastAsia="宋体" w:cs="宋体"/>
                <w:i w:val="0"/>
                <w:iCs w:val="0"/>
                <w:color w:val="auto"/>
                <w:kern w:val="0"/>
                <w:sz w:val="24"/>
                <w:szCs w:val="24"/>
                <w:u w:val="none"/>
                <w:lang w:val="en-US" w:eastAsia="zh-CN" w:bidi="ar"/>
              </w:rPr>
            </w:pPr>
          </w:p>
        </w:tc>
        <w:tc>
          <w:tcPr>
            <w:tcW w:w="724" w:type="dxa"/>
            <w:shd w:val="clear" w:color="auto" w:fill="FFFFFF" w:themeFill="background1"/>
            <w:tcMar>
              <w:top w:w="15" w:type="dxa"/>
              <w:left w:w="15" w:type="dxa"/>
              <w:bottom w:w="0" w:type="dxa"/>
              <w:right w:w="15" w:type="dxa"/>
            </w:tcMar>
            <w:vAlign w:val="center"/>
          </w:tcPr>
          <w:p w14:paraId="1869CB90">
            <w:pPr>
              <w:pStyle w:val="29"/>
              <w:spacing w:before="47" w:line="203" w:lineRule="auto"/>
              <w:ind w:left="143"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kern w:val="0"/>
                <w:sz w:val="24"/>
                <w:szCs w:val="24"/>
                <w:lang w:val="en-US" w:eastAsia="zh-CN" w:bidi="ar-SA"/>
              </w:rPr>
              <w:t>2/16</w:t>
            </w:r>
          </w:p>
        </w:tc>
        <w:tc>
          <w:tcPr>
            <w:tcW w:w="723" w:type="dxa"/>
            <w:shd w:val="clear" w:color="auto" w:fill="FFFFFF" w:themeFill="background1"/>
            <w:tcMar>
              <w:top w:w="15" w:type="dxa"/>
              <w:left w:w="15" w:type="dxa"/>
              <w:bottom w:w="0" w:type="dxa"/>
              <w:right w:w="15" w:type="dxa"/>
            </w:tcMar>
            <w:vAlign w:val="center"/>
          </w:tcPr>
          <w:p w14:paraId="5E1C6960">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7E11E8EE">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7B5B6C00">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5BA873C7">
            <w:pPr>
              <w:ind w:left="40" w:leftChars="0" w:firstLine="433" w:firstLineChars="0"/>
              <w:jc w:val="cente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p>
        </w:tc>
      </w:tr>
      <w:tr w14:paraId="484A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07C9F1A7">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71EA2305">
            <w:pPr>
              <w:spacing w:before="47" w:line="203" w:lineRule="auto"/>
              <w:ind w:left="7"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22</w:t>
            </w:r>
          </w:p>
        </w:tc>
        <w:tc>
          <w:tcPr>
            <w:tcW w:w="1352" w:type="dxa"/>
            <w:shd w:val="clear" w:color="auto" w:fill="auto"/>
            <w:vAlign w:val="center"/>
          </w:tcPr>
          <w:p w14:paraId="4F447070">
            <w:pPr>
              <w:spacing w:line="202" w:lineRule="auto"/>
              <w:ind w:left="9"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0000000105</w:t>
            </w:r>
          </w:p>
        </w:tc>
        <w:tc>
          <w:tcPr>
            <w:tcW w:w="1678" w:type="dxa"/>
            <w:shd w:val="clear" w:color="auto" w:fill="auto"/>
            <w:vAlign w:val="center"/>
          </w:tcPr>
          <w:p w14:paraId="77B7AE62">
            <w:pPr>
              <w:pStyle w:val="29"/>
              <w:spacing w:before="154" w:line="243" w:lineRule="exact"/>
              <w:ind w:left="47"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pacing w:val="-5"/>
                <w:position w:val="1"/>
                <w:sz w:val="24"/>
                <w:szCs w:val="24"/>
              </w:rPr>
              <w:t>形势与政策3</w:t>
            </w:r>
          </w:p>
        </w:tc>
        <w:tc>
          <w:tcPr>
            <w:tcW w:w="600" w:type="dxa"/>
            <w:shd w:val="clear" w:color="auto" w:fill="FFFFFF"/>
            <w:tcMar>
              <w:top w:w="15" w:type="dxa"/>
              <w:left w:w="15" w:type="dxa"/>
              <w:bottom w:w="0" w:type="dxa"/>
              <w:right w:w="15" w:type="dxa"/>
            </w:tcMar>
            <w:vAlign w:val="center"/>
          </w:tcPr>
          <w:p w14:paraId="2B24A723">
            <w:pPr>
              <w:pStyle w:val="29"/>
              <w:spacing w:before="154" w:line="262" w:lineRule="exact"/>
              <w:ind w:left="103"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pacing w:val="-13"/>
                <w:position w:val="2"/>
                <w:sz w:val="24"/>
                <w:szCs w:val="24"/>
              </w:rPr>
              <w:t>0.5</w:t>
            </w:r>
          </w:p>
        </w:tc>
        <w:tc>
          <w:tcPr>
            <w:tcW w:w="583" w:type="dxa"/>
            <w:shd w:val="clear" w:color="auto" w:fill="FFFFFF"/>
            <w:tcMar>
              <w:top w:w="15" w:type="dxa"/>
              <w:left w:w="15" w:type="dxa"/>
              <w:bottom w:w="0" w:type="dxa"/>
              <w:right w:w="15" w:type="dxa"/>
            </w:tcMar>
            <w:vAlign w:val="center"/>
          </w:tcPr>
          <w:p w14:paraId="073E0AC1">
            <w:pPr>
              <w:pStyle w:val="29"/>
              <w:spacing w:before="154" w:line="262" w:lineRule="exact"/>
              <w:ind w:left="128"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position w:val="2"/>
                <w:sz w:val="24"/>
                <w:szCs w:val="24"/>
              </w:rPr>
              <w:t>8</w:t>
            </w:r>
          </w:p>
        </w:tc>
        <w:tc>
          <w:tcPr>
            <w:tcW w:w="496" w:type="dxa"/>
            <w:shd w:val="clear" w:color="auto" w:fill="FFFFFF"/>
            <w:tcMar>
              <w:top w:w="15" w:type="dxa"/>
              <w:left w:w="15" w:type="dxa"/>
              <w:bottom w:w="0" w:type="dxa"/>
              <w:right w:w="15" w:type="dxa"/>
            </w:tcMar>
            <w:vAlign w:val="center"/>
          </w:tcPr>
          <w:p w14:paraId="033999B6">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4</w:t>
            </w:r>
          </w:p>
        </w:tc>
        <w:tc>
          <w:tcPr>
            <w:tcW w:w="530" w:type="dxa"/>
            <w:shd w:val="clear" w:color="auto" w:fill="FFFFFF"/>
            <w:tcMar>
              <w:top w:w="15" w:type="dxa"/>
              <w:left w:w="15" w:type="dxa"/>
              <w:bottom w:w="0" w:type="dxa"/>
              <w:right w:w="15" w:type="dxa"/>
            </w:tcMar>
            <w:vAlign w:val="center"/>
          </w:tcPr>
          <w:p w14:paraId="4FD8D586">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4</w:t>
            </w:r>
          </w:p>
        </w:tc>
        <w:tc>
          <w:tcPr>
            <w:tcW w:w="420" w:type="dxa"/>
            <w:shd w:val="clear" w:color="auto" w:fill="FFFFFF"/>
            <w:tcMar>
              <w:top w:w="15" w:type="dxa"/>
              <w:left w:w="15" w:type="dxa"/>
              <w:bottom w:w="0" w:type="dxa"/>
              <w:right w:w="15" w:type="dxa"/>
            </w:tcMar>
            <w:vAlign w:val="center"/>
          </w:tcPr>
          <w:p w14:paraId="069779FA">
            <w:pPr>
              <w:jc w:val="center"/>
              <w:rPr>
                <w:rFonts w:hint="eastAsia" w:ascii="宋体" w:hAnsi="宋体" w:eastAsia="宋体" w:cs="宋体"/>
                <w:i w:val="0"/>
                <w:iCs w:val="0"/>
                <w:color w:val="auto"/>
                <w:kern w:val="2"/>
                <w:sz w:val="24"/>
                <w:szCs w:val="24"/>
                <w:u w:val="none"/>
                <w:lang w:val="en-US" w:eastAsia="zh-CN" w:bidi="ar-SA"/>
              </w:rPr>
            </w:pPr>
          </w:p>
        </w:tc>
        <w:tc>
          <w:tcPr>
            <w:tcW w:w="415" w:type="dxa"/>
            <w:shd w:val="clear" w:color="auto" w:fill="FFFFFF"/>
            <w:tcMar>
              <w:top w:w="15" w:type="dxa"/>
              <w:left w:w="15" w:type="dxa"/>
              <w:bottom w:w="0" w:type="dxa"/>
              <w:right w:w="15" w:type="dxa"/>
            </w:tcMar>
            <w:vAlign w:val="center"/>
          </w:tcPr>
          <w:p w14:paraId="33C76B62">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w:t>
            </w:r>
          </w:p>
        </w:tc>
        <w:tc>
          <w:tcPr>
            <w:tcW w:w="723" w:type="dxa"/>
            <w:shd w:val="clear" w:color="auto" w:fill="FFFFFF"/>
            <w:tcMar>
              <w:top w:w="15" w:type="dxa"/>
              <w:left w:w="15" w:type="dxa"/>
              <w:bottom w:w="0" w:type="dxa"/>
              <w:right w:w="15" w:type="dxa"/>
            </w:tcMar>
            <w:vAlign w:val="center"/>
          </w:tcPr>
          <w:p w14:paraId="6B7D416F">
            <w:pPr>
              <w:jc w:val="center"/>
              <w:rPr>
                <w:rFonts w:hint="eastAsia" w:ascii="宋体" w:hAnsi="宋体" w:eastAsia="宋体" w:cs="宋体"/>
                <w:i w:val="0"/>
                <w:iCs w:val="0"/>
                <w:color w:val="auto"/>
                <w:kern w:val="0"/>
                <w:sz w:val="24"/>
                <w:szCs w:val="24"/>
                <w:u w:val="none"/>
                <w:lang w:val="en-US" w:eastAsia="zh-CN" w:bidi="ar"/>
              </w:rPr>
            </w:pPr>
          </w:p>
        </w:tc>
        <w:tc>
          <w:tcPr>
            <w:tcW w:w="724" w:type="dxa"/>
            <w:shd w:val="clear" w:color="auto" w:fill="FFFFFF" w:themeFill="background1"/>
            <w:tcMar>
              <w:top w:w="15" w:type="dxa"/>
              <w:left w:w="15" w:type="dxa"/>
              <w:bottom w:w="0" w:type="dxa"/>
              <w:right w:w="15" w:type="dxa"/>
            </w:tcMar>
            <w:vAlign w:val="center"/>
          </w:tcPr>
          <w:p w14:paraId="50DD4A7B">
            <w:pPr>
              <w:jc w:val="center"/>
              <w:rPr>
                <w:rFonts w:hint="eastAsia" w:ascii="宋体" w:hAnsi="宋体" w:eastAsia="宋体" w:cs="宋体"/>
                <w:i w:val="0"/>
                <w:iCs w:val="0"/>
                <w:color w:val="auto"/>
                <w:kern w:val="0"/>
                <w:sz w:val="24"/>
                <w:szCs w:val="24"/>
                <w:u w:val="none"/>
                <w:lang w:val="en-US" w:eastAsia="zh-CN" w:bidi="ar"/>
              </w:rPr>
            </w:pPr>
          </w:p>
        </w:tc>
        <w:tc>
          <w:tcPr>
            <w:tcW w:w="723" w:type="dxa"/>
            <w:shd w:val="clear" w:color="auto" w:fill="FFFFFF" w:themeFill="background1"/>
            <w:tcMar>
              <w:top w:w="15" w:type="dxa"/>
              <w:left w:w="15" w:type="dxa"/>
              <w:bottom w:w="0" w:type="dxa"/>
              <w:right w:w="15" w:type="dxa"/>
            </w:tcMar>
            <w:vAlign w:val="center"/>
          </w:tcPr>
          <w:p w14:paraId="3E701AD7">
            <w:pPr>
              <w:pStyle w:val="29"/>
              <w:spacing w:before="154" w:line="264" w:lineRule="exact"/>
              <w:ind w:left="151"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lang w:val="en-US" w:eastAsia="zh-CN"/>
              </w:rPr>
              <w:t>2/4</w:t>
            </w:r>
          </w:p>
        </w:tc>
        <w:tc>
          <w:tcPr>
            <w:tcW w:w="724" w:type="dxa"/>
            <w:shd w:val="clear" w:color="auto" w:fill="FFFFFF" w:themeFill="background1"/>
            <w:tcMar>
              <w:top w:w="15" w:type="dxa"/>
              <w:left w:w="15" w:type="dxa"/>
              <w:bottom w:w="0" w:type="dxa"/>
              <w:right w:w="15" w:type="dxa"/>
            </w:tcMar>
            <w:vAlign w:val="center"/>
          </w:tcPr>
          <w:p w14:paraId="74E4B2DA">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5A321CBC">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5F998AC8">
            <w:pPr>
              <w:ind w:left="40" w:leftChars="0" w:firstLine="433" w:firstLineChars="0"/>
              <w:jc w:val="cente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p>
        </w:tc>
      </w:tr>
      <w:tr w14:paraId="266A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3B4D10FD">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2A8D58B2">
            <w:pPr>
              <w:spacing w:line="202" w:lineRule="auto"/>
              <w:ind w:left="9"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23</w:t>
            </w:r>
          </w:p>
        </w:tc>
        <w:tc>
          <w:tcPr>
            <w:tcW w:w="1352" w:type="dxa"/>
            <w:shd w:val="clear" w:color="auto" w:fill="auto"/>
            <w:vAlign w:val="center"/>
          </w:tcPr>
          <w:p w14:paraId="72A1AD94">
            <w:pPr>
              <w:spacing w:line="202" w:lineRule="auto"/>
              <w:ind w:left="4"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0000000114</w:t>
            </w:r>
          </w:p>
        </w:tc>
        <w:tc>
          <w:tcPr>
            <w:tcW w:w="1678" w:type="dxa"/>
            <w:shd w:val="clear" w:color="auto" w:fill="auto"/>
            <w:vAlign w:val="center"/>
          </w:tcPr>
          <w:p w14:paraId="76620B06">
            <w:pPr>
              <w:pStyle w:val="29"/>
              <w:spacing w:before="155" w:line="243" w:lineRule="exact"/>
              <w:ind w:left="47"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pacing w:val="-7"/>
                <w:position w:val="1"/>
                <w:sz w:val="24"/>
                <w:szCs w:val="24"/>
              </w:rPr>
              <w:t>体育3</w:t>
            </w:r>
          </w:p>
        </w:tc>
        <w:tc>
          <w:tcPr>
            <w:tcW w:w="600" w:type="dxa"/>
            <w:shd w:val="clear" w:color="auto" w:fill="FFFFFF"/>
            <w:tcMar>
              <w:top w:w="15" w:type="dxa"/>
              <w:left w:w="15" w:type="dxa"/>
              <w:bottom w:w="0" w:type="dxa"/>
              <w:right w:w="15" w:type="dxa"/>
            </w:tcMar>
            <w:vAlign w:val="center"/>
          </w:tcPr>
          <w:p w14:paraId="3CE4B2C9">
            <w:pPr>
              <w:pStyle w:val="29"/>
              <w:spacing w:before="155" w:line="264" w:lineRule="exact"/>
              <w:ind w:left="167"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position w:val="2"/>
                <w:sz w:val="24"/>
                <w:szCs w:val="24"/>
              </w:rPr>
              <w:t>2</w:t>
            </w:r>
          </w:p>
        </w:tc>
        <w:tc>
          <w:tcPr>
            <w:tcW w:w="583" w:type="dxa"/>
            <w:shd w:val="clear" w:color="auto" w:fill="FFFFFF"/>
            <w:tcMar>
              <w:top w:w="15" w:type="dxa"/>
              <w:left w:w="15" w:type="dxa"/>
              <w:bottom w:w="0" w:type="dxa"/>
              <w:right w:w="15" w:type="dxa"/>
            </w:tcMar>
            <w:vAlign w:val="center"/>
          </w:tcPr>
          <w:p w14:paraId="1C3D329C">
            <w:pPr>
              <w:pStyle w:val="29"/>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pacing w:val="-7"/>
                <w:position w:val="2"/>
                <w:sz w:val="24"/>
                <w:szCs w:val="24"/>
              </w:rPr>
              <w:t>32</w:t>
            </w:r>
          </w:p>
        </w:tc>
        <w:tc>
          <w:tcPr>
            <w:tcW w:w="496" w:type="dxa"/>
            <w:shd w:val="clear" w:color="auto" w:fill="FFFFFF"/>
            <w:tcMar>
              <w:top w:w="15" w:type="dxa"/>
              <w:left w:w="15" w:type="dxa"/>
              <w:bottom w:w="0" w:type="dxa"/>
              <w:right w:w="15" w:type="dxa"/>
            </w:tcMar>
            <w:vAlign w:val="center"/>
          </w:tcPr>
          <w:p w14:paraId="0B92B487">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0</w:t>
            </w:r>
          </w:p>
        </w:tc>
        <w:tc>
          <w:tcPr>
            <w:tcW w:w="530" w:type="dxa"/>
            <w:shd w:val="clear" w:color="auto" w:fill="FFFFFF"/>
            <w:tcMar>
              <w:top w:w="15" w:type="dxa"/>
              <w:left w:w="15" w:type="dxa"/>
              <w:bottom w:w="0" w:type="dxa"/>
              <w:right w:w="15" w:type="dxa"/>
            </w:tcMar>
            <w:vAlign w:val="center"/>
          </w:tcPr>
          <w:p w14:paraId="1C47DBEA">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32</w:t>
            </w:r>
          </w:p>
        </w:tc>
        <w:tc>
          <w:tcPr>
            <w:tcW w:w="420" w:type="dxa"/>
            <w:shd w:val="clear" w:color="auto" w:fill="FFFFFF"/>
            <w:tcMar>
              <w:top w:w="15" w:type="dxa"/>
              <w:left w:w="15" w:type="dxa"/>
              <w:bottom w:w="0" w:type="dxa"/>
              <w:right w:w="15" w:type="dxa"/>
            </w:tcMar>
            <w:vAlign w:val="center"/>
          </w:tcPr>
          <w:p w14:paraId="2409E9FA">
            <w:pPr>
              <w:jc w:val="center"/>
              <w:rPr>
                <w:rFonts w:hint="eastAsia" w:ascii="宋体" w:hAnsi="宋体" w:eastAsia="宋体" w:cs="宋体"/>
                <w:i w:val="0"/>
                <w:iCs w:val="0"/>
                <w:color w:val="auto"/>
                <w:kern w:val="2"/>
                <w:sz w:val="24"/>
                <w:szCs w:val="24"/>
                <w:u w:val="none"/>
                <w:lang w:val="en-US" w:eastAsia="zh-CN" w:bidi="ar-SA"/>
              </w:rPr>
            </w:pPr>
          </w:p>
        </w:tc>
        <w:tc>
          <w:tcPr>
            <w:tcW w:w="415" w:type="dxa"/>
            <w:shd w:val="clear" w:color="auto" w:fill="FFFFFF"/>
            <w:tcMar>
              <w:top w:w="15" w:type="dxa"/>
              <w:left w:w="15" w:type="dxa"/>
              <w:bottom w:w="0" w:type="dxa"/>
              <w:right w:w="15" w:type="dxa"/>
            </w:tcMar>
            <w:vAlign w:val="center"/>
          </w:tcPr>
          <w:p w14:paraId="7D9091EF">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w:t>
            </w:r>
          </w:p>
        </w:tc>
        <w:tc>
          <w:tcPr>
            <w:tcW w:w="723" w:type="dxa"/>
            <w:shd w:val="clear" w:color="auto" w:fill="FFFFFF"/>
            <w:tcMar>
              <w:top w:w="15" w:type="dxa"/>
              <w:left w:w="15" w:type="dxa"/>
              <w:bottom w:w="0" w:type="dxa"/>
              <w:right w:w="15" w:type="dxa"/>
            </w:tcMar>
            <w:vAlign w:val="center"/>
          </w:tcPr>
          <w:p w14:paraId="5DDB729C">
            <w:pPr>
              <w:jc w:val="center"/>
              <w:rPr>
                <w:rFonts w:hint="eastAsia" w:ascii="宋体" w:hAnsi="宋体" w:eastAsia="宋体" w:cs="宋体"/>
                <w:i w:val="0"/>
                <w:iCs w:val="0"/>
                <w:color w:val="auto"/>
                <w:kern w:val="0"/>
                <w:sz w:val="24"/>
                <w:szCs w:val="24"/>
                <w:u w:val="none"/>
                <w:lang w:val="en-US" w:eastAsia="zh-CN" w:bidi="ar"/>
              </w:rPr>
            </w:pPr>
          </w:p>
        </w:tc>
        <w:tc>
          <w:tcPr>
            <w:tcW w:w="724" w:type="dxa"/>
            <w:shd w:val="clear" w:color="auto" w:fill="FFFFFF" w:themeFill="background1"/>
            <w:tcMar>
              <w:top w:w="15" w:type="dxa"/>
              <w:left w:w="15" w:type="dxa"/>
              <w:bottom w:w="0" w:type="dxa"/>
              <w:right w:w="15" w:type="dxa"/>
            </w:tcMar>
            <w:vAlign w:val="center"/>
          </w:tcPr>
          <w:p w14:paraId="13072F45">
            <w:pPr>
              <w:jc w:val="center"/>
              <w:rPr>
                <w:rFonts w:hint="eastAsia" w:ascii="宋体" w:hAnsi="宋体" w:eastAsia="宋体" w:cs="宋体"/>
                <w:i w:val="0"/>
                <w:iCs w:val="0"/>
                <w:color w:val="auto"/>
                <w:kern w:val="0"/>
                <w:sz w:val="24"/>
                <w:szCs w:val="24"/>
                <w:u w:val="none"/>
                <w:lang w:val="en-US" w:eastAsia="zh-CN" w:bidi="ar"/>
              </w:rPr>
            </w:pPr>
          </w:p>
        </w:tc>
        <w:tc>
          <w:tcPr>
            <w:tcW w:w="723" w:type="dxa"/>
            <w:shd w:val="clear" w:color="auto" w:fill="FFFFFF" w:themeFill="background1"/>
            <w:tcMar>
              <w:top w:w="15" w:type="dxa"/>
              <w:left w:w="15" w:type="dxa"/>
              <w:bottom w:w="0" w:type="dxa"/>
              <w:right w:w="15" w:type="dxa"/>
            </w:tcMar>
            <w:vAlign w:val="center"/>
          </w:tcPr>
          <w:p w14:paraId="2865F45C">
            <w:pPr>
              <w:pStyle w:val="29"/>
              <w:spacing w:before="155" w:line="264" w:lineRule="exact"/>
              <w:ind w:left="151"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snapToGrid w:val="0"/>
                <w:color w:val="auto"/>
                <w:kern w:val="0"/>
                <w:sz w:val="24"/>
                <w:szCs w:val="24"/>
                <w:lang w:val="en-US" w:eastAsia="zh-CN" w:bidi="ar-SA"/>
              </w:rPr>
              <w:t>2/16</w:t>
            </w:r>
          </w:p>
        </w:tc>
        <w:tc>
          <w:tcPr>
            <w:tcW w:w="724" w:type="dxa"/>
            <w:shd w:val="clear" w:color="auto" w:fill="FFFFFF" w:themeFill="background1"/>
            <w:tcMar>
              <w:top w:w="15" w:type="dxa"/>
              <w:left w:w="15" w:type="dxa"/>
              <w:bottom w:w="0" w:type="dxa"/>
              <w:right w:w="15" w:type="dxa"/>
            </w:tcMar>
            <w:vAlign w:val="center"/>
          </w:tcPr>
          <w:p w14:paraId="28B30463">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0DF59E11">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461C4E45">
            <w:pPr>
              <w:ind w:left="40" w:leftChars="0" w:firstLine="433" w:firstLineChars="0"/>
              <w:jc w:val="cente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p>
        </w:tc>
      </w:tr>
      <w:tr w14:paraId="7957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3B8F945E">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2DC7C85C">
            <w:pPr>
              <w:spacing w:line="202" w:lineRule="auto"/>
              <w:ind w:left="4"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24</w:t>
            </w:r>
          </w:p>
        </w:tc>
        <w:tc>
          <w:tcPr>
            <w:tcW w:w="1352" w:type="dxa"/>
            <w:shd w:val="clear" w:color="auto" w:fill="auto"/>
            <w:vAlign w:val="center"/>
          </w:tcPr>
          <w:p w14:paraId="5A90E00A">
            <w:pPr>
              <w:spacing w:line="202" w:lineRule="auto"/>
              <w:ind w:left="6"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0000000106</w:t>
            </w:r>
          </w:p>
        </w:tc>
        <w:tc>
          <w:tcPr>
            <w:tcW w:w="1678" w:type="dxa"/>
            <w:shd w:val="clear" w:color="auto" w:fill="auto"/>
            <w:vAlign w:val="center"/>
          </w:tcPr>
          <w:p w14:paraId="5EDBB593">
            <w:pPr>
              <w:pStyle w:val="29"/>
              <w:spacing w:before="155" w:line="243" w:lineRule="exact"/>
              <w:ind w:left="47"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pacing w:val="-5"/>
                <w:position w:val="1"/>
                <w:sz w:val="24"/>
                <w:szCs w:val="24"/>
              </w:rPr>
              <w:t>形势与政策4</w:t>
            </w:r>
          </w:p>
        </w:tc>
        <w:tc>
          <w:tcPr>
            <w:tcW w:w="600" w:type="dxa"/>
            <w:shd w:val="clear" w:color="auto" w:fill="FFFFFF"/>
            <w:tcMar>
              <w:top w:w="15" w:type="dxa"/>
              <w:left w:w="15" w:type="dxa"/>
              <w:bottom w:w="0" w:type="dxa"/>
              <w:right w:w="15" w:type="dxa"/>
            </w:tcMar>
            <w:vAlign w:val="center"/>
          </w:tcPr>
          <w:p w14:paraId="3355264D">
            <w:pPr>
              <w:pStyle w:val="29"/>
              <w:spacing w:before="155" w:line="262" w:lineRule="exact"/>
              <w:ind w:left="103"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pacing w:val="-13"/>
                <w:position w:val="2"/>
                <w:sz w:val="24"/>
                <w:szCs w:val="24"/>
              </w:rPr>
              <w:t>0.5</w:t>
            </w:r>
          </w:p>
        </w:tc>
        <w:tc>
          <w:tcPr>
            <w:tcW w:w="583" w:type="dxa"/>
            <w:shd w:val="clear" w:color="auto" w:fill="FFFFFF"/>
            <w:tcMar>
              <w:top w:w="15" w:type="dxa"/>
              <w:left w:w="15" w:type="dxa"/>
              <w:bottom w:w="0" w:type="dxa"/>
              <w:right w:w="15" w:type="dxa"/>
            </w:tcMar>
            <w:vAlign w:val="center"/>
          </w:tcPr>
          <w:p w14:paraId="267BDA17">
            <w:pPr>
              <w:pStyle w:val="29"/>
              <w:spacing w:before="155" w:line="262" w:lineRule="exact"/>
              <w:ind w:left="128"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position w:val="2"/>
                <w:sz w:val="24"/>
                <w:szCs w:val="24"/>
              </w:rPr>
              <w:t>8</w:t>
            </w:r>
          </w:p>
        </w:tc>
        <w:tc>
          <w:tcPr>
            <w:tcW w:w="496" w:type="dxa"/>
            <w:shd w:val="clear" w:color="auto" w:fill="FFFFFF"/>
            <w:tcMar>
              <w:top w:w="15" w:type="dxa"/>
              <w:left w:w="15" w:type="dxa"/>
              <w:bottom w:w="0" w:type="dxa"/>
              <w:right w:w="15" w:type="dxa"/>
            </w:tcMar>
            <w:vAlign w:val="center"/>
          </w:tcPr>
          <w:p w14:paraId="6738B0E6">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4</w:t>
            </w:r>
          </w:p>
        </w:tc>
        <w:tc>
          <w:tcPr>
            <w:tcW w:w="530" w:type="dxa"/>
            <w:shd w:val="clear" w:color="auto" w:fill="FFFFFF"/>
            <w:tcMar>
              <w:top w:w="15" w:type="dxa"/>
              <w:left w:w="15" w:type="dxa"/>
              <w:bottom w:w="0" w:type="dxa"/>
              <w:right w:w="15" w:type="dxa"/>
            </w:tcMar>
            <w:vAlign w:val="center"/>
          </w:tcPr>
          <w:p w14:paraId="7D724A37">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4</w:t>
            </w:r>
          </w:p>
        </w:tc>
        <w:tc>
          <w:tcPr>
            <w:tcW w:w="420" w:type="dxa"/>
            <w:shd w:val="clear" w:color="auto" w:fill="FFFFFF"/>
            <w:tcMar>
              <w:top w:w="15" w:type="dxa"/>
              <w:left w:w="15" w:type="dxa"/>
              <w:bottom w:w="0" w:type="dxa"/>
              <w:right w:w="15" w:type="dxa"/>
            </w:tcMar>
            <w:vAlign w:val="center"/>
          </w:tcPr>
          <w:p w14:paraId="2821F6FC">
            <w:pPr>
              <w:jc w:val="center"/>
              <w:rPr>
                <w:rFonts w:hint="eastAsia" w:ascii="宋体" w:hAnsi="宋体" w:eastAsia="宋体" w:cs="宋体"/>
                <w:i w:val="0"/>
                <w:iCs w:val="0"/>
                <w:color w:val="auto"/>
                <w:kern w:val="2"/>
                <w:sz w:val="24"/>
                <w:szCs w:val="24"/>
                <w:u w:val="none"/>
                <w:lang w:val="en-US" w:eastAsia="zh-CN" w:bidi="ar-SA"/>
              </w:rPr>
            </w:pPr>
          </w:p>
        </w:tc>
        <w:tc>
          <w:tcPr>
            <w:tcW w:w="415" w:type="dxa"/>
            <w:shd w:val="clear" w:color="auto" w:fill="FFFFFF"/>
            <w:tcMar>
              <w:top w:w="15" w:type="dxa"/>
              <w:left w:w="15" w:type="dxa"/>
              <w:bottom w:w="0" w:type="dxa"/>
              <w:right w:w="15" w:type="dxa"/>
            </w:tcMar>
            <w:vAlign w:val="center"/>
          </w:tcPr>
          <w:p w14:paraId="733515AB">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w:t>
            </w:r>
          </w:p>
        </w:tc>
        <w:tc>
          <w:tcPr>
            <w:tcW w:w="723" w:type="dxa"/>
            <w:shd w:val="clear" w:color="auto" w:fill="FFFFFF"/>
            <w:tcMar>
              <w:top w:w="15" w:type="dxa"/>
              <w:left w:w="15" w:type="dxa"/>
              <w:bottom w:w="0" w:type="dxa"/>
              <w:right w:w="15" w:type="dxa"/>
            </w:tcMar>
            <w:vAlign w:val="center"/>
          </w:tcPr>
          <w:p w14:paraId="4173C905">
            <w:pPr>
              <w:jc w:val="center"/>
              <w:rPr>
                <w:rFonts w:hint="eastAsia" w:ascii="宋体" w:hAnsi="宋体" w:eastAsia="宋体" w:cs="宋体"/>
                <w:i w:val="0"/>
                <w:iCs w:val="0"/>
                <w:color w:val="auto"/>
                <w:kern w:val="0"/>
                <w:sz w:val="24"/>
                <w:szCs w:val="24"/>
                <w:u w:val="none"/>
                <w:lang w:val="en-US" w:eastAsia="zh-CN" w:bidi="ar"/>
              </w:rPr>
            </w:pPr>
          </w:p>
        </w:tc>
        <w:tc>
          <w:tcPr>
            <w:tcW w:w="724" w:type="dxa"/>
            <w:shd w:val="clear" w:color="auto" w:fill="FFFFFF" w:themeFill="background1"/>
            <w:tcMar>
              <w:top w:w="15" w:type="dxa"/>
              <w:left w:w="15" w:type="dxa"/>
              <w:bottom w:w="0" w:type="dxa"/>
              <w:right w:w="15" w:type="dxa"/>
            </w:tcMar>
            <w:vAlign w:val="center"/>
          </w:tcPr>
          <w:p w14:paraId="130C9BA5">
            <w:pPr>
              <w:jc w:val="center"/>
              <w:rPr>
                <w:rFonts w:hint="eastAsia" w:ascii="宋体" w:hAnsi="宋体" w:eastAsia="宋体" w:cs="宋体"/>
                <w:i w:val="0"/>
                <w:iCs w:val="0"/>
                <w:color w:val="auto"/>
                <w:kern w:val="0"/>
                <w:sz w:val="24"/>
                <w:szCs w:val="24"/>
                <w:u w:val="none"/>
                <w:lang w:val="en-US" w:eastAsia="zh-CN" w:bidi="ar"/>
              </w:rPr>
            </w:pPr>
          </w:p>
        </w:tc>
        <w:tc>
          <w:tcPr>
            <w:tcW w:w="723" w:type="dxa"/>
            <w:shd w:val="clear" w:color="auto" w:fill="FFFFFF" w:themeFill="background1"/>
            <w:tcMar>
              <w:top w:w="15" w:type="dxa"/>
              <w:left w:w="15" w:type="dxa"/>
              <w:bottom w:w="0" w:type="dxa"/>
              <w:right w:w="15" w:type="dxa"/>
            </w:tcMar>
            <w:vAlign w:val="center"/>
          </w:tcPr>
          <w:p w14:paraId="4644CA53">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6771956B">
            <w:pPr>
              <w:pStyle w:val="29"/>
              <w:spacing w:before="155" w:line="264" w:lineRule="exact"/>
              <w:ind w:left="159"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lang w:val="en-US" w:eastAsia="zh-CN"/>
              </w:rPr>
              <w:t>2/4</w:t>
            </w:r>
          </w:p>
        </w:tc>
        <w:tc>
          <w:tcPr>
            <w:tcW w:w="718" w:type="dxa"/>
            <w:shd w:val="clear" w:color="auto" w:fill="FFFFFF" w:themeFill="background1"/>
            <w:vAlign w:val="center"/>
          </w:tcPr>
          <w:p w14:paraId="4655812B">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17EAE7F3">
            <w:pPr>
              <w:ind w:left="40" w:leftChars="0" w:firstLine="433" w:firstLineChars="0"/>
              <w:jc w:val="cente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p>
        </w:tc>
      </w:tr>
      <w:tr w14:paraId="7E9E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47E0BAD1">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387EB26A">
            <w:pPr>
              <w:spacing w:line="202" w:lineRule="auto"/>
              <w:ind w:left="6"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25</w:t>
            </w:r>
          </w:p>
        </w:tc>
        <w:tc>
          <w:tcPr>
            <w:tcW w:w="1352" w:type="dxa"/>
            <w:shd w:val="clear" w:color="auto" w:fill="auto"/>
            <w:vAlign w:val="center"/>
          </w:tcPr>
          <w:p w14:paraId="2DB7ECD5">
            <w:pPr>
              <w:spacing w:line="202" w:lineRule="auto"/>
              <w:ind w:left="9"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0000000115</w:t>
            </w:r>
          </w:p>
        </w:tc>
        <w:tc>
          <w:tcPr>
            <w:tcW w:w="1678" w:type="dxa"/>
            <w:shd w:val="clear" w:color="auto" w:fill="auto"/>
            <w:vAlign w:val="center"/>
          </w:tcPr>
          <w:p w14:paraId="59711388">
            <w:pPr>
              <w:pStyle w:val="29"/>
              <w:spacing w:before="155" w:line="243" w:lineRule="exact"/>
              <w:ind w:left="47"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pacing w:val="-7"/>
                <w:position w:val="1"/>
                <w:sz w:val="24"/>
                <w:szCs w:val="24"/>
              </w:rPr>
              <w:t>体育4</w:t>
            </w:r>
          </w:p>
        </w:tc>
        <w:tc>
          <w:tcPr>
            <w:tcW w:w="600" w:type="dxa"/>
            <w:shd w:val="clear" w:color="auto" w:fill="FFFFFF"/>
            <w:tcMar>
              <w:top w:w="15" w:type="dxa"/>
              <w:left w:w="15" w:type="dxa"/>
              <w:bottom w:w="0" w:type="dxa"/>
              <w:right w:w="15" w:type="dxa"/>
            </w:tcMar>
            <w:vAlign w:val="center"/>
          </w:tcPr>
          <w:p w14:paraId="7ACEACBB">
            <w:pPr>
              <w:pStyle w:val="29"/>
              <w:spacing w:before="155" w:line="264" w:lineRule="exact"/>
              <w:ind w:left="167"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position w:val="2"/>
                <w:sz w:val="24"/>
                <w:szCs w:val="24"/>
              </w:rPr>
              <w:t>2</w:t>
            </w:r>
          </w:p>
        </w:tc>
        <w:tc>
          <w:tcPr>
            <w:tcW w:w="583" w:type="dxa"/>
            <w:shd w:val="clear" w:color="auto" w:fill="FFFFFF"/>
            <w:tcMar>
              <w:top w:w="15" w:type="dxa"/>
              <w:left w:w="15" w:type="dxa"/>
              <w:bottom w:w="0" w:type="dxa"/>
              <w:right w:w="15" w:type="dxa"/>
            </w:tcMar>
            <w:vAlign w:val="center"/>
          </w:tcPr>
          <w:p w14:paraId="388A2840">
            <w:pPr>
              <w:pStyle w:val="29"/>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pacing w:val="-7"/>
                <w:position w:val="2"/>
                <w:sz w:val="24"/>
                <w:szCs w:val="24"/>
              </w:rPr>
              <w:t>32</w:t>
            </w:r>
          </w:p>
        </w:tc>
        <w:tc>
          <w:tcPr>
            <w:tcW w:w="496" w:type="dxa"/>
            <w:shd w:val="clear" w:color="auto" w:fill="FFFFFF"/>
            <w:tcMar>
              <w:top w:w="15" w:type="dxa"/>
              <w:left w:w="15" w:type="dxa"/>
              <w:bottom w:w="0" w:type="dxa"/>
              <w:right w:w="15" w:type="dxa"/>
            </w:tcMar>
            <w:vAlign w:val="center"/>
          </w:tcPr>
          <w:p w14:paraId="4D22431F">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0</w:t>
            </w:r>
          </w:p>
        </w:tc>
        <w:tc>
          <w:tcPr>
            <w:tcW w:w="530" w:type="dxa"/>
            <w:shd w:val="clear" w:color="auto" w:fill="FFFFFF"/>
            <w:tcMar>
              <w:top w:w="15" w:type="dxa"/>
              <w:left w:w="15" w:type="dxa"/>
              <w:bottom w:w="0" w:type="dxa"/>
              <w:right w:w="15" w:type="dxa"/>
            </w:tcMar>
            <w:vAlign w:val="center"/>
          </w:tcPr>
          <w:p w14:paraId="50189483">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32</w:t>
            </w:r>
          </w:p>
        </w:tc>
        <w:tc>
          <w:tcPr>
            <w:tcW w:w="420" w:type="dxa"/>
            <w:shd w:val="clear" w:color="auto" w:fill="FFFFFF"/>
            <w:tcMar>
              <w:top w:w="15" w:type="dxa"/>
              <w:left w:w="15" w:type="dxa"/>
              <w:bottom w:w="0" w:type="dxa"/>
              <w:right w:w="15" w:type="dxa"/>
            </w:tcMar>
            <w:vAlign w:val="center"/>
          </w:tcPr>
          <w:p w14:paraId="7CCB70E9">
            <w:pPr>
              <w:jc w:val="center"/>
              <w:rPr>
                <w:rFonts w:hint="eastAsia" w:ascii="宋体" w:hAnsi="宋体" w:eastAsia="宋体" w:cs="宋体"/>
                <w:i w:val="0"/>
                <w:iCs w:val="0"/>
                <w:color w:val="auto"/>
                <w:kern w:val="2"/>
                <w:sz w:val="24"/>
                <w:szCs w:val="24"/>
                <w:u w:val="none"/>
                <w:lang w:val="en-US" w:eastAsia="zh-CN" w:bidi="ar-SA"/>
              </w:rPr>
            </w:pPr>
          </w:p>
        </w:tc>
        <w:tc>
          <w:tcPr>
            <w:tcW w:w="415" w:type="dxa"/>
            <w:shd w:val="clear" w:color="auto" w:fill="FFFFFF"/>
            <w:tcMar>
              <w:top w:w="15" w:type="dxa"/>
              <w:left w:w="15" w:type="dxa"/>
              <w:bottom w:w="0" w:type="dxa"/>
              <w:right w:w="15" w:type="dxa"/>
            </w:tcMar>
            <w:vAlign w:val="center"/>
          </w:tcPr>
          <w:p w14:paraId="41041A52">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w:t>
            </w:r>
          </w:p>
        </w:tc>
        <w:tc>
          <w:tcPr>
            <w:tcW w:w="723" w:type="dxa"/>
            <w:shd w:val="clear" w:color="auto" w:fill="FFFFFF"/>
            <w:tcMar>
              <w:top w:w="15" w:type="dxa"/>
              <w:left w:w="15" w:type="dxa"/>
              <w:bottom w:w="0" w:type="dxa"/>
              <w:right w:w="15" w:type="dxa"/>
            </w:tcMar>
            <w:vAlign w:val="center"/>
          </w:tcPr>
          <w:p w14:paraId="200F00D1">
            <w:pPr>
              <w:jc w:val="center"/>
              <w:rPr>
                <w:rFonts w:hint="eastAsia" w:ascii="宋体" w:hAnsi="宋体" w:eastAsia="宋体" w:cs="宋体"/>
                <w:i w:val="0"/>
                <w:iCs w:val="0"/>
                <w:color w:val="auto"/>
                <w:kern w:val="0"/>
                <w:sz w:val="24"/>
                <w:szCs w:val="24"/>
                <w:u w:val="none"/>
                <w:lang w:val="en-US" w:eastAsia="zh-CN" w:bidi="ar"/>
              </w:rPr>
            </w:pPr>
          </w:p>
        </w:tc>
        <w:tc>
          <w:tcPr>
            <w:tcW w:w="724" w:type="dxa"/>
            <w:shd w:val="clear" w:color="auto" w:fill="FFFFFF" w:themeFill="background1"/>
            <w:tcMar>
              <w:top w:w="15" w:type="dxa"/>
              <w:left w:w="15" w:type="dxa"/>
              <w:bottom w:w="0" w:type="dxa"/>
              <w:right w:w="15" w:type="dxa"/>
            </w:tcMar>
            <w:vAlign w:val="center"/>
          </w:tcPr>
          <w:p w14:paraId="46FE0D96">
            <w:pPr>
              <w:jc w:val="center"/>
              <w:rPr>
                <w:rFonts w:hint="eastAsia" w:ascii="宋体" w:hAnsi="宋体" w:eastAsia="宋体" w:cs="宋体"/>
                <w:i w:val="0"/>
                <w:iCs w:val="0"/>
                <w:color w:val="auto"/>
                <w:kern w:val="0"/>
                <w:sz w:val="24"/>
                <w:szCs w:val="24"/>
                <w:u w:val="none"/>
                <w:lang w:val="en-US" w:eastAsia="zh-CN" w:bidi="ar"/>
              </w:rPr>
            </w:pPr>
          </w:p>
        </w:tc>
        <w:tc>
          <w:tcPr>
            <w:tcW w:w="723" w:type="dxa"/>
            <w:shd w:val="clear" w:color="auto" w:fill="FFFFFF" w:themeFill="background1"/>
            <w:tcMar>
              <w:top w:w="15" w:type="dxa"/>
              <w:left w:w="15" w:type="dxa"/>
              <w:bottom w:w="0" w:type="dxa"/>
              <w:right w:w="15" w:type="dxa"/>
            </w:tcMar>
            <w:vAlign w:val="center"/>
          </w:tcPr>
          <w:p w14:paraId="14964518">
            <w:pPr>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017EB9CD">
            <w:pPr>
              <w:pStyle w:val="29"/>
              <w:spacing w:before="155" w:line="264" w:lineRule="exact"/>
              <w:ind w:left="159"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snapToGrid w:val="0"/>
                <w:color w:val="auto"/>
                <w:kern w:val="0"/>
                <w:sz w:val="24"/>
                <w:szCs w:val="24"/>
                <w:lang w:val="en-US" w:eastAsia="zh-CN" w:bidi="ar-SA"/>
              </w:rPr>
              <w:t>2/16</w:t>
            </w:r>
          </w:p>
        </w:tc>
        <w:tc>
          <w:tcPr>
            <w:tcW w:w="718" w:type="dxa"/>
            <w:shd w:val="clear" w:color="auto" w:fill="FFFFFF" w:themeFill="background1"/>
            <w:vAlign w:val="center"/>
          </w:tcPr>
          <w:p w14:paraId="612D33EB">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04479A92">
            <w:pPr>
              <w:ind w:left="40" w:leftChars="0" w:firstLine="433" w:firstLineChars="0"/>
              <w:jc w:val="cente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p>
        </w:tc>
      </w:tr>
      <w:tr w14:paraId="0C07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2CC4E6E6">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1E1FD3BE">
            <w:pPr>
              <w:spacing w:line="202" w:lineRule="auto"/>
              <w:ind w:left="9"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26</w:t>
            </w:r>
          </w:p>
        </w:tc>
        <w:tc>
          <w:tcPr>
            <w:tcW w:w="1352" w:type="dxa"/>
            <w:shd w:val="clear" w:color="auto" w:fill="auto"/>
            <w:vAlign w:val="center"/>
          </w:tcPr>
          <w:p w14:paraId="6C650BC9">
            <w:pPr>
              <w:spacing w:line="202" w:lineRule="auto"/>
              <w:ind w:left="9"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0000000122</w:t>
            </w:r>
          </w:p>
        </w:tc>
        <w:tc>
          <w:tcPr>
            <w:tcW w:w="1678" w:type="dxa"/>
            <w:shd w:val="clear" w:color="auto" w:fill="auto"/>
            <w:vAlign w:val="center"/>
          </w:tcPr>
          <w:p w14:paraId="4FC72059">
            <w:pPr>
              <w:spacing w:before="155" w:line="243" w:lineRule="exact"/>
              <w:ind w:left="47"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spacing w:val="-5"/>
                <w:kern w:val="0"/>
                <w:position w:val="1"/>
                <w:sz w:val="24"/>
                <w:szCs w:val="24"/>
                <w:lang w:val="en-US" w:eastAsia="zh-CN" w:bidi="ar-SA"/>
              </w:rPr>
              <w:t>劳动教育1</w:t>
            </w:r>
          </w:p>
        </w:tc>
        <w:tc>
          <w:tcPr>
            <w:tcW w:w="600" w:type="dxa"/>
            <w:shd w:val="clear" w:color="auto" w:fill="FFFFFF"/>
            <w:tcMar>
              <w:top w:w="15" w:type="dxa"/>
              <w:left w:w="15" w:type="dxa"/>
              <w:bottom w:w="0" w:type="dxa"/>
              <w:right w:w="15" w:type="dxa"/>
            </w:tcMar>
            <w:vAlign w:val="center"/>
          </w:tcPr>
          <w:p w14:paraId="47C864DD">
            <w:pPr>
              <w:spacing w:before="155" w:line="264" w:lineRule="exact"/>
              <w:ind w:left="167"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kern w:val="0"/>
                <w:position w:val="2"/>
                <w:sz w:val="24"/>
                <w:szCs w:val="24"/>
                <w:lang w:val="en-US" w:eastAsia="zh-CN" w:bidi="ar-SA"/>
              </w:rPr>
              <w:t>0.5</w:t>
            </w:r>
          </w:p>
        </w:tc>
        <w:tc>
          <w:tcPr>
            <w:tcW w:w="583" w:type="dxa"/>
            <w:shd w:val="clear" w:color="auto" w:fill="FFFFFF"/>
            <w:tcMar>
              <w:top w:w="15" w:type="dxa"/>
              <w:left w:w="15" w:type="dxa"/>
              <w:bottom w:w="0" w:type="dxa"/>
              <w:right w:w="15" w:type="dxa"/>
            </w:tcMar>
            <w:vAlign w:val="center"/>
          </w:tcPr>
          <w:p w14:paraId="20C9CA81">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kern w:val="0"/>
                <w:position w:val="2"/>
                <w:sz w:val="24"/>
                <w:szCs w:val="24"/>
                <w:lang w:val="en-US" w:eastAsia="zh-CN" w:bidi="ar-SA"/>
              </w:rPr>
              <w:t>8</w:t>
            </w:r>
          </w:p>
        </w:tc>
        <w:tc>
          <w:tcPr>
            <w:tcW w:w="496" w:type="dxa"/>
            <w:shd w:val="clear" w:color="auto" w:fill="FFFFFF"/>
            <w:tcMar>
              <w:top w:w="15" w:type="dxa"/>
              <w:left w:w="15" w:type="dxa"/>
              <w:bottom w:w="0" w:type="dxa"/>
              <w:right w:w="15" w:type="dxa"/>
            </w:tcMar>
            <w:vAlign w:val="center"/>
          </w:tcPr>
          <w:p w14:paraId="30D80707">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spacing w:val="-7"/>
                <w:kern w:val="0"/>
                <w:position w:val="2"/>
                <w:sz w:val="24"/>
                <w:szCs w:val="24"/>
                <w:lang w:val="en-US" w:eastAsia="zh-CN" w:bidi="ar-SA"/>
              </w:rPr>
              <w:t>0</w:t>
            </w:r>
          </w:p>
        </w:tc>
        <w:tc>
          <w:tcPr>
            <w:tcW w:w="530" w:type="dxa"/>
            <w:shd w:val="clear" w:color="auto" w:fill="FFFFFF"/>
            <w:tcMar>
              <w:top w:w="15" w:type="dxa"/>
              <w:left w:w="15" w:type="dxa"/>
              <w:bottom w:w="0" w:type="dxa"/>
              <w:right w:w="15" w:type="dxa"/>
            </w:tcMar>
            <w:vAlign w:val="center"/>
          </w:tcPr>
          <w:p w14:paraId="2F0A1FCE">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spacing w:val="-7"/>
                <w:kern w:val="0"/>
                <w:position w:val="2"/>
                <w:sz w:val="24"/>
                <w:szCs w:val="24"/>
                <w:lang w:val="en-US" w:eastAsia="zh-CN" w:bidi="ar-SA"/>
              </w:rPr>
              <w:t>8</w:t>
            </w:r>
          </w:p>
        </w:tc>
        <w:tc>
          <w:tcPr>
            <w:tcW w:w="420" w:type="dxa"/>
            <w:shd w:val="clear" w:color="auto" w:fill="FFFFFF"/>
            <w:tcMar>
              <w:top w:w="15" w:type="dxa"/>
              <w:left w:w="15" w:type="dxa"/>
              <w:bottom w:w="0" w:type="dxa"/>
              <w:right w:w="15" w:type="dxa"/>
            </w:tcMar>
            <w:vAlign w:val="center"/>
          </w:tcPr>
          <w:p w14:paraId="763FC625">
            <w:pPr>
              <w:spacing w:before="155" w:line="262" w:lineRule="exact"/>
              <w:ind w:left="89" w:leftChars="0"/>
              <w:jc w:val="center"/>
              <w:rPr>
                <w:rFonts w:hint="eastAsia" w:ascii="宋体" w:hAnsi="宋体" w:eastAsia="宋体" w:cs="宋体"/>
                <w:i w:val="0"/>
                <w:iCs w:val="0"/>
                <w:color w:val="auto"/>
                <w:kern w:val="2"/>
                <w:sz w:val="24"/>
                <w:szCs w:val="24"/>
                <w:u w:val="none"/>
                <w:lang w:val="en-US" w:eastAsia="zh-CN" w:bidi="ar-SA"/>
              </w:rPr>
            </w:pPr>
          </w:p>
        </w:tc>
        <w:tc>
          <w:tcPr>
            <w:tcW w:w="415" w:type="dxa"/>
            <w:shd w:val="clear" w:color="auto" w:fill="FFFFFF"/>
            <w:tcMar>
              <w:top w:w="15" w:type="dxa"/>
              <w:left w:w="15" w:type="dxa"/>
              <w:bottom w:w="0" w:type="dxa"/>
              <w:right w:w="15" w:type="dxa"/>
            </w:tcMar>
            <w:vAlign w:val="center"/>
          </w:tcPr>
          <w:p w14:paraId="1EE671E2">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w:t>
            </w:r>
          </w:p>
        </w:tc>
        <w:tc>
          <w:tcPr>
            <w:tcW w:w="723" w:type="dxa"/>
            <w:shd w:val="clear" w:color="auto" w:fill="FFFFFF"/>
            <w:tcMar>
              <w:top w:w="15" w:type="dxa"/>
              <w:left w:w="15" w:type="dxa"/>
              <w:bottom w:w="0" w:type="dxa"/>
              <w:right w:w="15" w:type="dxa"/>
            </w:tcMar>
            <w:vAlign w:val="center"/>
          </w:tcPr>
          <w:p w14:paraId="7F21CA91">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kern w:val="0"/>
                <w:sz w:val="24"/>
                <w:szCs w:val="24"/>
                <w:lang w:val="en-US" w:eastAsia="zh-CN" w:bidi="ar-SA"/>
              </w:rPr>
              <w:t>2/4</w:t>
            </w:r>
          </w:p>
        </w:tc>
        <w:tc>
          <w:tcPr>
            <w:tcW w:w="724" w:type="dxa"/>
            <w:shd w:val="clear" w:color="auto" w:fill="FFFFFF" w:themeFill="background1"/>
            <w:tcMar>
              <w:top w:w="15" w:type="dxa"/>
              <w:left w:w="15" w:type="dxa"/>
              <w:bottom w:w="0" w:type="dxa"/>
              <w:right w:w="15" w:type="dxa"/>
            </w:tcMar>
            <w:vAlign w:val="center"/>
          </w:tcPr>
          <w:p w14:paraId="4B56F35C">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p>
        </w:tc>
        <w:tc>
          <w:tcPr>
            <w:tcW w:w="723" w:type="dxa"/>
            <w:shd w:val="clear" w:color="auto" w:fill="FFFFFF" w:themeFill="background1"/>
            <w:tcMar>
              <w:top w:w="15" w:type="dxa"/>
              <w:left w:w="15" w:type="dxa"/>
              <w:bottom w:w="0" w:type="dxa"/>
              <w:right w:w="15" w:type="dxa"/>
            </w:tcMar>
            <w:vAlign w:val="center"/>
          </w:tcPr>
          <w:p w14:paraId="20BD4F2A">
            <w:pPr>
              <w:spacing w:before="155" w:line="262" w:lineRule="exact"/>
              <w:ind w:left="89" w:leftChars="0"/>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1B17456E">
            <w:pPr>
              <w:spacing w:before="155" w:line="262" w:lineRule="exact"/>
              <w:ind w:left="89" w:leftChars="0"/>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7DE437B4">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488889CD">
            <w:pPr>
              <w:ind w:left="40" w:leftChars="0" w:firstLine="433" w:firstLineChars="0"/>
              <w:jc w:val="cente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p>
        </w:tc>
      </w:tr>
      <w:tr w14:paraId="5D2E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6A6A272C">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5C1C0C9E">
            <w:pPr>
              <w:spacing w:line="202" w:lineRule="auto"/>
              <w:ind w:left="9"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27</w:t>
            </w:r>
          </w:p>
        </w:tc>
        <w:tc>
          <w:tcPr>
            <w:tcW w:w="1352" w:type="dxa"/>
            <w:shd w:val="clear" w:color="auto" w:fill="auto"/>
            <w:vAlign w:val="center"/>
          </w:tcPr>
          <w:p w14:paraId="3A381ACD">
            <w:pPr>
              <w:spacing w:line="202" w:lineRule="auto"/>
              <w:ind w:left="9"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0000000123</w:t>
            </w:r>
          </w:p>
        </w:tc>
        <w:tc>
          <w:tcPr>
            <w:tcW w:w="1678" w:type="dxa"/>
            <w:shd w:val="clear" w:color="auto" w:fill="auto"/>
            <w:vAlign w:val="center"/>
          </w:tcPr>
          <w:p w14:paraId="32CA76B2">
            <w:pPr>
              <w:spacing w:before="155" w:line="243" w:lineRule="exact"/>
              <w:ind w:left="47"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spacing w:val="-5"/>
                <w:kern w:val="0"/>
                <w:position w:val="1"/>
                <w:sz w:val="24"/>
                <w:szCs w:val="24"/>
                <w:lang w:val="en-US" w:eastAsia="zh-CN" w:bidi="ar-SA"/>
              </w:rPr>
              <w:t>劳动教育2</w:t>
            </w:r>
          </w:p>
        </w:tc>
        <w:tc>
          <w:tcPr>
            <w:tcW w:w="600" w:type="dxa"/>
            <w:shd w:val="clear" w:color="auto" w:fill="FFFFFF"/>
            <w:tcMar>
              <w:top w:w="15" w:type="dxa"/>
              <w:left w:w="15" w:type="dxa"/>
              <w:bottom w:w="0" w:type="dxa"/>
              <w:right w:w="15" w:type="dxa"/>
            </w:tcMar>
            <w:vAlign w:val="center"/>
          </w:tcPr>
          <w:p w14:paraId="61E31A65">
            <w:pPr>
              <w:spacing w:before="155" w:line="264" w:lineRule="exact"/>
              <w:ind w:left="167"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kern w:val="0"/>
                <w:position w:val="2"/>
                <w:sz w:val="24"/>
                <w:szCs w:val="24"/>
                <w:lang w:val="en-US" w:eastAsia="zh-CN" w:bidi="ar-SA"/>
              </w:rPr>
              <w:t>0.5</w:t>
            </w:r>
          </w:p>
        </w:tc>
        <w:tc>
          <w:tcPr>
            <w:tcW w:w="583" w:type="dxa"/>
            <w:shd w:val="clear" w:color="auto" w:fill="FFFFFF"/>
            <w:tcMar>
              <w:top w:w="15" w:type="dxa"/>
              <w:left w:w="15" w:type="dxa"/>
              <w:bottom w:w="0" w:type="dxa"/>
              <w:right w:w="15" w:type="dxa"/>
            </w:tcMar>
            <w:vAlign w:val="center"/>
          </w:tcPr>
          <w:p w14:paraId="296354DD">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kern w:val="0"/>
                <w:position w:val="2"/>
                <w:sz w:val="24"/>
                <w:szCs w:val="24"/>
                <w:lang w:val="en-US" w:eastAsia="zh-CN" w:bidi="ar-SA"/>
              </w:rPr>
              <w:t>8</w:t>
            </w:r>
          </w:p>
        </w:tc>
        <w:tc>
          <w:tcPr>
            <w:tcW w:w="496" w:type="dxa"/>
            <w:shd w:val="clear" w:color="auto" w:fill="FFFFFF"/>
            <w:tcMar>
              <w:top w:w="15" w:type="dxa"/>
              <w:left w:w="15" w:type="dxa"/>
              <w:bottom w:w="0" w:type="dxa"/>
              <w:right w:w="15" w:type="dxa"/>
            </w:tcMar>
            <w:vAlign w:val="center"/>
          </w:tcPr>
          <w:p w14:paraId="1E378FE2">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spacing w:val="-7"/>
                <w:kern w:val="0"/>
                <w:position w:val="2"/>
                <w:sz w:val="24"/>
                <w:szCs w:val="24"/>
                <w:lang w:val="en-US" w:eastAsia="zh-CN" w:bidi="ar-SA"/>
              </w:rPr>
              <w:t>0</w:t>
            </w:r>
          </w:p>
        </w:tc>
        <w:tc>
          <w:tcPr>
            <w:tcW w:w="530" w:type="dxa"/>
            <w:shd w:val="clear" w:color="auto" w:fill="FFFFFF"/>
            <w:tcMar>
              <w:top w:w="15" w:type="dxa"/>
              <w:left w:w="15" w:type="dxa"/>
              <w:bottom w:w="0" w:type="dxa"/>
              <w:right w:w="15" w:type="dxa"/>
            </w:tcMar>
            <w:vAlign w:val="center"/>
          </w:tcPr>
          <w:p w14:paraId="6E1B1232">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spacing w:val="-7"/>
                <w:kern w:val="0"/>
                <w:position w:val="2"/>
                <w:sz w:val="24"/>
                <w:szCs w:val="24"/>
                <w:lang w:val="en-US" w:eastAsia="zh-CN" w:bidi="ar-SA"/>
              </w:rPr>
              <w:t>8</w:t>
            </w:r>
          </w:p>
        </w:tc>
        <w:tc>
          <w:tcPr>
            <w:tcW w:w="420" w:type="dxa"/>
            <w:shd w:val="clear" w:color="auto" w:fill="FFFFFF"/>
            <w:tcMar>
              <w:top w:w="15" w:type="dxa"/>
              <w:left w:w="15" w:type="dxa"/>
              <w:bottom w:w="0" w:type="dxa"/>
              <w:right w:w="15" w:type="dxa"/>
            </w:tcMar>
            <w:vAlign w:val="center"/>
          </w:tcPr>
          <w:p w14:paraId="6CF1FBAF">
            <w:pPr>
              <w:spacing w:before="155" w:line="262" w:lineRule="exact"/>
              <w:ind w:left="89" w:leftChars="0"/>
              <w:jc w:val="center"/>
              <w:rPr>
                <w:rFonts w:hint="eastAsia" w:ascii="宋体" w:hAnsi="宋体" w:eastAsia="宋体" w:cs="宋体"/>
                <w:i w:val="0"/>
                <w:iCs w:val="0"/>
                <w:color w:val="auto"/>
                <w:kern w:val="2"/>
                <w:sz w:val="24"/>
                <w:szCs w:val="24"/>
                <w:u w:val="none"/>
                <w:lang w:val="en-US" w:eastAsia="zh-CN" w:bidi="ar-SA"/>
              </w:rPr>
            </w:pPr>
          </w:p>
        </w:tc>
        <w:tc>
          <w:tcPr>
            <w:tcW w:w="415" w:type="dxa"/>
            <w:shd w:val="clear" w:color="auto" w:fill="FFFFFF"/>
            <w:tcMar>
              <w:top w:w="15" w:type="dxa"/>
              <w:left w:w="15" w:type="dxa"/>
              <w:bottom w:w="0" w:type="dxa"/>
              <w:right w:w="15" w:type="dxa"/>
            </w:tcMar>
            <w:vAlign w:val="center"/>
          </w:tcPr>
          <w:p w14:paraId="6BB70A28">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w:t>
            </w:r>
          </w:p>
        </w:tc>
        <w:tc>
          <w:tcPr>
            <w:tcW w:w="723" w:type="dxa"/>
            <w:shd w:val="clear" w:color="auto" w:fill="FFFFFF"/>
            <w:tcMar>
              <w:top w:w="15" w:type="dxa"/>
              <w:left w:w="15" w:type="dxa"/>
              <w:bottom w:w="0" w:type="dxa"/>
              <w:right w:w="15" w:type="dxa"/>
            </w:tcMar>
            <w:vAlign w:val="center"/>
          </w:tcPr>
          <w:p w14:paraId="5B9CF7E6">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p>
        </w:tc>
        <w:tc>
          <w:tcPr>
            <w:tcW w:w="724" w:type="dxa"/>
            <w:shd w:val="clear" w:color="auto" w:fill="FFFFFF" w:themeFill="background1"/>
            <w:tcMar>
              <w:top w:w="15" w:type="dxa"/>
              <w:left w:w="15" w:type="dxa"/>
              <w:bottom w:w="0" w:type="dxa"/>
              <w:right w:w="15" w:type="dxa"/>
            </w:tcMar>
            <w:vAlign w:val="center"/>
          </w:tcPr>
          <w:p w14:paraId="677396E9">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kern w:val="0"/>
                <w:sz w:val="24"/>
                <w:szCs w:val="24"/>
                <w:lang w:val="en-US" w:eastAsia="zh-CN" w:bidi="ar-SA"/>
              </w:rPr>
              <w:t>2/4</w:t>
            </w:r>
          </w:p>
        </w:tc>
        <w:tc>
          <w:tcPr>
            <w:tcW w:w="723" w:type="dxa"/>
            <w:shd w:val="clear" w:color="auto" w:fill="FFFFFF" w:themeFill="background1"/>
            <w:tcMar>
              <w:top w:w="15" w:type="dxa"/>
              <w:left w:w="15" w:type="dxa"/>
              <w:bottom w:w="0" w:type="dxa"/>
              <w:right w:w="15" w:type="dxa"/>
            </w:tcMar>
            <w:vAlign w:val="center"/>
          </w:tcPr>
          <w:p w14:paraId="77B69FAB">
            <w:pPr>
              <w:spacing w:before="155" w:line="262" w:lineRule="exact"/>
              <w:ind w:left="89" w:leftChars="0"/>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4F0E778C">
            <w:pPr>
              <w:spacing w:before="155" w:line="262" w:lineRule="exact"/>
              <w:ind w:left="89" w:leftChars="0"/>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01F2FB88">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1BF35CCD">
            <w:pPr>
              <w:ind w:left="40" w:leftChars="0" w:firstLine="433" w:firstLineChars="0"/>
              <w:jc w:val="cente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p>
        </w:tc>
      </w:tr>
      <w:tr w14:paraId="013F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796E0E10">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6A3D46FE">
            <w:pPr>
              <w:spacing w:line="202" w:lineRule="auto"/>
              <w:ind w:left="9"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28</w:t>
            </w:r>
          </w:p>
        </w:tc>
        <w:tc>
          <w:tcPr>
            <w:tcW w:w="1352" w:type="dxa"/>
            <w:shd w:val="clear" w:color="auto" w:fill="auto"/>
            <w:vAlign w:val="center"/>
          </w:tcPr>
          <w:p w14:paraId="24CB4576">
            <w:pPr>
              <w:spacing w:line="202" w:lineRule="auto"/>
              <w:ind w:left="9"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0000000124</w:t>
            </w:r>
          </w:p>
        </w:tc>
        <w:tc>
          <w:tcPr>
            <w:tcW w:w="1678" w:type="dxa"/>
            <w:shd w:val="clear" w:color="auto" w:fill="auto"/>
            <w:vAlign w:val="center"/>
          </w:tcPr>
          <w:p w14:paraId="21DD326E">
            <w:pPr>
              <w:spacing w:before="155" w:line="243" w:lineRule="exact"/>
              <w:ind w:left="47"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spacing w:val="-5"/>
                <w:kern w:val="0"/>
                <w:position w:val="1"/>
                <w:sz w:val="24"/>
                <w:szCs w:val="24"/>
                <w:lang w:val="en-US" w:eastAsia="zh-CN" w:bidi="ar-SA"/>
              </w:rPr>
              <w:t>劳动教育3</w:t>
            </w:r>
          </w:p>
        </w:tc>
        <w:tc>
          <w:tcPr>
            <w:tcW w:w="600" w:type="dxa"/>
            <w:shd w:val="clear" w:color="auto" w:fill="FFFFFF"/>
            <w:tcMar>
              <w:top w:w="15" w:type="dxa"/>
              <w:left w:w="15" w:type="dxa"/>
              <w:bottom w:w="0" w:type="dxa"/>
              <w:right w:w="15" w:type="dxa"/>
            </w:tcMar>
            <w:vAlign w:val="center"/>
          </w:tcPr>
          <w:p w14:paraId="19AEFC8F">
            <w:pPr>
              <w:spacing w:before="155" w:line="264" w:lineRule="exact"/>
              <w:ind w:left="167"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kern w:val="0"/>
                <w:position w:val="2"/>
                <w:sz w:val="24"/>
                <w:szCs w:val="24"/>
                <w:lang w:val="en-US" w:eastAsia="zh-CN" w:bidi="ar-SA"/>
              </w:rPr>
              <w:t>0.5</w:t>
            </w:r>
          </w:p>
        </w:tc>
        <w:tc>
          <w:tcPr>
            <w:tcW w:w="583" w:type="dxa"/>
            <w:shd w:val="clear" w:color="auto" w:fill="FFFFFF"/>
            <w:tcMar>
              <w:top w:w="15" w:type="dxa"/>
              <w:left w:w="15" w:type="dxa"/>
              <w:bottom w:w="0" w:type="dxa"/>
              <w:right w:w="15" w:type="dxa"/>
            </w:tcMar>
            <w:vAlign w:val="center"/>
          </w:tcPr>
          <w:p w14:paraId="761A510D">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kern w:val="0"/>
                <w:position w:val="2"/>
                <w:sz w:val="24"/>
                <w:szCs w:val="24"/>
                <w:lang w:val="en-US" w:eastAsia="zh-CN" w:bidi="ar-SA"/>
              </w:rPr>
              <w:t>8</w:t>
            </w:r>
          </w:p>
        </w:tc>
        <w:tc>
          <w:tcPr>
            <w:tcW w:w="496" w:type="dxa"/>
            <w:shd w:val="clear" w:color="auto" w:fill="FFFFFF"/>
            <w:tcMar>
              <w:top w:w="15" w:type="dxa"/>
              <w:left w:w="15" w:type="dxa"/>
              <w:bottom w:w="0" w:type="dxa"/>
              <w:right w:w="15" w:type="dxa"/>
            </w:tcMar>
            <w:vAlign w:val="center"/>
          </w:tcPr>
          <w:p w14:paraId="34F5F7F8">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spacing w:val="-7"/>
                <w:kern w:val="0"/>
                <w:position w:val="2"/>
                <w:sz w:val="24"/>
                <w:szCs w:val="24"/>
                <w:lang w:val="en-US" w:eastAsia="zh-CN" w:bidi="ar-SA"/>
              </w:rPr>
              <w:t>0</w:t>
            </w:r>
          </w:p>
        </w:tc>
        <w:tc>
          <w:tcPr>
            <w:tcW w:w="530" w:type="dxa"/>
            <w:shd w:val="clear" w:color="auto" w:fill="FFFFFF"/>
            <w:tcMar>
              <w:top w:w="15" w:type="dxa"/>
              <w:left w:w="15" w:type="dxa"/>
              <w:bottom w:w="0" w:type="dxa"/>
              <w:right w:w="15" w:type="dxa"/>
            </w:tcMar>
            <w:vAlign w:val="center"/>
          </w:tcPr>
          <w:p w14:paraId="33F3AC25">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spacing w:val="-7"/>
                <w:kern w:val="0"/>
                <w:position w:val="2"/>
                <w:sz w:val="24"/>
                <w:szCs w:val="24"/>
                <w:lang w:val="en-US" w:eastAsia="zh-CN" w:bidi="ar-SA"/>
              </w:rPr>
              <w:t>8</w:t>
            </w:r>
          </w:p>
        </w:tc>
        <w:tc>
          <w:tcPr>
            <w:tcW w:w="420" w:type="dxa"/>
            <w:shd w:val="clear" w:color="auto" w:fill="FFFFFF"/>
            <w:tcMar>
              <w:top w:w="15" w:type="dxa"/>
              <w:left w:w="15" w:type="dxa"/>
              <w:bottom w:w="0" w:type="dxa"/>
              <w:right w:w="15" w:type="dxa"/>
            </w:tcMar>
            <w:vAlign w:val="center"/>
          </w:tcPr>
          <w:p w14:paraId="6BA9FA1A">
            <w:pPr>
              <w:spacing w:before="155" w:line="262" w:lineRule="exact"/>
              <w:ind w:left="89" w:leftChars="0"/>
              <w:jc w:val="center"/>
              <w:rPr>
                <w:rFonts w:hint="eastAsia" w:ascii="宋体" w:hAnsi="宋体" w:eastAsia="宋体" w:cs="宋体"/>
                <w:i w:val="0"/>
                <w:iCs w:val="0"/>
                <w:color w:val="auto"/>
                <w:kern w:val="2"/>
                <w:sz w:val="24"/>
                <w:szCs w:val="24"/>
                <w:u w:val="none"/>
                <w:lang w:val="en-US" w:eastAsia="zh-CN" w:bidi="ar-SA"/>
              </w:rPr>
            </w:pPr>
          </w:p>
        </w:tc>
        <w:tc>
          <w:tcPr>
            <w:tcW w:w="415" w:type="dxa"/>
            <w:shd w:val="clear" w:color="auto" w:fill="FFFFFF"/>
            <w:tcMar>
              <w:top w:w="15" w:type="dxa"/>
              <w:left w:w="15" w:type="dxa"/>
              <w:bottom w:w="0" w:type="dxa"/>
              <w:right w:w="15" w:type="dxa"/>
            </w:tcMar>
            <w:vAlign w:val="center"/>
          </w:tcPr>
          <w:p w14:paraId="6AED72E2">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w:t>
            </w:r>
          </w:p>
        </w:tc>
        <w:tc>
          <w:tcPr>
            <w:tcW w:w="723" w:type="dxa"/>
            <w:shd w:val="clear" w:color="auto" w:fill="FFFFFF"/>
            <w:tcMar>
              <w:top w:w="15" w:type="dxa"/>
              <w:left w:w="15" w:type="dxa"/>
              <w:bottom w:w="0" w:type="dxa"/>
              <w:right w:w="15" w:type="dxa"/>
            </w:tcMar>
            <w:vAlign w:val="center"/>
          </w:tcPr>
          <w:p w14:paraId="0682E0F0">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p>
        </w:tc>
        <w:tc>
          <w:tcPr>
            <w:tcW w:w="724" w:type="dxa"/>
            <w:shd w:val="clear" w:color="auto" w:fill="FFFFFF" w:themeFill="background1"/>
            <w:tcMar>
              <w:top w:w="15" w:type="dxa"/>
              <w:left w:w="15" w:type="dxa"/>
              <w:bottom w:w="0" w:type="dxa"/>
              <w:right w:w="15" w:type="dxa"/>
            </w:tcMar>
            <w:vAlign w:val="center"/>
          </w:tcPr>
          <w:p w14:paraId="3591F2E8">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p>
        </w:tc>
        <w:tc>
          <w:tcPr>
            <w:tcW w:w="723" w:type="dxa"/>
            <w:shd w:val="clear" w:color="auto" w:fill="FFFFFF" w:themeFill="background1"/>
            <w:tcMar>
              <w:top w:w="15" w:type="dxa"/>
              <w:left w:w="15" w:type="dxa"/>
              <w:bottom w:w="0" w:type="dxa"/>
              <w:right w:w="15" w:type="dxa"/>
            </w:tcMar>
            <w:vAlign w:val="center"/>
          </w:tcPr>
          <w:p w14:paraId="3FEF17D0">
            <w:pPr>
              <w:spacing w:before="155" w:line="262" w:lineRule="exact"/>
              <w:ind w:left="89"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snapToGrid w:val="0"/>
                <w:color w:val="auto"/>
                <w:kern w:val="0"/>
                <w:sz w:val="24"/>
                <w:szCs w:val="24"/>
                <w:lang w:val="en-US" w:eastAsia="zh-CN" w:bidi="ar-SA"/>
              </w:rPr>
              <w:t>2/4</w:t>
            </w:r>
          </w:p>
        </w:tc>
        <w:tc>
          <w:tcPr>
            <w:tcW w:w="724" w:type="dxa"/>
            <w:shd w:val="clear" w:color="auto" w:fill="FFFFFF" w:themeFill="background1"/>
            <w:tcMar>
              <w:top w:w="15" w:type="dxa"/>
              <w:left w:w="15" w:type="dxa"/>
              <w:bottom w:w="0" w:type="dxa"/>
              <w:right w:w="15" w:type="dxa"/>
            </w:tcMar>
            <w:vAlign w:val="center"/>
          </w:tcPr>
          <w:p w14:paraId="04B484D6">
            <w:pPr>
              <w:spacing w:before="155" w:line="262" w:lineRule="exact"/>
              <w:ind w:left="89" w:leftChars="0"/>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0CCA3A42">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033A88C9">
            <w:pPr>
              <w:ind w:left="40" w:leftChars="0" w:firstLine="433" w:firstLineChars="0"/>
              <w:jc w:val="cente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p>
        </w:tc>
      </w:tr>
      <w:tr w14:paraId="2BA3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337C9A8D">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6C434A7C">
            <w:pPr>
              <w:spacing w:line="202" w:lineRule="auto"/>
              <w:ind w:left="9"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29</w:t>
            </w:r>
          </w:p>
        </w:tc>
        <w:tc>
          <w:tcPr>
            <w:tcW w:w="1352" w:type="dxa"/>
            <w:shd w:val="clear" w:color="auto" w:fill="auto"/>
            <w:vAlign w:val="center"/>
          </w:tcPr>
          <w:p w14:paraId="1663B5E3">
            <w:pPr>
              <w:spacing w:line="202" w:lineRule="auto"/>
              <w:ind w:left="9"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0000000125</w:t>
            </w:r>
          </w:p>
        </w:tc>
        <w:tc>
          <w:tcPr>
            <w:tcW w:w="1678" w:type="dxa"/>
            <w:shd w:val="clear" w:color="auto" w:fill="auto"/>
            <w:vAlign w:val="center"/>
          </w:tcPr>
          <w:p w14:paraId="06CD2D6A">
            <w:pPr>
              <w:spacing w:before="155" w:line="243" w:lineRule="exact"/>
              <w:ind w:left="47"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spacing w:val="-5"/>
                <w:kern w:val="0"/>
                <w:position w:val="1"/>
                <w:sz w:val="24"/>
                <w:szCs w:val="24"/>
                <w:lang w:val="en-US" w:eastAsia="zh-CN" w:bidi="ar-SA"/>
              </w:rPr>
              <w:t>劳动教育4</w:t>
            </w:r>
          </w:p>
        </w:tc>
        <w:tc>
          <w:tcPr>
            <w:tcW w:w="600" w:type="dxa"/>
            <w:shd w:val="clear" w:color="auto" w:fill="FFFFFF"/>
            <w:tcMar>
              <w:top w:w="15" w:type="dxa"/>
              <w:left w:w="15" w:type="dxa"/>
              <w:bottom w:w="0" w:type="dxa"/>
              <w:right w:w="15" w:type="dxa"/>
            </w:tcMar>
            <w:vAlign w:val="center"/>
          </w:tcPr>
          <w:p w14:paraId="6A4F0C98">
            <w:pPr>
              <w:spacing w:before="155" w:line="264" w:lineRule="exact"/>
              <w:ind w:left="167"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kern w:val="0"/>
                <w:position w:val="2"/>
                <w:sz w:val="24"/>
                <w:szCs w:val="24"/>
                <w:lang w:val="en-US" w:eastAsia="zh-CN" w:bidi="ar-SA"/>
              </w:rPr>
              <w:t>0.5</w:t>
            </w:r>
          </w:p>
        </w:tc>
        <w:tc>
          <w:tcPr>
            <w:tcW w:w="583" w:type="dxa"/>
            <w:shd w:val="clear" w:color="auto" w:fill="FFFFFF"/>
            <w:tcMar>
              <w:top w:w="15" w:type="dxa"/>
              <w:left w:w="15" w:type="dxa"/>
              <w:bottom w:w="0" w:type="dxa"/>
              <w:right w:w="15" w:type="dxa"/>
            </w:tcMar>
            <w:vAlign w:val="center"/>
          </w:tcPr>
          <w:p w14:paraId="4F3419B2">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kern w:val="0"/>
                <w:position w:val="2"/>
                <w:sz w:val="24"/>
                <w:szCs w:val="24"/>
                <w:lang w:val="en-US" w:eastAsia="zh-CN" w:bidi="ar-SA"/>
              </w:rPr>
              <w:t>8</w:t>
            </w:r>
          </w:p>
        </w:tc>
        <w:tc>
          <w:tcPr>
            <w:tcW w:w="496" w:type="dxa"/>
            <w:shd w:val="clear" w:color="auto" w:fill="FFFFFF"/>
            <w:tcMar>
              <w:top w:w="15" w:type="dxa"/>
              <w:left w:w="15" w:type="dxa"/>
              <w:bottom w:w="0" w:type="dxa"/>
              <w:right w:w="15" w:type="dxa"/>
            </w:tcMar>
            <w:vAlign w:val="center"/>
          </w:tcPr>
          <w:p w14:paraId="1EC5116E">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spacing w:val="-7"/>
                <w:kern w:val="0"/>
                <w:position w:val="2"/>
                <w:sz w:val="24"/>
                <w:szCs w:val="24"/>
                <w:lang w:val="en-US" w:eastAsia="zh-CN" w:bidi="ar-SA"/>
              </w:rPr>
              <w:t>0</w:t>
            </w:r>
          </w:p>
        </w:tc>
        <w:tc>
          <w:tcPr>
            <w:tcW w:w="530" w:type="dxa"/>
            <w:shd w:val="clear" w:color="auto" w:fill="FFFFFF"/>
            <w:tcMar>
              <w:top w:w="15" w:type="dxa"/>
              <w:left w:w="15" w:type="dxa"/>
              <w:bottom w:w="0" w:type="dxa"/>
              <w:right w:w="15" w:type="dxa"/>
            </w:tcMar>
            <w:vAlign w:val="center"/>
          </w:tcPr>
          <w:p w14:paraId="70B56286">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spacing w:val="-7"/>
                <w:kern w:val="0"/>
                <w:position w:val="2"/>
                <w:sz w:val="24"/>
                <w:szCs w:val="24"/>
                <w:lang w:val="en-US" w:eastAsia="zh-CN" w:bidi="ar-SA"/>
              </w:rPr>
              <w:t>8</w:t>
            </w:r>
          </w:p>
        </w:tc>
        <w:tc>
          <w:tcPr>
            <w:tcW w:w="420" w:type="dxa"/>
            <w:shd w:val="clear" w:color="auto" w:fill="FFFFFF"/>
            <w:tcMar>
              <w:top w:w="15" w:type="dxa"/>
              <w:left w:w="15" w:type="dxa"/>
              <w:bottom w:w="0" w:type="dxa"/>
              <w:right w:w="15" w:type="dxa"/>
            </w:tcMar>
            <w:vAlign w:val="center"/>
          </w:tcPr>
          <w:p w14:paraId="0F7EDA85">
            <w:pPr>
              <w:spacing w:before="155" w:line="262" w:lineRule="exact"/>
              <w:ind w:left="89" w:leftChars="0"/>
              <w:jc w:val="center"/>
              <w:rPr>
                <w:rFonts w:hint="eastAsia" w:ascii="宋体" w:hAnsi="宋体" w:eastAsia="宋体" w:cs="宋体"/>
                <w:i w:val="0"/>
                <w:iCs w:val="0"/>
                <w:color w:val="auto"/>
                <w:kern w:val="2"/>
                <w:sz w:val="24"/>
                <w:szCs w:val="24"/>
                <w:u w:val="none"/>
                <w:lang w:val="en-US" w:eastAsia="zh-CN" w:bidi="ar-SA"/>
              </w:rPr>
            </w:pPr>
          </w:p>
        </w:tc>
        <w:tc>
          <w:tcPr>
            <w:tcW w:w="415" w:type="dxa"/>
            <w:shd w:val="clear" w:color="auto" w:fill="FFFFFF"/>
            <w:tcMar>
              <w:top w:w="15" w:type="dxa"/>
              <w:left w:w="15" w:type="dxa"/>
              <w:bottom w:w="0" w:type="dxa"/>
              <w:right w:w="15" w:type="dxa"/>
            </w:tcMar>
            <w:vAlign w:val="center"/>
          </w:tcPr>
          <w:p w14:paraId="07BD2C65">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w:t>
            </w:r>
          </w:p>
        </w:tc>
        <w:tc>
          <w:tcPr>
            <w:tcW w:w="723" w:type="dxa"/>
            <w:shd w:val="clear" w:color="auto" w:fill="FFFFFF"/>
            <w:tcMar>
              <w:top w:w="15" w:type="dxa"/>
              <w:left w:w="15" w:type="dxa"/>
              <w:bottom w:w="0" w:type="dxa"/>
              <w:right w:w="15" w:type="dxa"/>
            </w:tcMar>
            <w:vAlign w:val="center"/>
          </w:tcPr>
          <w:p w14:paraId="04344D06">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p>
        </w:tc>
        <w:tc>
          <w:tcPr>
            <w:tcW w:w="724" w:type="dxa"/>
            <w:shd w:val="clear" w:color="auto" w:fill="FFFFFF" w:themeFill="background1"/>
            <w:tcMar>
              <w:top w:w="15" w:type="dxa"/>
              <w:left w:w="15" w:type="dxa"/>
              <w:bottom w:w="0" w:type="dxa"/>
              <w:right w:w="15" w:type="dxa"/>
            </w:tcMar>
            <w:vAlign w:val="center"/>
          </w:tcPr>
          <w:p w14:paraId="5175B730">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p>
        </w:tc>
        <w:tc>
          <w:tcPr>
            <w:tcW w:w="723" w:type="dxa"/>
            <w:shd w:val="clear" w:color="auto" w:fill="FFFFFF" w:themeFill="background1"/>
            <w:tcMar>
              <w:top w:w="15" w:type="dxa"/>
              <w:left w:w="15" w:type="dxa"/>
              <w:bottom w:w="0" w:type="dxa"/>
              <w:right w:w="15" w:type="dxa"/>
            </w:tcMar>
            <w:vAlign w:val="center"/>
          </w:tcPr>
          <w:p w14:paraId="7835A1D3">
            <w:pPr>
              <w:spacing w:before="155" w:line="262" w:lineRule="exact"/>
              <w:ind w:left="89" w:leftChars="0"/>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7CD88490">
            <w:pPr>
              <w:spacing w:before="155" w:line="262" w:lineRule="exact"/>
              <w:ind w:left="89"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snapToGrid w:val="0"/>
                <w:color w:val="auto"/>
                <w:kern w:val="0"/>
                <w:sz w:val="24"/>
                <w:szCs w:val="24"/>
                <w:lang w:val="en-US" w:eastAsia="zh-CN" w:bidi="ar-SA"/>
              </w:rPr>
              <w:t>2/4</w:t>
            </w:r>
          </w:p>
        </w:tc>
        <w:tc>
          <w:tcPr>
            <w:tcW w:w="718" w:type="dxa"/>
            <w:shd w:val="clear" w:color="auto" w:fill="FFFFFF" w:themeFill="background1"/>
            <w:vAlign w:val="center"/>
          </w:tcPr>
          <w:p w14:paraId="6754ABC2">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5054AA0B">
            <w:pPr>
              <w:ind w:left="40" w:leftChars="0" w:firstLine="433" w:firstLineChars="0"/>
              <w:jc w:val="cente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p>
        </w:tc>
      </w:tr>
      <w:tr w14:paraId="253A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02CA9FE0">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2B8FBFF0">
            <w:pPr>
              <w:spacing w:line="202" w:lineRule="auto"/>
              <w:ind w:left="9"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30</w:t>
            </w:r>
          </w:p>
        </w:tc>
        <w:tc>
          <w:tcPr>
            <w:tcW w:w="1352" w:type="dxa"/>
            <w:shd w:val="clear" w:color="auto" w:fill="auto"/>
            <w:vAlign w:val="center"/>
          </w:tcPr>
          <w:p w14:paraId="319501A8">
            <w:pPr>
              <w:spacing w:line="202" w:lineRule="auto"/>
              <w:ind w:left="9"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0000000131</w:t>
            </w:r>
          </w:p>
        </w:tc>
        <w:tc>
          <w:tcPr>
            <w:tcW w:w="1678" w:type="dxa"/>
            <w:shd w:val="clear" w:color="auto" w:fill="auto"/>
            <w:vAlign w:val="center"/>
          </w:tcPr>
          <w:p w14:paraId="38722D93">
            <w:pPr>
              <w:spacing w:before="155" w:line="243" w:lineRule="exact"/>
              <w:ind w:left="47"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spacing w:val="-5"/>
                <w:kern w:val="0"/>
                <w:position w:val="1"/>
                <w:sz w:val="24"/>
                <w:szCs w:val="24"/>
                <w:lang w:val="en-US" w:eastAsia="zh-CN" w:bidi="ar-SA"/>
              </w:rPr>
              <w:t>汽车文化</w:t>
            </w:r>
          </w:p>
        </w:tc>
        <w:tc>
          <w:tcPr>
            <w:tcW w:w="600" w:type="dxa"/>
            <w:shd w:val="clear" w:color="auto" w:fill="FFFFFF"/>
            <w:tcMar>
              <w:top w:w="15" w:type="dxa"/>
              <w:left w:w="15" w:type="dxa"/>
              <w:bottom w:w="0" w:type="dxa"/>
              <w:right w:w="15" w:type="dxa"/>
            </w:tcMar>
            <w:vAlign w:val="center"/>
          </w:tcPr>
          <w:p w14:paraId="2A2A5A03">
            <w:pPr>
              <w:spacing w:before="155" w:line="264" w:lineRule="exact"/>
              <w:ind w:left="167"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kern w:val="0"/>
                <w:position w:val="2"/>
                <w:sz w:val="24"/>
                <w:szCs w:val="24"/>
                <w:lang w:val="en-US" w:eastAsia="zh-CN" w:bidi="ar-SA"/>
              </w:rPr>
              <w:t>1</w:t>
            </w:r>
          </w:p>
        </w:tc>
        <w:tc>
          <w:tcPr>
            <w:tcW w:w="583" w:type="dxa"/>
            <w:shd w:val="clear" w:color="auto" w:fill="FFFFFF"/>
            <w:tcMar>
              <w:top w:w="15" w:type="dxa"/>
              <w:left w:w="15" w:type="dxa"/>
              <w:bottom w:w="0" w:type="dxa"/>
              <w:right w:w="15" w:type="dxa"/>
            </w:tcMar>
            <w:vAlign w:val="center"/>
          </w:tcPr>
          <w:p w14:paraId="2A364654">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kern w:val="0"/>
                <w:position w:val="2"/>
                <w:sz w:val="24"/>
                <w:szCs w:val="24"/>
                <w:lang w:val="en-US" w:eastAsia="zh-CN" w:bidi="ar-SA"/>
              </w:rPr>
              <w:t>16</w:t>
            </w:r>
          </w:p>
        </w:tc>
        <w:tc>
          <w:tcPr>
            <w:tcW w:w="496" w:type="dxa"/>
            <w:shd w:val="clear" w:color="auto" w:fill="FFFFFF"/>
            <w:tcMar>
              <w:top w:w="15" w:type="dxa"/>
              <w:left w:w="15" w:type="dxa"/>
              <w:bottom w:w="0" w:type="dxa"/>
              <w:right w:w="15" w:type="dxa"/>
            </w:tcMar>
            <w:vAlign w:val="center"/>
          </w:tcPr>
          <w:p w14:paraId="7F3993DC">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spacing w:val="-7"/>
                <w:kern w:val="0"/>
                <w:position w:val="2"/>
                <w:sz w:val="24"/>
                <w:szCs w:val="24"/>
                <w:lang w:val="en-US" w:eastAsia="zh-CN" w:bidi="ar-SA"/>
              </w:rPr>
              <w:t>16</w:t>
            </w:r>
          </w:p>
        </w:tc>
        <w:tc>
          <w:tcPr>
            <w:tcW w:w="530" w:type="dxa"/>
            <w:shd w:val="clear" w:color="auto" w:fill="FFFFFF"/>
            <w:tcMar>
              <w:top w:w="15" w:type="dxa"/>
              <w:left w:w="15" w:type="dxa"/>
              <w:bottom w:w="0" w:type="dxa"/>
              <w:right w:w="15" w:type="dxa"/>
            </w:tcMar>
            <w:vAlign w:val="center"/>
          </w:tcPr>
          <w:p w14:paraId="23128F00">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spacing w:val="-7"/>
                <w:kern w:val="0"/>
                <w:position w:val="2"/>
                <w:sz w:val="24"/>
                <w:szCs w:val="24"/>
                <w:lang w:val="en-US" w:eastAsia="zh-CN" w:bidi="ar-SA"/>
              </w:rPr>
              <w:t>0</w:t>
            </w:r>
          </w:p>
        </w:tc>
        <w:tc>
          <w:tcPr>
            <w:tcW w:w="420" w:type="dxa"/>
            <w:shd w:val="clear" w:color="auto" w:fill="FFFFFF"/>
            <w:tcMar>
              <w:top w:w="15" w:type="dxa"/>
              <w:left w:w="15" w:type="dxa"/>
              <w:bottom w:w="0" w:type="dxa"/>
              <w:right w:w="15" w:type="dxa"/>
            </w:tcMar>
            <w:vAlign w:val="center"/>
          </w:tcPr>
          <w:p w14:paraId="4BF377D5">
            <w:pPr>
              <w:spacing w:before="155" w:line="262" w:lineRule="exact"/>
              <w:ind w:left="89" w:leftChars="0"/>
              <w:jc w:val="center"/>
              <w:rPr>
                <w:rFonts w:hint="eastAsia" w:ascii="宋体" w:hAnsi="宋体" w:eastAsia="宋体" w:cs="宋体"/>
                <w:i w:val="0"/>
                <w:iCs w:val="0"/>
                <w:color w:val="auto"/>
                <w:kern w:val="2"/>
                <w:sz w:val="24"/>
                <w:szCs w:val="24"/>
                <w:u w:val="none"/>
                <w:lang w:val="en-US" w:eastAsia="zh-CN" w:bidi="ar-SA"/>
              </w:rPr>
            </w:pPr>
          </w:p>
        </w:tc>
        <w:tc>
          <w:tcPr>
            <w:tcW w:w="415" w:type="dxa"/>
            <w:shd w:val="clear" w:color="auto" w:fill="FFFFFF"/>
            <w:tcMar>
              <w:top w:w="15" w:type="dxa"/>
              <w:left w:w="15" w:type="dxa"/>
              <w:bottom w:w="0" w:type="dxa"/>
              <w:right w:w="15" w:type="dxa"/>
            </w:tcMar>
            <w:vAlign w:val="center"/>
          </w:tcPr>
          <w:p w14:paraId="12E4FAD8">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w:t>
            </w:r>
          </w:p>
        </w:tc>
        <w:tc>
          <w:tcPr>
            <w:tcW w:w="723" w:type="dxa"/>
            <w:shd w:val="clear" w:color="auto" w:fill="FFFFFF"/>
            <w:tcMar>
              <w:top w:w="15" w:type="dxa"/>
              <w:left w:w="15" w:type="dxa"/>
              <w:bottom w:w="0" w:type="dxa"/>
              <w:right w:w="15" w:type="dxa"/>
            </w:tcMar>
            <w:vAlign w:val="center"/>
          </w:tcPr>
          <w:p w14:paraId="19E94956">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napToGrid w:val="0"/>
                <w:color w:val="auto"/>
                <w:kern w:val="0"/>
                <w:sz w:val="24"/>
                <w:szCs w:val="24"/>
                <w:lang w:val="en-US" w:eastAsia="zh-CN" w:bidi="ar-SA"/>
              </w:rPr>
              <w:t>2/8</w:t>
            </w:r>
          </w:p>
        </w:tc>
        <w:tc>
          <w:tcPr>
            <w:tcW w:w="724" w:type="dxa"/>
            <w:shd w:val="clear" w:color="auto" w:fill="FFFFFF" w:themeFill="background1"/>
            <w:tcMar>
              <w:top w:w="15" w:type="dxa"/>
              <w:left w:w="15" w:type="dxa"/>
              <w:bottom w:w="0" w:type="dxa"/>
              <w:right w:w="15" w:type="dxa"/>
            </w:tcMar>
            <w:vAlign w:val="center"/>
          </w:tcPr>
          <w:p w14:paraId="37E9E3BD">
            <w:pPr>
              <w:spacing w:before="155" w:line="262" w:lineRule="exact"/>
              <w:ind w:left="89" w:leftChars="0"/>
              <w:jc w:val="center"/>
              <w:rPr>
                <w:rFonts w:hint="eastAsia" w:ascii="宋体" w:hAnsi="宋体" w:eastAsia="宋体" w:cs="宋体"/>
                <w:i w:val="0"/>
                <w:iCs w:val="0"/>
                <w:color w:val="auto"/>
                <w:kern w:val="0"/>
                <w:sz w:val="24"/>
                <w:szCs w:val="24"/>
                <w:u w:val="none"/>
                <w:lang w:val="en-US" w:eastAsia="zh-CN" w:bidi="ar"/>
              </w:rPr>
            </w:pPr>
          </w:p>
        </w:tc>
        <w:tc>
          <w:tcPr>
            <w:tcW w:w="723" w:type="dxa"/>
            <w:shd w:val="clear" w:color="auto" w:fill="FFFFFF" w:themeFill="background1"/>
            <w:tcMar>
              <w:top w:w="15" w:type="dxa"/>
              <w:left w:w="15" w:type="dxa"/>
              <w:bottom w:w="0" w:type="dxa"/>
              <w:right w:w="15" w:type="dxa"/>
            </w:tcMar>
            <w:vAlign w:val="center"/>
          </w:tcPr>
          <w:p w14:paraId="04260DEB">
            <w:pPr>
              <w:spacing w:before="155" w:line="262" w:lineRule="exact"/>
              <w:ind w:left="89" w:leftChars="0"/>
              <w:jc w:val="center"/>
              <w:rPr>
                <w:rFonts w:hint="eastAsia" w:ascii="宋体" w:hAnsi="宋体" w:eastAsia="宋体" w:cs="宋体"/>
                <w:color w:val="auto"/>
                <w:kern w:val="2"/>
                <w:sz w:val="24"/>
                <w:szCs w:val="24"/>
                <w:highlight w:val="none"/>
                <w:shd w:val="clear" w:color="auto" w:fill="auto"/>
                <w:lang w:val="en-US" w:eastAsia="zh-CN" w:bidi="ar-SA"/>
              </w:rPr>
            </w:pPr>
          </w:p>
        </w:tc>
        <w:tc>
          <w:tcPr>
            <w:tcW w:w="724" w:type="dxa"/>
            <w:shd w:val="clear" w:color="auto" w:fill="FFFFFF" w:themeFill="background1"/>
            <w:tcMar>
              <w:top w:w="15" w:type="dxa"/>
              <w:left w:w="15" w:type="dxa"/>
              <w:bottom w:w="0" w:type="dxa"/>
              <w:right w:w="15" w:type="dxa"/>
            </w:tcMar>
            <w:vAlign w:val="center"/>
          </w:tcPr>
          <w:p w14:paraId="26A8881B">
            <w:pPr>
              <w:spacing w:before="155" w:line="262" w:lineRule="exact"/>
              <w:ind w:left="89" w:leftChars="0"/>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45CD2807">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0E889C4D">
            <w:pPr>
              <w:ind w:left="40" w:leftChars="0" w:firstLine="433" w:firstLineChars="0"/>
              <w:jc w:val="cente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p>
        </w:tc>
      </w:tr>
      <w:tr w14:paraId="378F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90" w:hRule="atLeast"/>
          <w:jc w:val="center"/>
        </w:trPr>
        <w:tc>
          <w:tcPr>
            <w:tcW w:w="439" w:type="dxa"/>
            <w:vMerge w:val="continue"/>
            <w:shd w:val="clear" w:color="auto" w:fill="FFFFFF" w:themeFill="background1"/>
            <w:vAlign w:val="center"/>
          </w:tcPr>
          <w:p w14:paraId="728AEAA3">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48AE589A">
            <w:pPr>
              <w:spacing w:line="202" w:lineRule="auto"/>
              <w:ind w:left="9"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31</w:t>
            </w:r>
          </w:p>
        </w:tc>
        <w:tc>
          <w:tcPr>
            <w:tcW w:w="1352" w:type="dxa"/>
            <w:shd w:val="clear" w:color="auto" w:fill="auto"/>
            <w:vAlign w:val="center"/>
          </w:tcPr>
          <w:p w14:paraId="4CB60456">
            <w:pPr>
              <w:spacing w:line="202" w:lineRule="auto"/>
              <w:ind w:left="9"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24"/>
                <w:szCs w:val="24"/>
                <w:lang w:val="en-US" w:eastAsia="zh-CN" w:bidi="ar-SA"/>
              </w:rPr>
              <w:t>0000000132</w:t>
            </w:r>
          </w:p>
        </w:tc>
        <w:tc>
          <w:tcPr>
            <w:tcW w:w="1678" w:type="dxa"/>
            <w:shd w:val="clear" w:color="auto" w:fill="auto"/>
            <w:vAlign w:val="center"/>
          </w:tcPr>
          <w:p w14:paraId="57E598AA">
            <w:pPr>
              <w:spacing w:before="155" w:line="243" w:lineRule="exact"/>
              <w:ind w:left="47"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pacing w:val="-5"/>
                <w:sz w:val="24"/>
                <w:szCs w:val="24"/>
                <w:lang w:val="en-US" w:eastAsia="zh-CN"/>
              </w:rPr>
              <w:t>大学生</w:t>
            </w:r>
            <w:r>
              <w:rPr>
                <w:rFonts w:hint="eastAsia" w:ascii="宋体" w:hAnsi="宋体" w:eastAsia="宋体" w:cs="宋体"/>
                <w:spacing w:val="-5"/>
                <w:sz w:val="24"/>
                <w:szCs w:val="24"/>
              </w:rPr>
              <w:t>就业指</w:t>
            </w:r>
            <w:r>
              <w:rPr>
                <w:rFonts w:hint="eastAsia" w:ascii="宋体" w:hAnsi="宋体" w:eastAsia="宋体" w:cs="宋体"/>
                <w:sz w:val="24"/>
                <w:szCs w:val="24"/>
              </w:rPr>
              <w:t>导</w:t>
            </w:r>
          </w:p>
        </w:tc>
        <w:tc>
          <w:tcPr>
            <w:tcW w:w="600" w:type="dxa"/>
            <w:shd w:val="clear" w:color="auto" w:fill="FFFFFF"/>
            <w:tcMar>
              <w:top w:w="15" w:type="dxa"/>
              <w:left w:w="15" w:type="dxa"/>
              <w:bottom w:w="0" w:type="dxa"/>
              <w:right w:w="15" w:type="dxa"/>
            </w:tcMar>
            <w:vAlign w:val="center"/>
          </w:tcPr>
          <w:p w14:paraId="22433BD5">
            <w:pPr>
              <w:pStyle w:val="29"/>
              <w:spacing w:before="150" w:line="264" w:lineRule="exact"/>
              <w:ind w:left="167"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position w:val="2"/>
                <w:sz w:val="24"/>
                <w:szCs w:val="24"/>
              </w:rPr>
              <w:t>2</w:t>
            </w:r>
          </w:p>
        </w:tc>
        <w:tc>
          <w:tcPr>
            <w:tcW w:w="583" w:type="dxa"/>
            <w:shd w:val="clear" w:color="auto" w:fill="FFFFFF"/>
            <w:tcMar>
              <w:top w:w="15" w:type="dxa"/>
              <w:left w:w="15" w:type="dxa"/>
              <w:bottom w:w="0" w:type="dxa"/>
              <w:right w:w="15" w:type="dxa"/>
            </w:tcMar>
            <w:vAlign w:val="center"/>
          </w:tcPr>
          <w:p w14:paraId="01CED26D">
            <w:pPr>
              <w:pStyle w:val="29"/>
              <w:spacing w:before="150" w:line="262" w:lineRule="exact"/>
              <w:ind w:left="89" w:left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pacing w:val="-7"/>
                <w:position w:val="2"/>
                <w:sz w:val="24"/>
                <w:szCs w:val="24"/>
              </w:rPr>
              <w:t>32</w:t>
            </w:r>
          </w:p>
        </w:tc>
        <w:tc>
          <w:tcPr>
            <w:tcW w:w="496" w:type="dxa"/>
            <w:shd w:val="clear" w:color="auto" w:fill="FFFFFF"/>
            <w:tcMar>
              <w:top w:w="15" w:type="dxa"/>
              <w:left w:w="15" w:type="dxa"/>
              <w:bottom w:w="0" w:type="dxa"/>
              <w:right w:w="15" w:type="dxa"/>
            </w:tcMar>
            <w:vAlign w:val="center"/>
          </w:tcPr>
          <w:p w14:paraId="1AF963C2">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26</w:t>
            </w:r>
          </w:p>
        </w:tc>
        <w:tc>
          <w:tcPr>
            <w:tcW w:w="530" w:type="dxa"/>
            <w:shd w:val="clear" w:color="auto" w:fill="FFFFFF"/>
            <w:tcMar>
              <w:top w:w="15" w:type="dxa"/>
              <w:left w:w="15" w:type="dxa"/>
              <w:bottom w:w="0" w:type="dxa"/>
              <w:right w:w="15" w:type="dxa"/>
            </w:tcMar>
            <w:vAlign w:val="center"/>
          </w:tcPr>
          <w:p w14:paraId="4E2AFD2F">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6</w:t>
            </w:r>
          </w:p>
        </w:tc>
        <w:tc>
          <w:tcPr>
            <w:tcW w:w="420" w:type="dxa"/>
            <w:shd w:val="clear" w:color="auto" w:fill="FFFFFF"/>
            <w:tcMar>
              <w:top w:w="15" w:type="dxa"/>
              <w:left w:w="15" w:type="dxa"/>
              <w:bottom w:w="0" w:type="dxa"/>
              <w:right w:w="15" w:type="dxa"/>
            </w:tcMar>
            <w:vAlign w:val="center"/>
          </w:tcPr>
          <w:p w14:paraId="17F68A5B">
            <w:pPr>
              <w:jc w:val="center"/>
              <w:rPr>
                <w:rFonts w:hint="eastAsia" w:ascii="宋体" w:hAnsi="宋体" w:eastAsia="宋体" w:cs="宋体"/>
                <w:i w:val="0"/>
                <w:iCs w:val="0"/>
                <w:color w:val="auto"/>
                <w:kern w:val="2"/>
                <w:sz w:val="24"/>
                <w:szCs w:val="24"/>
                <w:u w:val="none"/>
                <w:lang w:val="en-US" w:eastAsia="zh-CN" w:bidi="ar-SA"/>
              </w:rPr>
            </w:pPr>
          </w:p>
        </w:tc>
        <w:tc>
          <w:tcPr>
            <w:tcW w:w="415" w:type="dxa"/>
            <w:shd w:val="clear" w:color="auto" w:fill="FFFFFF"/>
            <w:tcMar>
              <w:top w:w="15" w:type="dxa"/>
              <w:left w:w="15" w:type="dxa"/>
              <w:bottom w:w="0" w:type="dxa"/>
              <w:right w:w="15" w:type="dxa"/>
            </w:tcMar>
            <w:vAlign w:val="center"/>
          </w:tcPr>
          <w:p w14:paraId="44D5C188">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w:t>
            </w:r>
          </w:p>
        </w:tc>
        <w:tc>
          <w:tcPr>
            <w:tcW w:w="723" w:type="dxa"/>
            <w:shd w:val="clear" w:color="auto" w:fill="FFFFFF"/>
            <w:tcMar>
              <w:top w:w="15" w:type="dxa"/>
              <w:left w:w="15" w:type="dxa"/>
              <w:bottom w:w="0" w:type="dxa"/>
              <w:right w:w="15" w:type="dxa"/>
            </w:tcMar>
            <w:vAlign w:val="center"/>
          </w:tcPr>
          <w:p w14:paraId="7DC3C7BF">
            <w:pPr>
              <w:jc w:val="center"/>
              <w:rPr>
                <w:rFonts w:hint="eastAsia" w:ascii="宋体" w:hAnsi="宋体" w:eastAsia="宋体" w:cs="宋体"/>
                <w:i w:val="0"/>
                <w:iCs w:val="0"/>
                <w:color w:val="auto"/>
                <w:kern w:val="0"/>
                <w:sz w:val="24"/>
                <w:szCs w:val="24"/>
                <w:u w:val="none"/>
                <w:lang w:val="en-US" w:eastAsia="zh-CN" w:bidi="ar"/>
              </w:rPr>
            </w:pPr>
          </w:p>
        </w:tc>
        <w:tc>
          <w:tcPr>
            <w:tcW w:w="724" w:type="dxa"/>
            <w:shd w:val="clear" w:color="auto" w:fill="FFFFFF" w:themeFill="background1"/>
            <w:tcMar>
              <w:top w:w="15" w:type="dxa"/>
              <w:left w:w="15" w:type="dxa"/>
              <w:bottom w:w="0" w:type="dxa"/>
              <w:right w:w="15" w:type="dxa"/>
            </w:tcMar>
            <w:vAlign w:val="center"/>
          </w:tcPr>
          <w:p w14:paraId="15F45DD9">
            <w:pPr>
              <w:pStyle w:val="29"/>
              <w:spacing w:before="150" w:line="264" w:lineRule="exact"/>
              <w:ind w:left="143" w:leftChars="0"/>
              <w:jc w:val="center"/>
              <w:rPr>
                <w:rFonts w:hint="eastAsia" w:ascii="宋体" w:hAnsi="宋体" w:eastAsia="宋体" w:cs="宋体"/>
                <w:i w:val="0"/>
                <w:iCs w:val="0"/>
                <w:color w:val="auto"/>
                <w:kern w:val="0"/>
                <w:sz w:val="24"/>
                <w:szCs w:val="24"/>
                <w:u w:val="none"/>
                <w:lang w:val="en-US" w:eastAsia="zh-CN" w:bidi="ar"/>
              </w:rPr>
            </w:pPr>
          </w:p>
        </w:tc>
        <w:tc>
          <w:tcPr>
            <w:tcW w:w="723" w:type="dxa"/>
            <w:shd w:val="clear" w:color="auto" w:fill="FFFFFF" w:themeFill="background1"/>
            <w:tcMar>
              <w:top w:w="15" w:type="dxa"/>
              <w:left w:w="15" w:type="dxa"/>
              <w:bottom w:w="0" w:type="dxa"/>
              <w:right w:w="15" w:type="dxa"/>
            </w:tcMar>
            <w:vAlign w:val="center"/>
          </w:tcPr>
          <w:p w14:paraId="47ABC554">
            <w:pPr>
              <w:spacing w:before="155" w:line="262" w:lineRule="exact"/>
              <w:ind w:left="89"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snapToGrid w:val="0"/>
                <w:color w:val="auto"/>
                <w:kern w:val="0"/>
                <w:sz w:val="24"/>
                <w:szCs w:val="24"/>
                <w:lang w:val="en-US" w:eastAsia="zh-CN" w:bidi="ar-SA"/>
              </w:rPr>
              <w:t>2/16</w:t>
            </w:r>
          </w:p>
        </w:tc>
        <w:tc>
          <w:tcPr>
            <w:tcW w:w="724" w:type="dxa"/>
            <w:shd w:val="clear" w:color="auto" w:fill="FFFFFF" w:themeFill="background1"/>
            <w:tcMar>
              <w:top w:w="15" w:type="dxa"/>
              <w:left w:w="15" w:type="dxa"/>
              <w:bottom w:w="0" w:type="dxa"/>
              <w:right w:w="15" w:type="dxa"/>
            </w:tcMar>
            <w:vAlign w:val="center"/>
          </w:tcPr>
          <w:p w14:paraId="0FB90F34">
            <w:pPr>
              <w:spacing w:before="155" w:line="262" w:lineRule="exact"/>
              <w:ind w:left="89" w:leftChars="0"/>
              <w:jc w:val="center"/>
              <w:rPr>
                <w:rFonts w:hint="eastAsia" w:ascii="宋体" w:hAnsi="宋体" w:eastAsia="宋体" w:cs="宋体"/>
                <w:color w:val="auto"/>
                <w:kern w:val="2"/>
                <w:sz w:val="24"/>
                <w:szCs w:val="24"/>
                <w:highlight w:val="none"/>
                <w:shd w:val="clear" w:color="auto" w:fill="auto"/>
                <w:lang w:val="en-US" w:eastAsia="zh-CN" w:bidi="ar-SA"/>
              </w:rPr>
            </w:pPr>
          </w:p>
        </w:tc>
        <w:tc>
          <w:tcPr>
            <w:tcW w:w="718" w:type="dxa"/>
            <w:shd w:val="clear" w:color="auto" w:fill="FFFFFF" w:themeFill="background1"/>
            <w:vAlign w:val="center"/>
          </w:tcPr>
          <w:p w14:paraId="3CC7CB48">
            <w:pPr>
              <w:ind w:left="40" w:leftChars="0"/>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0C6724C9">
            <w:pPr>
              <w:ind w:left="40" w:leftChars="0" w:firstLine="433" w:firstLineChars="0"/>
              <w:jc w:val="cente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p>
        </w:tc>
      </w:tr>
      <w:tr w14:paraId="6405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0FA5A834">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3571" w:type="dxa"/>
            <w:gridSpan w:val="3"/>
            <w:shd w:val="clear" w:color="auto" w:fill="FFFFFF" w:themeFill="background1"/>
            <w:tcMar>
              <w:top w:w="15" w:type="dxa"/>
              <w:left w:w="15" w:type="dxa"/>
              <w:bottom w:w="0" w:type="dxa"/>
              <w:right w:w="15" w:type="dxa"/>
            </w:tcMar>
            <w:vAlign w:val="center"/>
          </w:tcPr>
          <w:p w14:paraId="596F2C96">
            <w:pPr>
              <w:pStyle w:val="29"/>
              <w:spacing w:before="61" w:line="188" w:lineRule="auto"/>
              <w:ind w:left="814"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pacing w:val="-4"/>
                <w:sz w:val="24"/>
                <w:szCs w:val="24"/>
                <w:lang w:val="en-US" w:eastAsia="zh-CN"/>
              </w:rPr>
              <w:t>公共基础课</w:t>
            </w:r>
            <w:r>
              <w:rPr>
                <w:rFonts w:hint="eastAsia" w:ascii="宋体" w:hAnsi="宋体" w:eastAsia="宋体" w:cs="宋体"/>
                <w:b/>
                <w:bCs/>
                <w:spacing w:val="-4"/>
                <w:sz w:val="24"/>
                <w:szCs w:val="24"/>
              </w:rPr>
              <w:t>小计</w:t>
            </w:r>
          </w:p>
        </w:tc>
        <w:tc>
          <w:tcPr>
            <w:tcW w:w="600" w:type="dxa"/>
            <w:shd w:val="clear" w:color="auto" w:fill="FFFFFF"/>
            <w:tcMar>
              <w:top w:w="15" w:type="dxa"/>
              <w:left w:w="15" w:type="dxa"/>
              <w:bottom w:w="0" w:type="dxa"/>
              <w:right w:w="15" w:type="dxa"/>
            </w:tcMar>
            <w:vAlign w:val="center"/>
          </w:tcPr>
          <w:p w14:paraId="24F587C6">
            <w:pPr>
              <w:jc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sz w:val="24"/>
                <w:szCs w:val="24"/>
                <w:lang w:val="en-US" w:eastAsia="zh-CN"/>
              </w:rPr>
              <w:t>45</w:t>
            </w:r>
          </w:p>
        </w:tc>
        <w:tc>
          <w:tcPr>
            <w:tcW w:w="583" w:type="dxa"/>
            <w:shd w:val="clear" w:color="auto" w:fill="FFFFFF"/>
            <w:tcMar>
              <w:top w:w="15" w:type="dxa"/>
              <w:left w:w="15" w:type="dxa"/>
              <w:bottom w:w="0" w:type="dxa"/>
              <w:right w:w="15" w:type="dxa"/>
            </w:tcMar>
            <w:vAlign w:val="center"/>
          </w:tcPr>
          <w:p w14:paraId="14C1988F">
            <w:pPr>
              <w:pStyle w:val="29"/>
              <w:spacing w:before="48" w:line="202" w:lineRule="auto"/>
              <w:ind w:left="45" w:leftChars="0"/>
              <w:jc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color w:val="auto"/>
                <w:spacing w:val="-7"/>
                <w:sz w:val="24"/>
                <w:szCs w:val="24"/>
                <w:lang w:val="en-US" w:eastAsia="zh-CN"/>
              </w:rPr>
              <w:t>808</w:t>
            </w:r>
          </w:p>
        </w:tc>
        <w:tc>
          <w:tcPr>
            <w:tcW w:w="496" w:type="dxa"/>
            <w:shd w:val="clear" w:color="auto" w:fill="FFFFFF"/>
            <w:tcMar>
              <w:top w:w="15" w:type="dxa"/>
              <w:left w:w="15" w:type="dxa"/>
              <w:bottom w:w="0" w:type="dxa"/>
              <w:right w:w="15" w:type="dxa"/>
            </w:tcMar>
            <w:vAlign w:val="center"/>
          </w:tcPr>
          <w:p w14:paraId="467F8ADA">
            <w:pPr>
              <w:pStyle w:val="29"/>
              <w:spacing w:before="48" w:line="202" w:lineRule="auto"/>
              <w:ind w:left="53" w:leftChars="0"/>
              <w:jc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color w:val="auto"/>
                <w:spacing w:val="-7"/>
                <w:sz w:val="24"/>
                <w:szCs w:val="24"/>
                <w:lang w:val="en-US" w:eastAsia="zh-CN"/>
              </w:rPr>
              <w:t>396</w:t>
            </w:r>
          </w:p>
        </w:tc>
        <w:tc>
          <w:tcPr>
            <w:tcW w:w="530" w:type="dxa"/>
            <w:shd w:val="clear" w:color="auto" w:fill="FFFFFF"/>
            <w:tcMar>
              <w:top w:w="15" w:type="dxa"/>
              <w:left w:w="15" w:type="dxa"/>
              <w:bottom w:w="0" w:type="dxa"/>
              <w:right w:w="15" w:type="dxa"/>
            </w:tcMar>
            <w:vAlign w:val="center"/>
          </w:tcPr>
          <w:p w14:paraId="69FB2A88">
            <w:pPr>
              <w:pStyle w:val="29"/>
              <w:spacing w:before="48" w:line="202" w:lineRule="auto"/>
              <w:ind w:left="53" w:leftChars="0"/>
              <w:jc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color w:val="auto"/>
                <w:spacing w:val="-7"/>
                <w:sz w:val="24"/>
                <w:szCs w:val="24"/>
                <w:lang w:val="en-US" w:eastAsia="zh-CN"/>
              </w:rPr>
              <w:t>412</w:t>
            </w:r>
          </w:p>
        </w:tc>
        <w:tc>
          <w:tcPr>
            <w:tcW w:w="420" w:type="dxa"/>
            <w:shd w:val="clear" w:color="auto" w:fill="FFFFFF"/>
            <w:tcMar>
              <w:top w:w="15" w:type="dxa"/>
              <w:left w:w="15" w:type="dxa"/>
              <w:bottom w:w="0" w:type="dxa"/>
              <w:right w:w="15" w:type="dxa"/>
            </w:tcMar>
            <w:vAlign w:val="center"/>
          </w:tcPr>
          <w:p w14:paraId="41631296">
            <w:pPr>
              <w:pStyle w:val="29"/>
              <w:spacing w:before="48" w:line="202" w:lineRule="auto"/>
              <w:ind w:left="53" w:leftChars="0"/>
              <w:jc w:val="center"/>
              <w:rPr>
                <w:rFonts w:hint="eastAsia" w:ascii="宋体" w:hAnsi="宋体" w:eastAsia="宋体" w:cs="宋体"/>
                <w:b/>
                <w:bCs/>
                <w:i w:val="0"/>
                <w:iCs w:val="0"/>
                <w:color w:val="auto"/>
                <w:kern w:val="2"/>
                <w:sz w:val="24"/>
                <w:szCs w:val="24"/>
                <w:u w:val="none"/>
                <w:lang w:val="en-US" w:eastAsia="zh-CN" w:bidi="ar-SA"/>
              </w:rPr>
            </w:pPr>
          </w:p>
        </w:tc>
        <w:tc>
          <w:tcPr>
            <w:tcW w:w="415" w:type="dxa"/>
            <w:shd w:val="clear" w:color="auto" w:fill="FFFFFF"/>
            <w:tcMar>
              <w:top w:w="15" w:type="dxa"/>
              <w:left w:w="15" w:type="dxa"/>
              <w:bottom w:w="0" w:type="dxa"/>
              <w:right w:w="15" w:type="dxa"/>
            </w:tcMar>
            <w:vAlign w:val="center"/>
          </w:tcPr>
          <w:p w14:paraId="341DCDF5">
            <w:pPr>
              <w:pStyle w:val="29"/>
              <w:spacing w:before="48" w:line="202" w:lineRule="auto"/>
              <w:ind w:left="53" w:leftChars="0"/>
              <w:jc w:val="center"/>
              <w:rPr>
                <w:rFonts w:hint="eastAsia" w:ascii="宋体" w:hAnsi="宋体" w:eastAsia="宋体" w:cs="宋体"/>
                <w:b/>
                <w:bCs/>
                <w:i w:val="0"/>
                <w:iCs w:val="0"/>
                <w:color w:val="auto"/>
                <w:kern w:val="0"/>
                <w:sz w:val="24"/>
                <w:szCs w:val="24"/>
                <w:u w:val="none"/>
                <w:lang w:val="en-US" w:eastAsia="zh-CN" w:bidi="ar"/>
              </w:rPr>
            </w:pPr>
          </w:p>
        </w:tc>
        <w:tc>
          <w:tcPr>
            <w:tcW w:w="723" w:type="dxa"/>
            <w:shd w:val="clear" w:color="auto" w:fill="FFFFFF"/>
            <w:tcMar>
              <w:top w:w="15" w:type="dxa"/>
              <w:left w:w="15" w:type="dxa"/>
              <w:bottom w:w="0" w:type="dxa"/>
              <w:right w:w="15" w:type="dxa"/>
            </w:tcMar>
            <w:vAlign w:val="center"/>
          </w:tcPr>
          <w:p w14:paraId="20E6EA26">
            <w:pPr>
              <w:pStyle w:val="29"/>
              <w:spacing w:before="48" w:line="202" w:lineRule="auto"/>
              <w:ind w:left="53" w:leftChars="0"/>
              <w:jc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spacing w:val="-7"/>
                <w:sz w:val="24"/>
                <w:szCs w:val="24"/>
                <w:lang w:val="en-US" w:eastAsia="zh-CN"/>
              </w:rPr>
              <w:t>444</w:t>
            </w:r>
          </w:p>
        </w:tc>
        <w:tc>
          <w:tcPr>
            <w:tcW w:w="724" w:type="dxa"/>
            <w:shd w:val="clear" w:color="auto" w:fill="FFFFFF" w:themeFill="background1"/>
            <w:tcMar>
              <w:top w:w="15" w:type="dxa"/>
              <w:left w:w="15" w:type="dxa"/>
              <w:bottom w:w="0" w:type="dxa"/>
              <w:right w:w="15" w:type="dxa"/>
            </w:tcMar>
            <w:vAlign w:val="center"/>
          </w:tcPr>
          <w:p w14:paraId="2AF290A4">
            <w:pPr>
              <w:pStyle w:val="29"/>
              <w:spacing w:before="48" w:line="202" w:lineRule="auto"/>
              <w:ind w:left="60" w:leftChars="0"/>
              <w:jc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sz w:val="24"/>
                <w:szCs w:val="24"/>
                <w:lang w:val="en-US" w:eastAsia="zh-CN"/>
              </w:rPr>
              <w:t>236</w:t>
            </w:r>
          </w:p>
        </w:tc>
        <w:tc>
          <w:tcPr>
            <w:tcW w:w="723" w:type="dxa"/>
            <w:shd w:val="clear" w:color="auto" w:fill="FFFFFF" w:themeFill="background1"/>
            <w:tcMar>
              <w:top w:w="15" w:type="dxa"/>
              <w:left w:w="15" w:type="dxa"/>
              <w:bottom w:w="0" w:type="dxa"/>
              <w:right w:w="15" w:type="dxa"/>
            </w:tcMar>
            <w:vAlign w:val="center"/>
          </w:tcPr>
          <w:p w14:paraId="037B56E3">
            <w:pPr>
              <w:pStyle w:val="29"/>
              <w:spacing w:before="48" w:line="202" w:lineRule="auto"/>
              <w:ind w:left="107" w:leftChars="0"/>
              <w:jc w:val="center"/>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bCs/>
                <w:spacing w:val="-5"/>
                <w:sz w:val="24"/>
                <w:szCs w:val="24"/>
                <w:lang w:val="en-US" w:eastAsia="zh-CN"/>
              </w:rPr>
              <w:t>80</w:t>
            </w:r>
          </w:p>
        </w:tc>
        <w:tc>
          <w:tcPr>
            <w:tcW w:w="724" w:type="dxa"/>
            <w:shd w:val="clear" w:color="auto" w:fill="FFFFFF" w:themeFill="background1"/>
            <w:tcMar>
              <w:top w:w="15" w:type="dxa"/>
              <w:left w:w="15" w:type="dxa"/>
              <w:bottom w:w="0" w:type="dxa"/>
              <w:right w:w="15" w:type="dxa"/>
            </w:tcMar>
            <w:vAlign w:val="center"/>
          </w:tcPr>
          <w:p w14:paraId="50B67AA0">
            <w:pPr>
              <w:pStyle w:val="29"/>
              <w:spacing w:before="48" w:line="202" w:lineRule="auto"/>
              <w:ind w:left="114" w:leftChars="0"/>
              <w:jc w:val="center"/>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bCs/>
                <w:spacing w:val="-5"/>
                <w:sz w:val="24"/>
                <w:szCs w:val="24"/>
              </w:rPr>
              <w:t>4</w:t>
            </w:r>
            <w:r>
              <w:rPr>
                <w:rFonts w:hint="eastAsia" w:ascii="宋体" w:hAnsi="宋体" w:eastAsia="宋体" w:cs="宋体"/>
                <w:b/>
                <w:bCs/>
                <w:spacing w:val="-5"/>
                <w:sz w:val="24"/>
                <w:szCs w:val="24"/>
                <w:lang w:val="en-US" w:eastAsia="zh-CN"/>
              </w:rPr>
              <w:t>8</w:t>
            </w:r>
          </w:p>
        </w:tc>
        <w:tc>
          <w:tcPr>
            <w:tcW w:w="718" w:type="dxa"/>
            <w:shd w:val="clear" w:color="auto" w:fill="FFFFFF" w:themeFill="background1"/>
            <w:vAlign w:val="center"/>
          </w:tcPr>
          <w:p w14:paraId="19AD807B">
            <w:pPr>
              <w:pStyle w:val="29"/>
              <w:spacing w:before="48" w:line="202" w:lineRule="auto"/>
              <w:ind w:left="166" w:leftChars="0"/>
              <w:jc w:val="center"/>
              <w:rPr>
                <w:rFonts w:hint="eastAsia" w:ascii="宋体" w:hAnsi="宋体" w:eastAsia="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bCs/>
                <w:sz w:val="24"/>
                <w:szCs w:val="24"/>
              </w:rPr>
              <w:t>0</w:t>
            </w:r>
          </w:p>
        </w:tc>
        <w:tc>
          <w:tcPr>
            <w:tcW w:w="719" w:type="dxa"/>
            <w:shd w:val="clear" w:color="auto" w:fill="FFFFFF" w:themeFill="background1"/>
            <w:vAlign w:val="center"/>
          </w:tcPr>
          <w:p w14:paraId="13E5A7BE">
            <w:pPr>
              <w:pStyle w:val="29"/>
              <w:spacing w:before="48" w:line="202" w:lineRule="auto"/>
              <w:ind w:left="173" w:leftChars="0"/>
              <w:jc w:val="center"/>
              <w:rPr>
                <w:rFonts w:hint="eastAsia" w:ascii="宋体" w:hAnsi="宋体" w:eastAsia="宋体" w:cs="宋体"/>
                <w:b/>
                <w:bCs/>
                <w:color w:val="000000" w:themeColor="text1"/>
                <w:sz w:val="24"/>
                <w:szCs w:val="24"/>
                <w:highlight w:val="none"/>
                <w:shd w:val="clear" w:color="auto" w:fill="auto"/>
                <w:lang w:eastAsia="zh-CN"/>
                <w14:textFill>
                  <w14:solidFill>
                    <w14:schemeClr w14:val="tx1"/>
                  </w14:solidFill>
                </w14:textFill>
              </w:rPr>
            </w:pPr>
            <w:r>
              <w:rPr>
                <w:rFonts w:hint="eastAsia" w:ascii="宋体" w:hAnsi="宋体" w:eastAsia="宋体" w:cs="宋体"/>
                <w:b/>
                <w:bCs/>
                <w:sz w:val="24"/>
                <w:szCs w:val="24"/>
              </w:rPr>
              <w:t>0</w:t>
            </w:r>
          </w:p>
        </w:tc>
      </w:tr>
      <w:tr w14:paraId="6781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restart"/>
            <w:shd w:val="clear" w:color="auto" w:fill="FFFFFF" w:themeFill="background1"/>
            <w:vAlign w:val="center"/>
          </w:tcPr>
          <w:p w14:paraId="0DBE49EE">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bookmarkStart w:id="67" w:name="OLE_LINK34" w:colFirst="3" w:colLast="3"/>
            <w:bookmarkStart w:id="68" w:name="OLE_LINK8" w:colFirst="6" w:colLast="6"/>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公共限选课</w:t>
            </w:r>
          </w:p>
        </w:tc>
        <w:tc>
          <w:tcPr>
            <w:tcW w:w="541" w:type="dxa"/>
            <w:shd w:val="clear" w:color="auto" w:fill="FFFFFF" w:themeFill="background1"/>
            <w:tcMar>
              <w:top w:w="15" w:type="dxa"/>
              <w:left w:w="15" w:type="dxa"/>
              <w:bottom w:w="0" w:type="dxa"/>
              <w:right w:w="15" w:type="dxa"/>
            </w:tcMar>
            <w:vAlign w:val="center"/>
          </w:tcPr>
          <w:p w14:paraId="0CE2FB1F">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t>32</w:t>
            </w:r>
          </w:p>
        </w:tc>
        <w:tc>
          <w:tcPr>
            <w:tcW w:w="1352" w:type="dxa"/>
            <w:shd w:val="clear" w:color="auto" w:fill="FFFFFF" w:themeFill="background1"/>
            <w:vAlign w:val="center"/>
          </w:tcPr>
          <w:p w14:paraId="794F5CE8">
            <w:pPr>
              <w:pStyle w:val="29"/>
              <w:spacing w:line="202" w:lineRule="auto"/>
              <w:ind w:left="9"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z w:val="24"/>
                <w:szCs w:val="24"/>
                <w:lang w:val="en-US" w:eastAsia="zh-CN"/>
              </w:rPr>
              <w:t>0000000202</w:t>
            </w:r>
          </w:p>
        </w:tc>
        <w:tc>
          <w:tcPr>
            <w:tcW w:w="1678" w:type="dxa"/>
            <w:shd w:val="clear" w:color="auto" w:fill="FFFFFF" w:themeFill="background1"/>
            <w:vAlign w:val="center"/>
          </w:tcPr>
          <w:p w14:paraId="08E80176">
            <w:pPr>
              <w:ind w:left="40"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中华优秀传统文化</w:t>
            </w:r>
          </w:p>
        </w:tc>
        <w:tc>
          <w:tcPr>
            <w:tcW w:w="600" w:type="dxa"/>
            <w:shd w:val="clear" w:color="auto" w:fill="FFFFFF" w:themeFill="background1"/>
            <w:tcMar>
              <w:top w:w="15" w:type="dxa"/>
              <w:left w:w="15" w:type="dxa"/>
              <w:bottom w:w="0" w:type="dxa"/>
              <w:right w:w="15" w:type="dxa"/>
            </w:tcMar>
            <w:vAlign w:val="center"/>
          </w:tcPr>
          <w:p w14:paraId="2D00A1E3">
            <w:pPr>
              <w:pStyle w:val="29"/>
              <w:spacing w:before="155" w:line="264" w:lineRule="exact"/>
              <w:ind w:left="178" w:leftChars="0"/>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position w:val="2"/>
                <w:sz w:val="24"/>
                <w:szCs w:val="24"/>
              </w:rPr>
              <w:t>1</w:t>
            </w:r>
          </w:p>
        </w:tc>
        <w:tc>
          <w:tcPr>
            <w:tcW w:w="583" w:type="dxa"/>
            <w:shd w:val="clear" w:color="auto" w:fill="FFFFFF" w:themeFill="background1"/>
            <w:tcMar>
              <w:top w:w="15" w:type="dxa"/>
              <w:left w:w="15" w:type="dxa"/>
              <w:bottom w:w="0" w:type="dxa"/>
              <w:right w:w="15" w:type="dxa"/>
            </w:tcMar>
            <w:vAlign w:val="center"/>
          </w:tcPr>
          <w:p w14:paraId="74E77A57">
            <w:pPr>
              <w:pStyle w:val="29"/>
              <w:spacing w:before="155" w:line="264" w:lineRule="exact"/>
              <w:ind w:left="99"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pacing w:val="-9"/>
                <w:position w:val="2"/>
                <w:sz w:val="24"/>
                <w:szCs w:val="24"/>
                <w:lang w:val="en-US" w:eastAsia="zh-CN"/>
              </w:rPr>
              <w:t>16</w:t>
            </w:r>
          </w:p>
        </w:tc>
        <w:tc>
          <w:tcPr>
            <w:tcW w:w="496" w:type="dxa"/>
            <w:shd w:val="clear" w:color="auto" w:fill="FFFFFF" w:themeFill="background1"/>
            <w:tcMar>
              <w:top w:w="15" w:type="dxa"/>
              <w:left w:w="15" w:type="dxa"/>
              <w:bottom w:w="0" w:type="dxa"/>
              <w:right w:w="15" w:type="dxa"/>
            </w:tcMar>
            <w:vAlign w:val="center"/>
          </w:tcPr>
          <w:p w14:paraId="4090F78B">
            <w:pPr>
              <w:pStyle w:val="29"/>
              <w:spacing w:before="155"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lang w:val="en-US" w:eastAsia="zh-CN"/>
              </w:rPr>
              <w:t>12</w:t>
            </w:r>
          </w:p>
        </w:tc>
        <w:tc>
          <w:tcPr>
            <w:tcW w:w="530" w:type="dxa"/>
            <w:shd w:val="clear" w:color="auto" w:fill="FFFFFF" w:themeFill="background1"/>
            <w:tcMar>
              <w:top w:w="15" w:type="dxa"/>
              <w:left w:w="15" w:type="dxa"/>
              <w:bottom w:w="0" w:type="dxa"/>
              <w:right w:w="15" w:type="dxa"/>
            </w:tcMar>
            <w:vAlign w:val="center"/>
          </w:tcPr>
          <w:p w14:paraId="179B21AE">
            <w:pPr>
              <w:pStyle w:val="29"/>
              <w:spacing w:before="155" w:line="264" w:lineRule="exact"/>
              <w:ind w:left="134" w:leftChars="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position w:val="2"/>
                <w:sz w:val="24"/>
                <w:szCs w:val="24"/>
                <w:lang w:val="en-US" w:eastAsia="zh-CN"/>
              </w:rPr>
              <w:t>4</w:t>
            </w:r>
          </w:p>
        </w:tc>
        <w:tc>
          <w:tcPr>
            <w:tcW w:w="420" w:type="dxa"/>
            <w:shd w:val="clear" w:color="auto" w:fill="FFFFFF" w:themeFill="background1"/>
            <w:tcMar>
              <w:top w:w="15" w:type="dxa"/>
              <w:left w:w="15" w:type="dxa"/>
              <w:bottom w:w="0" w:type="dxa"/>
              <w:right w:w="15" w:type="dxa"/>
            </w:tcMar>
            <w:vAlign w:val="center"/>
          </w:tcPr>
          <w:p w14:paraId="31C2251F">
            <w:pPr>
              <w:pStyle w:val="29"/>
              <w:spacing w:before="155" w:line="264" w:lineRule="exact"/>
              <w:ind w:left="134" w:leftChars="0"/>
              <w:jc w:val="center"/>
              <w:rPr>
                <w:rFonts w:hint="eastAsia" w:ascii="宋体" w:hAnsi="宋体" w:eastAsia="宋体" w:cs="宋体"/>
                <w:color w:val="000000" w:themeColor="text1"/>
                <w:kern w:val="0"/>
                <w:sz w:val="24"/>
                <w:szCs w:val="24"/>
                <w:highlight w:val="none"/>
                <w:shd w:val="clear" w:color="auto" w:fill="auto"/>
                <w:lang w:val="en-US" w:eastAsia="zh-CN" w:bidi="ar"/>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55B7CE0D">
            <w:pPr>
              <w:pStyle w:val="29"/>
              <w:spacing w:before="155" w:line="264" w:lineRule="exact"/>
              <w:ind w:left="134" w:leftChars="0"/>
              <w:jc w:val="center"/>
              <w:rPr>
                <w:rFonts w:hint="eastAsia" w:ascii="宋体" w:hAnsi="宋体" w:eastAsia="宋体" w:cs="宋体"/>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sz w:val="24"/>
                <w:szCs w:val="24"/>
                <w:lang w:val="en-US" w:eastAsia="zh-CN"/>
              </w:rPr>
              <w:t>√</w:t>
            </w:r>
          </w:p>
        </w:tc>
        <w:tc>
          <w:tcPr>
            <w:tcW w:w="723" w:type="dxa"/>
            <w:shd w:val="clear" w:color="auto" w:fill="FFFFFF" w:themeFill="background1"/>
            <w:tcMar>
              <w:top w:w="15" w:type="dxa"/>
              <w:left w:w="15" w:type="dxa"/>
              <w:bottom w:w="0" w:type="dxa"/>
              <w:right w:w="15" w:type="dxa"/>
            </w:tcMar>
            <w:vAlign w:val="center"/>
          </w:tcPr>
          <w:p w14:paraId="274C3752">
            <w:pPr>
              <w:pStyle w:val="29"/>
              <w:spacing w:before="155" w:line="264" w:lineRule="exact"/>
              <w:ind w:left="134" w:leftChars="0"/>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2/8</w:t>
            </w:r>
          </w:p>
        </w:tc>
        <w:tc>
          <w:tcPr>
            <w:tcW w:w="724" w:type="dxa"/>
            <w:shd w:val="clear" w:color="auto" w:fill="FFFFFF" w:themeFill="background1"/>
            <w:tcMar>
              <w:top w:w="15" w:type="dxa"/>
              <w:left w:w="15" w:type="dxa"/>
              <w:bottom w:w="0" w:type="dxa"/>
              <w:right w:w="15" w:type="dxa"/>
            </w:tcMar>
            <w:vAlign w:val="center"/>
          </w:tcPr>
          <w:p w14:paraId="0489E08B">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0B347173">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0B4DF692">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p>
        </w:tc>
        <w:tc>
          <w:tcPr>
            <w:tcW w:w="718" w:type="dxa"/>
            <w:shd w:val="clear" w:color="auto" w:fill="FFFFFF" w:themeFill="background1"/>
            <w:vAlign w:val="center"/>
          </w:tcPr>
          <w:p w14:paraId="72176A64">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p>
        </w:tc>
        <w:tc>
          <w:tcPr>
            <w:tcW w:w="719" w:type="dxa"/>
            <w:shd w:val="clear" w:color="auto" w:fill="FFFFFF" w:themeFill="background1"/>
            <w:vAlign w:val="center"/>
          </w:tcPr>
          <w:p w14:paraId="3351A174">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p>
        </w:tc>
      </w:tr>
      <w:tr w14:paraId="2C89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4BEC391F">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59FD38E2">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t>33</w:t>
            </w:r>
          </w:p>
        </w:tc>
        <w:tc>
          <w:tcPr>
            <w:tcW w:w="1352" w:type="dxa"/>
            <w:shd w:val="clear" w:color="auto" w:fill="FFFFFF" w:themeFill="background1"/>
            <w:vAlign w:val="center"/>
          </w:tcPr>
          <w:p w14:paraId="24D2782F">
            <w:pPr>
              <w:pStyle w:val="29"/>
              <w:spacing w:line="202" w:lineRule="auto"/>
              <w:ind w:left="6"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sz w:val="24"/>
                <w:szCs w:val="24"/>
                <w:lang w:val="en-US" w:eastAsia="zh-CN"/>
              </w:rPr>
              <w:t>0000000201</w:t>
            </w:r>
          </w:p>
        </w:tc>
        <w:tc>
          <w:tcPr>
            <w:tcW w:w="1678" w:type="dxa"/>
            <w:shd w:val="clear" w:color="auto" w:fill="FFFFFF" w:themeFill="background1"/>
            <w:vAlign w:val="center"/>
          </w:tcPr>
          <w:p w14:paraId="1CC43BC0">
            <w:pPr>
              <w:ind w:left="40"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中国共产党历史</w:t>
            </w:r>
          </w:p>
        </w:tc>
        <w:tc>
          <w:tcPr>
            <w:tcW w:w="600" w:type="dxa"/>
            <w:shd w:val="clear" w:color="auto" w:fill="FFFFFF" w:themeFill="background1"/>
            <w:tcMar>
              <w:top w:w="15" w:type="dxa"/>
              <w:left w:w="15" w:type="dxa"/>
              <w:bottom w:w="0" w:type="dxa"/>
              <w:right w:w="15" w:type="dxa"/>
            </w:tcMar>
            <w:vAlign w:val="center"/>
          </w:tcPr>
          <w:p w14:paraId="51D1FFDD">
            <w:pPr>
              <w:pStyle w:val="29"/>
              <w:spacing w:before="155" w:line="264" w:lineRule="exact"/>
              <w:ind w:left="178" w:leftChars="0"/>
              <w:jc w:val="center"/>
              <w:rPr>
                <w:rFonts w:hint="eastAsia" w:ascii="宋体" w:hAnsi="宋体" w:eastAsia="宋体" w:cs="宋体"/>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eastAsia" w:ascii="宋体" w:hAnsi="宋体" w:eastAsia="宋体" w:cs="宋体"/>
                <w:position w:val="2"/>
                <w:sz w:val="24"/>
                <w:szCs w:val="24"/>
              </w:rPr>
              <w:t>1</w:t>
            </w:r>
          </w:p>
        </w:tc>
        <w:tc>
          <w:tcPr>
            <w:tcW w:w="583" w:type="dxa"/>
            <w:shd w:val="clear" w:color="auto" w:fill="FFFFFF" w:themeFill="background1"/>
            <w:tcMar>
              <w:top w:w="15" w:type="dxa"/>
              <w:left w:w="15" w:type="dxa"/>
              <w:bottom w:w="0" w:type="dxa"/>
              <w:right w:w="15" w:type="dxa"/>
            </w:tcMar>
            <w:vAlign w:val="center"/>
          </w:tcPr>
          <w:p w14:paraId="28E21224">
            <w:pPr>
              <w:pStyle w:val="29"/>
              <w:spacing w:before="155" w:line="262" w:lineRule="exact"/>
              <w:ind w:left="99" w:leftChars="0"/>
              <w:jc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color w:val="auto"/>
                <w:spacing w:val="-9"/>
                <w:position w:val="2"/>
                <w:sz w:val="24"/>
                <w:szCs w:val="24"/>
              </w:rPr>
              <w:t>16</w:t>
            </w:r>
          </w:p>
        </w:tc>
        <w:tc>
          <w:tcPr>
            <w:tcW w:w="496" w:type="dxa"/>
            <w:shd w:val="clear" w:color="auto" w:fill="FFFFFF" w:themeFill="background1"/>
            <w:tcMar>
              <w:top w:w="15" w:type="dxa"/>
              <w:left w:w="15" w:type="dxa"/>
              <w:bottom w:w="0" w:type="dxa"/>
              <w:right w:w="15" w:type="dxa"/>
            </w:tcMar>
            <w:vAlign w:val="center"/>
          </w:tcPr>
          <w:p w14:paraId="596CDB7B">
            <w:pPr>
              <w:jc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color w:val="auto"/>
                <w:sz w:val="24"/>
                <w:szCs w:val="24"/>
                <w:lang w:val="en-US" w:eastAsia="zh-CN"/>
              </w:rPr>
              <w:t>8</w:t>
            </w:r>
          </w:p>
        </w:tc>
        <w:tc>
          <w:tcPr>
            <w:tcW w:w="530" w:type="dxa"/>
            <w:shd w:val="clear" w:color="auto" w:fill="FFFFFF" w:themeFill="background1"/>
            <w:tcMar>
              <w:top w:w="15" w:type="dxa"/>
              <w:left w:w="15" w:type="dxa"/>
              <w:bottom w:w="0" w:type="dxa"/>
              <w:right w:w="15" w:type="dxa"/>
            </w:tcMar>
            <w:vAlign w:val="center"/>
          </w:tcPr>
          <w:p w14:paraId="62688E38">
            <w:pPr>
              <w:jc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color w:val="auto"/>
                <w:sz w:val="24"/>
                <w:szCs w:val="24"/>
                <w:lang w:val="en-US" w:eastAsia="zh-CN"/>
              </w:rPr>
              <w:t>8</w:t>
            </w:r>
          </w:p>
        </w:tc>
        <w:tc>
          <w:tcPr>
            <w:tcW w:w="420" w:type="dxa"/>
            <w:shd w:val="clear" w:color="auto" w:fill="FFFFFF" w:themeFill="background1"/>
            <w:tcMar>
              <w:top w:w="15" w:type="dxa"/>
              <w:left w:w="15" w:type="dxa"/>
              <w:bottom w:w="0" w:type="dxa"/>
              <w:right w:w="15" w:type="dxa"/>
            </w:tcMar>
            <w:vAlign w:val="center"/>
          </w:tcPr>
          <w:p w14:paraId="2925E224">
            <w:pPr>
              <w:jc w:val="center"/>
              <w:rPr>
                <w:rFonts w:hint="eastAsia" w:ascii="宋体" w:hAnsi="宋体" w:eastAsia="宋体" w:cs="宋体"/>
                <w:color w:val="000000" w:themeColor="text1"/>
                <w:kern w:val="0"/>
                <w:sz w:val="24"/>
                <w:szCs w:val="24"/>
                <w:highlight w:val="none"/>
                <w:shd w:val="clear" w:color="auto" w:fill="auto"/>
                <w:lang w:val="en-US" w:eastAsia="zh-CN" w:bidi="ar"/>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50122AAA">
            <w:pPr>
              <w:jc w:val="center"/>
              <w:rPr>
                <w:rStyle w:val="30"/>
                <w:rFonts w:hint="eastAsia" w:ascii="宋体" w:hAnsi="宋体" w:eastAsia="宋体" w:cs="宋体"/>
                <w:color w:val="000000" w:themeColor="text1"/>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sz w:val="24"/>
                <w:szCs w:val="24"/>
                <w:lang w:val="en-US" w:eastAsia="zh-CN"/>
              </w:rPr>
              <w:t>√</w:t>
            </w:r>
          </w:p>
        </w:tc>
        <w:tc>
          <w:tcPr>
            <w:tcW w:w="723" w:type="dxa"/>
            <w:shd w:val="clear" w:color="auto" w:fill="FFFFFF" w:themeFill="background1"/>
            <w:tcMar>
              <w:top w:w="15" w:type="dxa"/>
              <w:left w:w="15" w:type="dxa"/>
              <w:bottom w:w="0" w:type="dxa"/>
              <w:right w:w="15" w:type="dxa"/>
            </w:tcMar>
            <w:vAlign w:val="center"/>
          </w:tcPr>
          <w:p w14:paraId="1490A86E">
            <w:pPr>
              <w:jc w:val="center"/>
              <w:rPr>
                <w:rFonts w:hint="eastAsia" w:ascii="宋体" w:hAnsi="宋体" w:eastAsia="宋体" w:cs="宋体"/>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494862BA">
            <w:pPr>
              <w:pStyle w:val="29"/>
              <w:spacing w:before="155" w:line="264" w:lineRule="exact"/>
              <w:ind w:left="143" w:leftChars="0"/>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2/8</w:t>
            </w:r>
          </w:p>
        </w:tc>
        <w:tc>
          <w:tcPr>
            <w:tcW w:w="723" w:type="dxa"/>
            <w:shd w:val="clear" w:color="auto" w:fill="FFFFFF" w:themeFill="background1"/>
            <w:tcMar>
              <w:top w:w="15" w:type="dxa"/>
              <w:left w:w="15" w:type="dxa"/>
              <w:bottom w:w="0" w:type="dxa"/>
              <w:right w:w="15" w:type="dxa"/>
            </w:tcMar>
            <w:vAlign w:val="center"/>
          </w:tcPr>
          <w:p w14:paraId="1264BEF6">
            <w:pPr>
              <w:ind w:left="40" w:leftChars="0"/>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10F40BC3">
            <w:pPr>
              <w:ind w:left="40" w:leftChars="0"/>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p>
        </w:tc>
        <w:tc>
          <w:tcPr>
            <w:tcW w:w="718" w:type="dxa"/>
            <w:shd w:val="clear" w:color="auto" w:fill="FFFFFF" w:themeFill="background1"/>
            <w:vAlign w:val="center"/>
          </w:tcPr>
          <w:p w14:paraId="2C3F565D">
            <w:pPr>
              <w:ind w:left="40" w:leftChars="0"/>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p>
        </w:tc>
        <w:tc>
          <w:tcPr>
            <w:tcW w:w="719" w:type="dxa"/>
            <w:shd w:val="clear" w:color="auto" w:fill="FFFFFF" w:themeFill="background1"/>
            <w:vAlign w:val="center"/>
          </w:tcPr>
          <w:p w14:paraId="00F499CE">
            <w:pPr>
              <w:ind w:left="40" w:leftChars="0"/>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p>
        </w:tc>
      </w:tr>
      <w:tr w14:paraId="5BFC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50CF550B">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3571" w:type="dxa"/>
            <w:gridSpan w:val="3"/>
            <w:shd w:val="clear" w:color="auto" w:fill="FFFFFF" w:themeFill="background1"/>
            <w:tcMar>
              <w:top w:w="15" w:type="dxa"/>
              <w:left w:w="15" w:type="dxa"/>
              <w:bottom w:w="0" w:type="dxa"/>
              <w:right w:w="15" w:type="dxa"/>
            </w:tcMar>
            <w:vAlign w:val="center"/>
          </w:tcPr>
          <w:p w14:paraId="70C9FAFB">
            <w:pPr>
              <w:pStyle w:val="29"/>
              <w:spacing w:before="61" w:line="188" w:lineRule="auto"/>
              <w:ind w:left="814" w:leftChars="0"/>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bCs/>
                <w:spacing w:val="-4"/>
                <w:sz w:val="24"/>
                <w:szCs w:val="24"/>
                <w:lang w:val="en-US" w:eastAsia="zh-CN"/>
              </w:rPr>
              <w:t>公共限选课</w:t>
            </w:r>
            <w:r>
              <w:rPr>
                <w:rFonts w:hint="eastAsia" w:ascii="宋体" w:hAnsi="宋体" w:eastAsia="宋体" w:cs="宋体"/>
                <w:b/>
                <w:bCs/>
                <w:spacing w:val="-4"/>
                <w:sz w:val="24"/>
                <w:szCs w:val="24"/>
              </w:rPr>
              <w:t>小计</w:t>
            </w:r>
          </w:p>
        </w:tc>
        <w:tc>
          <w:tcPr>
            <w:tcW w:w="600" w:type="dxa"/>
            <w:shd w:val="clear" w:color="auto" w:fill="FFFFFF" w:themeFill="background1"/>
            <w:tcMar>
              <w:top w:w="15" w:type="dxa"/>
              <w:left w:w="15" w:type="dxa"/>
              <w:bottom w:w="0" w:type="dxa"/>
              <w:right w:w="15" w:type="dxa"/>
            </w:tcMar>
            <w:vAlign w:val="center"/>
          </w:tcPr>
          <w:p w14:paraId="59C8DB27">
            <w:pPr>
              <w:jc w:val="center"/>
              <w:rPr>
                <w:rFonts w:hint="eastAsia" w:ascii="宋体" w:hAnsi="宋体" w:eastAsia="宋体" w:cs="宋体"/>
                <w:b/>
                <w:bCs/>
                <w:position w:val="2"/>
                <w:sz w:val="24"/>
                <w:szCs w:val="24"/>
              </w:rPr>
            </w:pPr>
            <w:r>
              <w:rPr>
                <w:rFonts w:hint="eastAsia" w:ascii="宋体" w:hAnsi="宋体" w:eastAsia="宋体" w:cs="宋体"/>
                <w:b/>
                <w:bCs/>
                <w:sz w:val="24"/>
                <w:szCs w:val="24"/>
                <w:lang w:val="en-US" w:eastAsia="zh-CN"/>
              </w:rPr>
              <w:t>2</w:t>
            </w:r>
          </w:p>
        </w:tc>
        <w:tc>
          <w:tcPr>
            <w:tcW w:w="583" w:type="dxa"/>
            <w:shd w:val="clear" w:color="auto" w:fill="FFFFFF" w:themeFill="background1"/>
            <w:tcMar>
              <w:top w:w="15" w:type="dxa"/>
              <w:left w:w="15" w:type="dxa"/>
              <w:bottom w:w="0" w:type="dxa"/>
              <w:right w:w="15" w:type="dxa"/>
            </w:tcMar>
            <w:vAlign w:val="center"/>
          </w:tcPr>
          <w:p w14:paraId="7C42F2C2">
            <w:pPr>
              <w:pStyle w:val="29"/>
              <w:spacing w:before="48" w:line="202" w:lineRule="auto"/>
              <w:ind w:left="89" w:leftChars="0"/>
              <w:jc w:val="center"/>
              <w:rPr>
                <w:rFonts w:hint="eastAsia" w:ascii="宋体" w:hAnsi="宋体" w:eastAsia="宋体" w:cs="宋体"/>
                <w:b/>
                <w:bCs/>
                <w:spacing w:val="-9"/>
                <w:position w:val="2"/>
                <w:sz w:val="24"/>
                <w:szCs w:val="24"/>
              </w:rPr>
            </w:pPr>
            <w:r>
              <w:rPr>
                <w:rFonts w:hint="eastAsia" w:ascii="宋体" w:hAnsi="宋体" w:eastAsia="宋体" w:cs="宋体"/>
                <w:b/>
                <w:bCs/>
                <w:spacing w:val="-7"/>
                <w:sz w:val="24"/>
                <w:szCs w:val="24"/>
                <w:lang w:val="en-US" w:eastAsia="zh-CN"/>
              </w:rPr>
              <w:t>32</w:t>
            </w:r>
          </w:p>
        </w:tc>
        <w:tc>
          <w:tcPr>
            <w:tcW w:w="496" w:type="dxa"/>
            <w:shd w:val="clear" w:color="auto" w:fill="FFFFFF" w:themeFill="background1"/>
            <w:tcMar>
              <w:top w:w="15" w:type="dxa"/>
              <w:left w:w="15" w:type="dxa"/>
              <w:bottom w:w="0" w:type="dxa"/>
              <w:right w:w="15" w:type="dxa"/>
            </w:tcMar>
            <w:vAlign w:val="center"/>
          </w:tcPr>
          <w:p w14:paraId="6D2006F8">
            <w:pPr>
              <w:pStyle w:val="29"/>
              <w:spacing w:before="48" w:line="202" w:lineRule="auto"/>
              <w:ind w:left="104" w:leftChars="0"/>
              <w:jc w:val="center"/>
              <w:rPr>
                <w:rFonts w:hint="eastAsia" w:ascii="宋体" w:hAnsi="宋体" w:eastAsia="宋体" w:cs="宋体"/>
                <w:b/>
                <w:bCs/>
                <w:sz w:val="24"/>
                <w:szCs w:val="24"/>
                <w:lang w:val="en-US" w:eastAsia="zh-CN"/>
              </w:rPr>
            </w:pPr>
            <w:r>
              <w:rPr>
                <w:rFonts w:hint="eastAsia" w:ascii="宋体" w:hAnsi="宋体" w:eastAsia="宋体" w:cs="宋体"/>
                <w:b/>
                <w:bCs/>
                <w:spacing w:val="-9"/>
                <w:sz w:val="24"/>
                <w:szCs w:val="24"/>
                <w:lang w:val="en-US" w:eastAsia="zh-CN"/>
              </w:rPr>
              <w:t>20</w:t>
            </w:r>
          </w:p>
        </w:tc>
        <w:tc>
          <w:tcPr>
            <w:tcW w:w="530" w:type="dxa"/>
            <w:shd w:val="clear" w:color="auto" w:fill="FFFFFF" w:themeFill="background1"/>
            <w:tcMar>
              <w:top w:w="15" w:type="dxa"/>
              <w:left w:w="15" w:type="dxa"/>
              <w:bottom w:w="0" w:type="dxa"/>
              <w:right w:w="15" w:type="dxa"/>
            </w:tcMar>
            <w:vAlign w:val="center"/>
          </w:tcPr>
          <w:p w14:paraId="1586B049">
            <w:pPr>
              <w:pStyle w:val="29"/>
              <w:spacing w:before="48" w:line="202" w:lineRule="auto"/>
              <w:ind w:left="104" w:leftChars="0"/>
              <w:jc w:val="center"/>
              <w:rPr>
                <w:rFonts w:hint="eastAsia" w:ascii="宋体" w:hAnsi="宋体" w:eastAsia="宋体" w:cs="宋体"/>
                <w:b/>
                <w:bCs/>
                <w:sz w:val="24"/>
                <w:szCs w:val="24"/>
                <w:lang w:val="en-US" w:eastAsia="zh-CN"/>
              </w:rPr>
            </w:pPr>
            <w:r>
              <w:rPr>
                <w:rFonts w:hint="eastAsia" w:ascii="宋体" w:hAnsi="宋体" w:eastAsia="宋体" w:cs="宋体"/>
                <w:b/>
                <w:bCs/>
                <w:spacing w:val="-9"/>
                <w:sz w:val="24"/>
                <w:szCs w:val="24"/>
                <w:lang w:val="en-US" w:eastAsia="zh-CN"/>
              </w:rPr>
              <w:t>12</w:t>
            </w:r>
          </w:p>
        </w:tc>
        <w:tc>
          <w:tcPr>
            <w:tcW w:w="420" w:type="dxa"/>
            <w:shd w:val="clear" w:color="auto" w:fill="FFFFFF" w:themeFill="background1"/>
            <w:tcMar>
              <w:top w:w="15" w:type="dxa"/>
              <w:left w:w="15" w:type="dxa"/>
              <w:bottom w:w="0" w:type="dxa"/>
              <w:right w:w="15" w:type="dxa"/>
            </w:tcMar>
            <w:vAlign w:val="center"/>
          </w:tcPr>
          <w:p w14:paraId="645DB416">
            <w:pPr>
              <w:pStyle w:val="29"/>
              <w:spacing w:before="48" w:line="202" w:lineRule="auto"/>
              <w:ind w:left="104" w:leftChars="0"/>
              <w:jc w:val="center"/>
              <w:rPr>
                <w:rFonts w:hint="eastAsia" w:ascii="宋体" w:hAnsi="宋体" w:eastAsia="宋体" w:cs="宋体"/>
                <w:b/>
                <w:bCs/>
                <w:color w:val="000000" w:themeColor="text1"/>
                <w:kern w:val="0"/>
                <w:sz w:val="24"/>
                <w:szCs w:val="24"/>
                <w:highlight w:val="none"/>
                <w:shd w:val="clear" w:color="auto" w:fill="auto"/>
                <w:lang w:val="en-US" w:eastAsia="zh-CN" w:bidi="ar"/>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1F5FE6C9">
            <w:pPr>
              <w:pStyle w:val="29"/>
              <w:spacing w:before="48" w:line="202" w:lineRule="auto"/>
              <w:ind w:left="104" w:leftChars="0"/>
              <w:jc w:val="center"/>
              <w:rPr>
                <w:rFonts w:hint="eastAsia" w:ascii="宋体" w:hAnsi="宋体" w:eastAsia="宋体" w:cs="宋体"/>
                <w:b/>
                <w:bCs/>
                <w:sz w:val="24"/>
                <w:szCs w:val="24"/>
                <w:lang w:val="en-US" w:eastAsia="zh-CN"/>
              </w:rPr>
            </w:pPr>
          </w:p>
        </w:tc>
        <w:tc>
          <w:tcPr>
            <w:tcW w:w="723" w:type="dxa"/>
            <w:shd w:val="clear" w:color="auto" w:fill="FFFFFF" w:themeFill="background1"/>
            <w:tcMar>
              <w:top w:w="15" w:type="dxa"/>
              <w:left w:w="15" w:type="dxa"/>
              <w:bottom w:w="0" w:type="dxa"/>
              <w:right w:w="15" w:type="dxa"/>
            </w:tcMar>
            <w:vAlign w:val="center"/>
          </w:tcPr>
          <w:p w14:paraId="6F777F29">
            <w:pPr>
              <w:pStyle w:val="29"/>
              <w:spacing w:before="48" w:line="202" w:lineRule="auto"/>
              <w:ind w:left="104" w:leftChars="0"/>
              <w:jc w:val="cente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spacing w:val="-9"/>
                <w:sz w:val="24"/>
                <w:szCs w:val="24"/>
                <w:lang w:val="en-US" w:eastAsia="zh-CN"/>
              </w:rPr>
              <w:t>16</w:t>
            </w:r>
          </w:p>
        </w:tc>
        <w:tc>
          <w:tcPr>
            <w:tcW w:w="724" w:type="dxa"/>
            <w:shd w:val="clear" w:color="auto" w:fill="FFFFFF" w:themeFill="background1"/>
            <w:tcMar>
              <w:top w:w="15" w:type="dxa"/>
              <w:left w:w="15" w:type="dxa"/>
              <w:bottom w:w="0" w:type="dxa"/>
              <w:right w:w="15" w:type="dxa"/>
            </w:tcMar>
            <w:vAlign w:val="center"/>
          </w:tcPr>
          <w:p w14:paraId="1F4D1AB3">
            <w:pPr>
              <w:pStyle w:val="29"/>
              <w:spacing w:before="48" w:line="202" w:lineRule="auto"/>
              <w:ind w:left="113" w:leftChars="0"/>
              <w:jc w:val="center"/>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pacing w:val="-9"/>
                <w:sz w:val="24"/>
                <w:szCs w:val="24"/>
              </w:rPr>
              <w:t>16</w:t>
            </w:r>
          </w:p>
        </w:tc>
        <w:tc>
          <w:tcPr>
            <w:tcW w:w="723" w:type="dxa"/>
            <w:shd w:val="clear" w:color="auto" w:fill="FFFFFF" w:themeFill="background1"/>
            <w:tcMar>
              <w:top w:w="15" w:type="dxa"/>
              <w:left w:w="15" w:type="dxa"/>
              <w:bottom w:w="0" w:type="dxa"/>
              <w:right w:w="15" w:type="dxa"/>
            </w:tcMar>
            <w:vAlign w:val="center"/>
          </w:tcPr>
          <w:p w14:paraId="159D5466">
            <w:pPr>
              <w:pStyle w:val="29"/>
              <w:spacing w:before="48" w:line="202" w:lineRule="auto"/>
              <w:ind w:left="150" w:leftChars="0"/>
              <w:jc w:val="center"/>
              <w:rPr>
                <w:rFonts w:hint="eastAsia" w:ascii="宋体" w:hAnsi="宋体" w:eastAsia="宋体" w:cs="宋体"/>
                <w:b/>
                <w:bCs/>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b/>
                <w:bCs/>
                <w:sz w:val="24"/>
                <w:szCs w:val="24"/>
              </w:rPr>
              <w:t>0</w:t>
            </w:r>
          </w:p>
        </w:tc>
        <w:tc>
          <w:tcPr>
            <w:tcW w:w="724" w:type="dxa"/>
            <w:shd w:val="clear" w:color="auto" w:fill="FFFFFF" w:themeFill="background1"/>
            <w:tcMar>
              <w:top w:w="15" w:type="dxa"/>
              <w:left w:w="15" w:type="dxa"/>
              <w:bottom w:w="0" w:type="dxa"/>
              <w:right w:w="15" w:type="dxa"/>
            </w:tcMar>
            <w:vAlign w:val="center"/>
          </w:tcPr>
          <w:p w14:paraId="788056E4">
            <w:pPr>
              <w:pStyle w:val="29"/>
              <w:spacing w:before="48" w:line="202" w:lineRule="auto"/>
              <w:ind w:left="158" w:leftChars="0"/>
              <w:jc w:val="center"/>
              <w:rPr>
                <w:rFonts w:hint="eastAsia" w:ascii="宋体" w:hAnsi="宋体" w:eastAsia="宋体" w:cs="宋体"/>
                <w:b/>
                <w:bCs/>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b/>
                <w:bCs/>
                <w:sz w:val="24"/>
                <w:szCs w:val="24"/>
              </w:rPr>
              <w:t>0</w:t>
            </w:r>
          </w:p>
        </w:tc>
        <w:tc>
          <w:tcPr>
            <w:tcW w:w="718" w:type="dxa"/>
            <w:shd w:val="clear" w:color="auto" w:fill="FFFFFF" w:themeFill="background1"/>
            <w:vAlign w:val="center"/>
          </w:tcPr>
          <w:p w14:paraId="6E42F298">
            <w:pPr>
              <w:pStyle w:val="29"/>
              <w:spacing w:before="48" w:line="202" w:lineRule="auto"/>
              <w:ind w:left="166" w:leftChars="0"/>
              <w:jc w:val="center"/>
              <w:rPr>
                <w:rFonts w:hint="eastAsia" w:ascii="宋体" w:hAnsi="宋体" w:eastAsia="宋体" w:cs="宋体"/>
                <w:b/>
                <w:bCs/>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b/>
                <w:bCs/>
                <w:sz w:val="24"/>
                <w:szCs w:val="24"/>
              </w:rPr>
              <w:t>0</w:t>
            </w:r>
          </w:p>
        </w:tc>
        <w:tc>
          <w:tcPr>
            <w:tcW w:w="719" w:type="dxa"/>
            <w:shd w:val="clear" w:color="auto" w:fill="FFFFFF" w:themeFill="background1"/>
            <w:vAlign w:val="center"/>
          </w:tcPr>
          <w:p w14:paraId="22E31B03">
            <w:pPr>
              <w:pStyle w:val="29"/>
              <w:spacing w:before="48" w:line="202" w:lineRule="auto"/>
              <w:ind w:left="173" w:leftChars="0"/>
              <w:jc w:val="center"/>
              <w:rPr>
                <w:rFonts w:hint="eastAsia" w:ascii="宋体" w:hAnsi="宋体" w:eastAsia="宋体" w:cs="宋体"/>
                <w:b/>
                <w:bCs/>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b/>
                <w:bCs/>
                <w:sz w:val="24"/>
                <w:szCs w:val="24"/>
              </w:rPr>
              <w:t>0</w:t>
            </w:r>
          </w:p>
        </w:tc>
      </w:tr>
      <w:bookmarkEnd w:id="66"/>
      <w:tr w14:paraId="3F41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restart"/>
            <w:shd w:val="clear" w:color="auto" w:fill="FFFFFF" w:themeFill="background1"/>
            <w:vAlign w:val="center"/>
          </w:tcPr>
          <w:p w14:paraId="1E76F190">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专业基础课</w:t>
            </w:r>
          </w:p>
        </w:tc>
        <w:tc>
          <w:tcPr>
            <w:tcW w:w="541" w:type="dxa"/>
            <w:shd w:val="clear" w:color="auto" w:fill="FFFFFF" w:themeFill="background1"/>
            <w:tcMar>
              <w:top w:w="15" w:type="dxa"/>
              <w:left w:w="15" w:type="dxa"/>
              <w:bottom w:w="0" w:type="dxa"/>
              <w:right w:w="15" w:type="dxa"/>
            </w:tcMar>
            <w:vAlign w:val="center"/>
          </w:tcPr>
          <w:p w14:paraId="193FFBDC">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34</w:t>
            </w:r>
          </w:p>
        </w:tc>
        <w:tc>
          <w:tcPr>
            <w:tcW w:w="1352" w:type="dxa"/>
            <w:shd w:val="clear" w:color="auto" w:fill="auto"/>
            <w:vAlign w:val="center"/>
          </w:tcPr>
          <w:p w14:paraId="3AEFD01B">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5501040301</w:t>
            </w:r>
          </w:p>
        </w:tc>
        <w:tc>
          <w:tcPr>
            <w:tcW w:w="1678" w:type="dxa"/>
            <w:shd w:val="clear" w:color="auto" w:fill="auto"/>
            <w:vAlign w:val="center"/>
          </w:tcPr>
          <w:p w14:paraId="5726B0C2">
            <w:pPr>
              <w:ind w:left="40"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综合构成</w:t>
            </w:r>
          </w:p>
        </w:tc>
        <w:tc>
          <w:tcPr>
            <w:tcW w:w="600" w:type="dxa"/>
            <w:shd w:val="clear" w:color="auto" w:fill="FFFFFF"/>
            <w:tcMar>
              <w:top w:w="15" w:type="dxa"/>
              <w:left w:w="15" w:type="dxa"/>
              <w:bottom w:w="0" w:type="dxa"/>
              <w:right w:w="15" w:type="dxa"/>
            </w:tcMar>
            <w:vAlign w:val="center"/>
          </w:tcPr>
          <w:p w14:paraId="0D004141">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p>
        </w:tc>
        <w:tc>
          <w:tcPr>
            <w:tcW w:w="583" w:type="dxa"/>
            <w:shd w:val="clear" w:color="auto" w:fill="FFFFFF"/>
            <w:tcMar>
              <w:top w:w="15" w:type="dxa"/>
              <w:left w:w="15" w:type="dxa"/>
              <w:bottom w:w="0" w:type="dxa"/>
              <w:right w:w="15" w:type="dxa"/>
            </w:tcMar>
            <w:vAlign w:val="center"/>
          </w:tcPr>
          <w:p w14:paraId="2BB942E2">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32</w:t>
            </w:r>
          </w:p>
        </w:tc>
        <w:tc>
          <w:tcPr>
            <w:tcW w:w="496" w:type="dxa"/>
            <w:shd w:val="clear" w:color="auto" w:fill="auto"/>
            <w:tcMar>
              <w:top w:w="15" w:type="dxa"/>
              <w:left w:w="15" w:type="dxa"/>
              <w:bottom w:w="0" w:type="dxa"/>
              <w:right w:w="15" w:type="dxa"/>
            </w:tcMar>
            <w:vAlign w:val="center"/>
          </w:tcPr>
          <w:p w14:paraId="761226A5">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c>
          <w:tcPr>
            <w:tcW w:w="530" w:type="dxa"/>
            <w:shd w:val="clear" w:color="auto" w:fill="auto"/>
            <w:tcMar>
              <w:top w:w="15" w:type="dxa"/>
              <w:left w:w="15" w:type="dxa"/>
              <w:bottom w:w="0" w:type="dxa"/>
              <w:right w:w="15" w:type="dxa"/>
            </w:tcMar>
            <w:vAlign w:val="center"/>
          </w:tcPr>
          <w:p w14:paraId="4975D01A">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22</w:t>
            </w:r>
          </w:p>
        </w:tc>
        <w:tc>
          <w:tcPr>
            <w:tcW w:w="420" w:type="dxa"/>
            <w:shd w:val="clear" w:color="auto" w:fill="auto"/>
            <w:tcMar>
              <w:top w:w="15" w:type="dxa"/>
              <w:left w:w="15" w:type="dxa"/>
              <w:bottom w:w="0" w:type="dxa"/>
              <w:right w:w="15" w:type="dxa"/>
            </w:tcMar>
            <w:vAlign w:val="center"/>
          </w:tcPr>
          <w:p w14:paraId="37EC4DA0">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415" w:type="dxa"/>
            <w:shd w:val="clear" w:color="auto" w:fill="auto"/>
            <w:tcMar>
              <w:top w:w="15" w:type="dxa"/>
              <w:left w:w="15" w:type="dxa"/>
              <w:bottom w:w="0" w:type="dxa"/>
              <w:right w:w="15" w:type="dxa"/>
            </w:tcMar>
            <w:vAlign w:val="center"/>
          </w:tcPr>
          <w:p w14:paraId="22251046">
            <w:pPr>
              <w:ind w:left="40" w:leftChars="0"/>
              <w:jc w:val="center"/>
              <w:rPr>
                <w:rFonts w:hint="eastAsia" w:ascii="宋体" w:hAnsi="宋体" w:eastAsia="宋体" w:cs="宋体"/>
                <w:color w:val="auto"/>
                <w:kern w:val="2"/>
                <w:sz w:val="24"/>
                <w:szCs w:val="24"/>
                <w:lang w:val="en-US" w:eastAsia="zh-CN" w:bidi="ar-SA"/>
              </w:rPr>
            </w:pPr>
          </w:p>
        </w:tc>
        <w:tc>
          <w:tcPr>
            <w:tcW w:w="723" w:type="dxa"/>
            <w:shd w:val="clear" w:color="auto" w:fill="auto"/>
            <w:tcMar>
              <w:top w:w="15" w:type="dxa"/>
              <w:left w:w="15" w:type="dxa"/>
              <w:bottom w:w="0" w:type="dxa"/>
              <w:right w:w="15" w:type="dxa"/>
            </w:tcMar>
            <w:vAlign w:val="center"/>
          </w:tcPr>
          <w:p w14:paraId="29A14C98">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kern w:val="2"/>
                <w:sz w:val="24"/>
                <w:szCs w:val="24"/>
                <w:vertAlign w:val="baseline"/>
                <w:lang w:val="en-US" w:eastAsia="zh-CN" w:bidi="ar-SA"/>
              </w:rPr>
              <w:t>2/16</w:t>
            </w:r>
          </w:p>
        </w:tc>
        <w:tc>
          <w:tcPr>
            <w:tcW w:w="724" w:type="dxa"/>
            <w:shd w:val="clear" w:color="auto" w:fill="FFFFFF" w:themeFill="background1"/>
            <w:tcMar>
              <w:top w:w="15" w:type="dxa"/>
              <w:left w:w="15" w:type="dxa"/>
              <w:bottom w:w="0" w:type="dxa"/>
              <w:right w:w="15" w:type="dxa"/>
            </w:tcMar>
            <w:vAlign w:val="center"/>
          </w:tcPr>
          <w:p w14:paraId="7991E44A">
            <w:pPr>
              <w:widowControl/>
              <w:jc w:val="center"/>
              <w:textAlignment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7E518BB0">
            <w:pPr>
              <w:widowControl/>
              <w:jc w:val="center"/>
              <w:textAlignment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73373027">
            <w:pPr>
              <w:widowControl/>
              <w:jc w:val="center"/>
              <w:textAlignment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48B8EF56">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6B9B242E">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r>
      <w:tr w14:paraId="4DFA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063819F7">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2509D5FF">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35</w:t>
            </w:r>
          </w:p>
        </w:tc>
        <w:tc>
          <w:tcPr>
            <w:tcW w:w="1352" w:type="dxa"/>
            <w:shd w:val="clear" w:color="auto" w:fill="auto"/>
            <w:vAlign w:val="center"/>
          </w:tcPr>
          <w:p w14:paraId="6BAA6E1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color w:val="000000"/>
                <w:kern w:val="0"/>
                <w:sz w:val="24"/>
                <w:szCs w:val="24"/>
                <w:lang w:val="en-US" w:eastAsia="zh-CN" w:bidi="ar"/>
              </w:rPr>
              <w:t>5501040302</w:t>
            </w:r>
          </w:p>
        </w:tc>
        <w:tc>
          <w:tcPr>
            <w:tcW w:w="1678" w:type="dxa"/>
            <w:shd w:val="clear" w:color="auto" w:fill="auto"/>
            <w:vAlign w:val="center"/>
          </w:tcPr>
          <w:p w14:paraId="41FAC16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设计材料与工艺</w:t>
            </w:r>
          </w:p>
        </w:tc>
        <w:tc>
          <w:tcPr>
            <w:tcW w:w="600" w:type="dxa"/>
            <w:shd w:val="clear" w:color="auto" w:fill="FFFFFF"/>
            <w:tcMar>
              <w:top w:w="15" w:type="dxa"/>
              <w:left w:w="15" w:type="dxa"/>
              <w:bottom w:w="0" w:type="dxa"/>
              <w:right w:w="15" w:type="dxa"/>
            </w:tcMar>
            <w:vAlign w:val="center"/>
          </w:tcPr>
          <w:p w14:paraId="46405F8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4</w:t>
            </w:r>
          </w:p>
        </w:tc>
        <w:tc>
          <w:tcPr>
            <w:tcW w:w="583" w:type="dxa"/>
            <w:shd w:val="clear" w:color="auto" w:fill="FFFFFF"/>
            <w:tcMar>
              <w:top w:w="15" w:type="dxa"/>
              <w:left w:w="15" w:type="dxa"/>
              <w:bottom w:w="0" w:type="dxa"/>
              <w:right w:w="15" w:type="dxa"/>
            </w:tcMar>
            <w:vAlign w:val="center"/>
          </w:tcPr>
          <w:p w14:paraId="5979BCB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64</w:t>
            </w:r>
          </w:p>
        </w:tc>
        <w:tc>
          <w:tcPr>
            <w:tcW w:w="496" w:type="dxa"/>
            <w:shd w:val="clear" w:color="auto" w:fill="auto"/>
            <w:tcMar>
              <w:top w:w="15" w:type="dxa"/>
              <w:left w:w="15" w:type="dxa"/>
              <w:bottom w:w="0" w:type="dxa"/>
              <w:right w:w="15" w:type="dxa"/>
            </w:tcMar>
            <w:vAlign w:val="center"/>
          </w:tcPr>
          <w:p w14:paraId="5C8A976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20</w:t>
            </w:r>
          </w:p>
        </w:tc>
        <w:tc>
          <w:tcPr>
            <w:tcW w:w="530" w:type="dxa"/>
            <w:shd w:val="clear" w:color="auto" w:fill="auto"/>
            <w:tcMar>
              <w:top w:w="15" w:type="dxa"/>
              <w:left w:w="15" w:type="dxa"/>
              <w:bottom w:w="0" w:type="dxa"/>
              <w:right w:w="15" w:type="dxa"/>
            </w:tcMar>
            <w:vAlign w:val="center"/>
          </w:tcPr>
          <w:p w14:paraId="64CDBDD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44</w:t>
            </w:r>
          </w:p>
        </w:tc>
        <w:tc>
          <w:tcPr>
            <w:tcW w:w="420" w:type="dxa"/>
            <w:shd w:val="clear" w:color="auto" w:fill="auto"/>
            <w:tcMar>
              <w:top w:w="15" w:type="dxa"/>
              <w:left w:w="15" w:type="dxa"/>
              <w:bottom w:w="0" w:type="dxa"/>
              <w:right w:w="15" w:type="dxa"/>
            </w:tcMar>
            <w:vAlign w:val="center"/>
          </w:tcPr>
          <w:p w14:paraId="2722B74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415" w:type="dxa"/>
            <w:shd w:val="clear" w:color="auto" w:fill="auto"/>
            <w:tcMar>
              <w:top w:w="15" w:type="dxa"/>
              <w:left w:w="15" w:type="dxa"/>
              <w:bottom w:w="0" w:type="dxa"/>
              <w:right w:w="15" w:type="dxa"/>
            </w:tcMar>
            <w:vAlign w:val="center"/>
          </w:tcPr>
          <w:p w14:paraId="786AEF6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p>
        </w:tc>
        <w:tc>
          <w:tcPr>
            <w:tcW w:w="723" w:type="dxa"/>
            <w:shd w:val="clear" w:color="auto" w:fill="auto"/>
            <w:tcMar>
              <w:top w:w="15" w:type="dxa"/>
              <w:left w:w="15" w:type="dxa"/>
              <w:bottom w:w="0" w:type="dxa"/>
              <w:right w:w="15" w:type="dxa"/>
            </w:tcMar>
            <w:vAlign w:val="center"/>
          </w:tcPr>
          <w:p w14:paraId="2F7AB6A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4/16</w:t>
            </w:r>
          </w:p>
        </w:tc>
        <w:tc>
          <w:tcPr>
            <w:tcW w:w="724" w:type="dxa"/>
            <w:shd w:val="clear" w:color="auto" w:fill="FFFFFF" w:themeFill="background1"/>
            <w:tcMar>
              <w:top w:w="15" w:type="dxa"/>
              <w:left w:w="15" w:type="dxa"/>
              <w:bottom w:w="0" w:type="dxa"/>
              <w:right w:w="15" w:type="dxa"/>
            </w:tcMar>
            <w:vAlign w:val="center"/>
          </w:tcPr>
          <w:p w14:paraId="1D0B88E4">
            <w:pPr>
              <w:widowControl/>
              <w:jc w:val="center"/>
              <w:textAlignment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2899CEA5">
            <w:pPr>
              <w:widowControl/>
              <w:jc w:val="center"/>
              <w:textAlignment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62B159E9">
            <w:pPr>
              <w:widowControl/>
              <w:jc w:val="center"/>
              <w:textAlignment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3F486B19">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422ADFCE">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r>
      <w:tr w14:paraId="557E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6ADE719D">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3A75E1B4">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36</w:t>
            </w:r>
          </w:p>
        </w:tc>
        <w:tc>
          <w:tcPr>
            <w:tcW w:w="1352" w:type="dxa"/>
            <w:shd w:val="clear" w:color="auto" w:fill="auto"/>
            <w:vAlign w:val="center"/>
          </w:tcPr>
          <w:p w14:paraId="539DC1A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color w:val="000000"/>
                <w:kern w:val="0"/>
                <w:sz w:val="24"/>
                <w:szCs w:val="24"/>
                <w:lang w:val="en-US" w:eastAsia="zh-CN" w:bidi="ar"/>
              </w:rPr>
              <w:t>5501040302</w:t>
            </w:r>
          </w:p>
        </w:tc>
        <w:tc>
          <w:tcPr>
            <w:tcW w:w="1678" w:type="dxa"/>
            <w:shd w:val="clear" w:color="auto" w:fill="auto"/>
            <w:vAlign w:val="center"/>
          </w:tcPr>
          <w:p w14:paraId="31BEDBC5">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cs="宋体"/>
                <w:b w:val="0"/>
                <w:bCs w:val="0"/>
                <w:kern w:val="2"/>
                <w:sz w:val="24"/>
                <w:szCs w:val="24"/>
                <w:vertAlign w:val="baseline"/>
                <w:lang w:val="en-US" w:eastAsia="zh-CN" w:bidi="ar-SA"/>
              </w:rPr>
              <w:t>人机工程应用</w:t>
            </w:r>
          </w:p>
        </w:tc>
        <w:tc>
          <w:tcPr>
            <w:tcW w:w="600" w:type="dxa"/>
            <w:shd w:val="clear" w:color="auto" w:fill="FFFFFF"/>
            <w:tcMar>
              <w:top w:w="15" w:type="dxa"/>
              <w:left w:w="15" w:type="dxa"/>
              <w:bottom w:w="0" w:type="dxa"/>
              <w:right w:w="15" w:type="dxa"/>
            </w:tcMar>
            <w:vAlign w:val="center"/>
          </w:tcPr>
          <w:p w14:paraId="27F383D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2</w:t>
            </w:r>
          </w:p>
        </w:tc>
        <w:tc>
          <w:tcPr>
            <w:tcW w:w="583" w:type="dxa"/>
            <w:shd w:val="clear" w:color="auto" w:fill="FFFFFF"/>
            <w:tcMar>
              <w:top w:w="15" w:type="dxa"/>
              <w:left w:w="15" w:type="dxa"/>
              <w:bottom w:w="0" w:type="dxa"/>
              <w:right w:w="15" w:type="dxa"/>
            </w:tcMar>
            <w:vAlign w:val="center"/>
          </w:tcPr>
          <w:p w14:paraId="756E339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36</w:t>
            </w:r>
          </w:p>
        </w:tc>
        <w:tc>
          <w:tcPr>
            <w:tcW w:w="496" w:type="dxa"/>
            <w:shd w:val="clear" w:color="auto" w:fill="auto"/>
            <w:tcMar>
              <w:top w:w="15" w:type="dxa"/>
              <w:left w:w="15" w:type="dxa"/>
              <w:bottom w:w="0" w:type="dxa"/>
              <w:right w:w="15" w:type="dxa"/>
            </w:tcMar>
            <w:vAlign w:val="center"/>
          </w:tcPr>
          <w:p w14:paraId="095ED7B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18</w:t>
            </w:r>
          </w:p>
        </w:tc>
        <w:tc>
          <w:tcPr>
            <w:tcW w:w="530" w:type="dxa"/>
            <w:shd w:val="clear" w:color="auto" w:fill="auto"/>
            <w:tcMar>
              <w:top w:w="15" w:type="dxa"/>
              <w:left w:w="15" w:type="dxa"/>
              <w:bottom w:w="0" w:type="dxa"/>
              <w:right w:w="15" w:type="dxa"/>
            </w:tcMar>
            <w:vAlign w:val="center"/>
          </w:tcPr>
          <w:p w14:paraId="1BED4D6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18</w:t>
            </w:r>
          </w:p>
        </w:tc>
        <w:tc>
          <w:tcPr>
            <w:tcW w:w="420" w:type="dxa"/>
            <w:shd w:val="clear" w:color="auto" w:fill="auto"/>
            <w:tcMar>
              <w:top w:w="15" w:type="dxa"/>
              <w:left w:w="15" w:type="dxa"/>
              <w:bottom w:w="0" w:type="dxa"/>
              <w:right w:w="15" w:type="dxa"/>
            </w:tcMar>
            <w:vAlign w:val="center"/>
          </w:tcPr>
          <w:p w14:paraId="77FDA03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415" w:type="dxa"/>
            <w:shd w:val="clear" w:color="auto" w:fill="auto"/>
            <w:tcMar>
              <w:top w:w="15" w:type="dxa"/>
              <w:left w:w="15" w:type="dxa"/>
              <w:bottom w:w="0" w:type="dxa"/>
              <w:right w:w="15" w:type="dxa"/>
            </w:tcMar>
            <w:vAlign w:val="center"/>
          </w:tcPr>
          <w:p w14:paraId="62E0907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p>
        </w:tc>
        <w:tc>
          <w:tcPr>
            <w:tcW w:w="723" w:type="dxa"/>
            <w:shd w:val="clear" w:color="auto" w:fill="auto"/>
            <w:tcMar>
              <w:top w:w="15" w:type="dxa"/>
              <w:left w:w="15" w:type="dxa"/>
              <w:bottom w:w="0" w:type="dxa"/>
              <w:right w:w="15" w:type="dxa"/>
            </w:tcMar>
            <w:vAlign w:val="center"/>
          </w:tcPr>
          <w:p w14:paraId="0C403F2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p>
        </w:tc>
        <w:tc>
          <w:tcPr>
            <w:tcW w:w="724" w:type="dxa"/>
            <w:shd w:val="clear" w:color="auto" w:fill="auto"/>
            <w:tcMar>
              <w:top w:w="15" w:type="dxa"/>
              <w:left w:w="15" w:type="dxa"/>
              <w:bottom w:w="0" w:type="dxa"/>
              <w:right w:w="15" w:type="dxa"/>
            </w:tcMar>
            <w:vAlign w:val="center"/>
          </w:tcPr>
          <w:p w14:paraId="4C67FB2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2/18</w:t>
            </w:r>
          </w:p>
        </w:tc>
        <w:tc>
          <w:tcPr>
            <w:tcW w:w="723" w:type="dxa"/>
            <w:shd w:val="clear" w:color="auto" w:fill="FFFFFF" w:themeFill="background1"/>
            <w:tcMar>
              <w:top w:w="15" w:type="dxa"/>
              <w:left w:w="15" w:type="dxa"/>
              <w:bottom w:w="0" w:type="dxa"/>
              <w:right w:w="15" w:type="dxa"/>
            </w:tcMar>
            <w:vAlign w:val="center"/>
          </w:tcPr>
          <w:p w14:paraId="4015444D">
            <w:pPr>
              <w:widowControl/>
              <w:jc w:val="center"/>
              <w:textAlignment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74C56C42">
            <w:pPr>
              <w:widowControl/>
              <w:jc w:val="center"/>
              <w:textAlignment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32B58144">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48BF65BB">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r>
      <w:tr w14:paraId="692C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0B0E2933">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68CED3B8">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37</w:t>
            </w:r>
          </w:p>
        </w:tc>
        <w:tc>
          <w:tcPr>
            <w:tcW w:w="1352" w:type="dxa"/>
            <w:shd w:val="clear" w:color="auto" w:fill="auto"/>
            <w:vAlign w:val="center"/>
          </w:tcPr>
          <w:p w14:paraId="7EEC883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color w:val="000000"/>
                <w:kern w:val="0"/>
                <w:sz w:val="24"/>
                <w:szCs w:val="24"/>
                <w:lang w:val="en-US" w:eastAsia="zh-CN" w:bidi="ar"/>
              </w:rPr>
              <w:t>5501040303</w:t>
            </w:r>
          </w:p>
        </w:tc>
        <w:tc>
          <w:tcPr>
            <w:tcW w:w="1678" w:type="dxa"/>
            <w:shd w:val="clear" w:color="auto" w:fill="auto"/>
            <w:vAlign w:val="center"/>
          </w:tcPr>
          <w:p w14:paraId="02788A3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计算机辅助平面设计</w:t>
            </w:r>
          </w:p>
        </w:tc>
        <w:tc>
          <w:tcPr>
            <w:tcW w:w="600" w:type="dxa"/>
            <w:shd w:val="clear" w:color="auto" w:fill="FFFFFF"/>
            <w:tcMar>
              <w:top w:w="15" w:type="dxa"/>
              <w:left w:w="15" w:type="dxa"/>
              <w:bottom w:w="0" w:type="dxa"/>
              <w:right w:w="15" w:type="dxa"/>
            </w:tcMar>
            <w:vAlign w:val="center"/>
          </w:tcPr>
          <w:p w14:paraId="204CE0E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2</w:t>
            </w:r>
          </w:p>
        </w:tc>
        <w:tc>
          <w:tcPr>
            <w:tcW w:w="583" w:type="dxa"/>
            <w:shd w:val="clear" w:color="auto" w:fill="FFFFFF"/>
            <w:tcMar>
              <w:top w:w="15" w:type="dxa"/>
              <w:left w:w="15" w:type="dxa"/>
              <w:bottom w:w="0" w:type="dxa"/>
              <w:right w:w="15" w:type="dxa"/>
            </w:tcMar>
            <w:vAlign w:val="center"/>
          </w:tcPr>
          <w:p w14:paraId="2818E87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36</w:t>
            </w:r>
          </w:p>
        </w:tc>
        <w:tc>
          <w:tcPr>
            <w:tcW w:w="496" w:type="dxa"/>
            <w:shd w:val="clear" w:color="auto" w:fill="auto"/>
            <w:tcMar>
              <w:top w:w="15" w:type="dxa"/>
              <w:left w:w="15" w:type="dxa"/>
              <w:bottom w:w="0" w:type="dxa"/>
              <w:right w:w="15" w:type="dxa"/>
            </w:tcMar>
            <w:vAlign w:val="center"/>
          </w:tcPr>
          <w:p w14:paraId="0A26A0A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10</w:t>
            </w:r>
          </w:p>
        </w:tc>
        <w:tc>
          <w:tcPr>
            <w:tcW w:w="530" w:type="dxa"/>
            <w:shd w:val="clear" w:color="auto" w:fill="auto"/>
            <w:tcMar>
              <w:top w:w="15" w:type="dxa"/>
              <w:left w:w="15" w:type="dxa"/>
              <w:bottom w:w="0" w:type="dxa"/>
              <w:right w:w="15" w:type="dxa"/>
            </w:tcMar>
            <w:vAlign w:val="center"/>
          </w:tcPr>
          <w:p w14:paraId="4ABC054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26</w:t>
            </w:r>
          </w:p>
        </w:tc>
        <w:tc>
          <w:tcPr>
            <w:tcW w:w="420" w:type="dxa"/>
            <w:shd w:val="clear" w:color="auto" w:fill="auto"/>
            <w:tcMar>
              <w:top w:w="15" w:type="dxa"/>
              <w:left w:w="15" w:type="dxa"/>
              <w:bottom w:w="0" w:type="dxa"/>
              <w:right w:w="15" w:type="dxa"/>
            </w:tcMar>
            <w:vAlign w:val="center"/>
          </w:tcPr>
          <w:p w14:paraId="38AE1E2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p>
        </w:tc>
        <w:tc>
          <w:tcPr>
            <w:tcW w:w="415" w:type="dxa"/>
            <w:shd w:val="clear" w:color="auto" w:fill="auto"/>
            <w:tcMar>
              <w:top w:w="15" w:type="dxa"/>
              <w:left w:w="15" w:type="dxa"/>
              <w:bottom w:w="0" w:type="dxa"/>
              <w:right w:w="15" w:type="dxa"/>
            </w:tcMar>
            <w:vAlign w:val="center"/>
          </w:tcPr>
          <w:p w14:paraId="7B0521F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723" w:type="dxa"/>
            <w:shd w:val="clear" w:color="auto" w:fill="auto"/>
            <w:tcMar>
              <w:top w:w="15" w:type="dxa"/>
              <w:left w:w="15" w:type="dxa"/>
              <w:bottom w:w="0" w:type="dxa"/>
              <w:right w:w="15" w:type="dxa"/>
            </w:tcMar>
            <w:vAlign w:val="center"/>
          </w:tcPr>
          <w:p w14:paraId="64EB3CE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p>
        </w:tc>
        <w:tc>
          <w:tcPr>
            <w:tcW w:w="724" w:type="dxa"/>
            <w:shd w:val="clear" w:color="auto" w:fill="auto"/>
            <w:tcMar>
              <w:top w:w="15" w:type="dxa"/>
              <w:left w:w="15" w:type="dxa"/>
              <w:bottom w:w="0" w:type="dxa"/>
              <w:right w:w="15" w:type="dxa"/>
            </w:tcMar>
            <w:vAlign w:val="center"/>
          </w:tcPr>
          <w:p w14:paraId="4C267A8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2/18</w:t>
            </w:r>
          </w:p>
        </w:tc>
        <w:tc>
          <w:tcPr>
            <w:tcW w:w="723" w:type="dxa"/>
            <w:shd w:val="clear" w:color="auto" w:fill="FFFFFF" w:themeFill="background1"/>
            <w:tcMar>
              <w:top w:w="15" w:type="dxa"/>
              <w:left w:w="15" w:type="dxa"/>
              <w:bottom w:w="0" w:type="dxa"/>
              <w:right w:w="15" w:type="dxa"/>
            </w:tcMar>
            <w:vAlign w:val="center"/>
          </w:tcPr>
          <w:p w14:paraId="6657FC3B">
            <w:pPr>
              <w:widowControl/>
              <w:jc w:val="center"/>
              <w:textAlignment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56D2F506">
            <w:pPr>
              <w:widowControl/>
              <w:jc w:val="center"/>
              <w:textAlignment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5A479E14">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4A625AE5">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r>
      <w:tr w14:paraId="59F4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7CAD38B0">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58E7C194">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38</w:t>
            </w:r>
          </w:p>
        </w:tc>
        <w:tc>
          <w:tcPr>
            <w:tcW w:w="1352" w:type="dxa"/>
            <w:shd w:val="clear" w:color="auto" w:fill="auto"/>
            <w:vAlign w:val="center"/>
          </w:tcPr>
          <w:p w14:paraId="7FB2C7D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color w:val="000000"/>
                <w:kern w:val="0"/>
                <w:sz w:val="24"/>
                <w:szCs w:val="24"/>
                <w:lang w:val="en-US" w:eastAsia="zh-CN" w:bidi="ar"/>
              </w:rPr>
              <w:t>5501040304</w:t>
            </w:r>
          </w:p>
        </w:tc>
        <w:tc>
          <w:tcPr>
            <w:tcW w:w="1678" w:type="dxa"/>
            <w:shd w:val="clear" w:color="auto" w:fill="auto"/>
            <w:vAlign w:val="center"/>
          </w:tcPr>
          <w:p w14:paraId="67BDEE5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工业设计史</w:t>
            </w:r>
          </w:p>
        </w:tc>
        <w:tc>
          <w:tcPr>
            <w:tcW w:w="600" w:type="dxa"/>
            <w:shd w:val="clear" w:color="auto" w:fill="FFFFFF"/>
            <w:tcMar>
              <w:top w:w="15" w:type="dxa"/>
              <w:left w:w="15" w:type="dxa"/>
              <w:bottom w:w="0" w:type="dxa"/>
              <w:right w:w="15" w:type="dxa"/>
            </w:tcMar>
            <w:vAlign w:val="center"/>
          </w:tcPr>
          <w:p w14:paraId="356575A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583" w:type="dxa"/>
            <w:shd w:val="clear" w:color="auto" w:fill="FFFFFF"/>
            <w:tcMar>
              <w:top w:w="15" w:type="dxa"/>
              <w:left w:w="15" w:type="dxa"/>
              <w:bottom w:w="0" w:type="dxa"/>
              <w:right w:w="15" w:type="dxa"/>
            </w:tcMar>
            <w:vAlign w:val="center"/>
          </w:tcPr>
          <w:p w14:paraId="607ACD7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36</w:t>
            </w:r>
          </w:p>
        </w:tc>
        <w:tc>
          <w:tcPr>
            <w:tcW w:w="496" w:type="dxa"/>
            <w:shd w:val="clear" w:color="auto" w:fill="auto"/>
            <w:tcMar>
              <w:top w:w="15" w:type="dxa"/>
              <w:left w:w="15" w:type="dxa"/>
              <w:bottom w:w="0" w:type="dxa"/>
              <w:right w:w="15" w:type="dxa"/>
            </w:tcMar>
            <w:vAlign w:val="center"/>
          </w:tcPr>
          <w:p w14:paraId="2D90756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18</w:t>
            </w:r>
          </w:p>
        </w:tc>
        <w:tc>
          <w:tcPr>
            <w:tcW w:w="530" w:type="dxa"/>
            <w:shd w:val="clear" w:color="auto" w:fill="auto"/>
            <w:tcMar>
              <w:top w:w="15" w:type="dxa"/>
              <w:left w:w="15" w:type="dxa"/>
              <w:bottom w:w="0" w:type="dxa"/>
              <w:right w:w="15" w:type="dxa"/>
            </w:tcMar>
            <w:vAlign w:val="center"/>
          </w:tcPr>
          <w:p w14:paraId="6223C2A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18</w:t>
            </w:r>
          </w:p>
        </w:tc>
        <w:tc>
          <w:tcPr>
            <w:tcW w:w="420" w:type="dxa"/>
            <w:shd w:val="clear" w:color="auto" w:fill="auto"/>
            <w:tcMar>
              <w:top w:w="15" w:type="dxa"/>
              <w:left w:w="15" w:type="dxa"/>
              <w:bottom w:w="0" w:type="dxa"/>
              <w:right w:w="15" w:type="dxa"/>
            </w:tcMar>
            <w:vAlign w:val="center"/>
          </w:tcPr>
          <w:p w14:paraId="39790EA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415" w:type="dxa"/>
            <w:shd w:val="clear" w:color="auto" w:fill="auto"/>
            <w:tcMar>
              <w:top w:w="15" w:type="dxa"/>
              <w:left w:w="15" w:type="dxa"/>
              <w:bottom w:w="0" w:type="dxa"/>
              <w:right w:w="15" w:type="dxa"/>
            </w:tcMar>
            <w:vAlign w:val="center"/>
          </w:tcPr>
          <w:p w14:paraId="7DCA54B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723" w:type="dxa"/>
            <w:shd w:val="clear" w:color="auto" w:fill="auto"/>
            <w:tcMar>
              <w:top w:w="15" w:type="dxa"/>
              <w:left w:w="15" w:type="dxa"/>
              <w:bottom w:w="0" w:type="dxa"/>
              <w:right w:w="15" w:type="dxa"/>
            </w:tcMar>
            <w:vAlign w:val="center"/>
          </w:tcPr>
          <w:p w14:paraId="6BA815D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p>
        </w:tc>
        <w:tc>
          <w:tcPr>
            <w:tcW w:w="724" w:type="dxa"/>
            <w:shd w:val="clear" w:color="auto" w:fill="auto"/>
            <w:tcMar>
              <w:top w:w="15" w:type="dxa"/>
              <w:left w:w="15" w:type="dxa"/>
              <w:bottom w:w="0" w:type="dxa"/>
              <w:right w:w="15" w:type="dxa"/>
            </w:tcMar>
            <w:vAlign w:val="center"/>
          </w:tcPr>
          <w:p w14:paraId="28FA499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2/18</w:t>
            </w:r>
          </w:p>
        </w:tc>
        <w:tc>
          <w:tcPr>
            <w:tcW w:w="723" w:type="dxa"/>
            <w:shd w:val="clear" w:color="auto" w:fill="FFFFFF" w:themeFill="background1"/>
            <w:tcMar>
              <w:top w:w="15" w:type="dxa"/>
              <w:left w:w="15" w:type="dxa"/>
              <w:bottom w:w="0" w:type="dxa"/>
              <w:right w:w="15" w:type="dxa"/>
            </w:tcMar>
            <w:vAlign w:val="center"/>
          </w:tcPr>
          <w:p w14:paraId="11DEF439">
            <w:pPr>
              <w:widowControl/>
              <w:jc w:val="center"/>
              <w:textAlignment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17C0B867">
            <w:pPr>
              <w:widowControl/>
              <w:jc w:val="center"/>
              <w:textAlignment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46856E16">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5B4C4634">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r>
      <w:tr w14:paraId="5AE4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53351520">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6F9A3F73">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39</w:t>
            </w:r>
          </w:p>
        </w:tc>
        <w:tc>
          <w:tcPr>
            <w:tcW w:w="1352" w:type="dxa"/>
            <w:shd w:val="clear" w:color="auto" w:fill="auto"/>
            <w:vAlign w:val="center"/>
          </w:tcPr>
          <w:p w14:paraId="5F674AE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color w:val="000000"/>
                <w:kern w:val="0"/>
                <w:sz w:val="24"/>
                <w:szCs w:val="24"/>
                <w:lang w:val="en-US" w:eastAsia="zh-CN" w:bidi="ar"/>
              </w:rPr>
              <w:t>5501040305</w:t>
            </w:r>
          </w:p>
        </w:tc>
        <w:tc>
          <w:tcPr>
            <w:tcW w:w="1678" w:type="dxa"/>
            <w:shd w:val="clear" w:color="auto" w:fill="auto"/>
            <w:vAlign w:val="center"/>
          </w:tcPr>
          <w:p w14:paraId="6A9E869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造型基础</w:t>
            </w:r>
          </w:p>
        </w:tc>
        <w:tc>
          <w:tcPr>
            <w:tcW w:w="600" w:type="dxa"/>
            <w:shd w:val="clear" w:color="auto" w:fill="FFFFFF"/>
            <w:tcMar>
              <w:top w:w="15" w:type="dxa"/>
              <w:left w:w="15" w:type="dxa"/>
              <w:bottom w:w="0" w:type="dxa"/>
              <w:right w:w="15" w:type="dxa"/>
            </w:tcMar>
            <w:vAlign w:val="center"/>
          </w:tcPr>
          <w:p w14:paraId="55554E1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583" w:type="dxa"/>
            <w:shd w:val="clear" w:color="auto" w:fill="FFFFFF"/>
            <w:tcMar>
              <w:top w:w="15" w:type="dxa"/>
              <w:left w:w="15" w:type="dxa"/>
              <w:bottom w:w="0" w:type="dxa"/>
              <w:right w:w="15" w:type="dxa"/>
            </w:tcMar>
            <w:vAlign w:val="center"/>
          </w:tcPr>
          <w:p w14:paraId="7124932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36</w:t>
            </w:r>
          </w:p>
        </w:tc>
        <w:tc>
          <w:tcPr>
            <w:tcW w:w="496" w:type="dxa"/>
            <w:shd w:val="clear" w:color="auto" w:fill="auto"/>
            <w:tcMar>
              <w:top w:w="15" w:type="dxa"/>
              <w:left w:w="15" w:type="dxa"/>
              <w:bottom w:w="0" w:type="dxa"/>
              <w:right w:w="15" w:type="dxa"/>
            </w:tcMar>
            <w:vAlign w:val="center"/>
          </w:tcPr>
          <w:p w14:paraId="3513DA3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w:t>
            </w:r>
          </w:p>
        </w:tc>
        <w:tc>
          <w:tcPr>
            <w:tcW w:w="530" w:type="dxa"/>
            <w:shd w:val="clear" w:color="auto" w:fill="auto"/>
            <w:tcMar>
              <w:top w:w="15" w:type="dxa"/>
              <w:left w:w="15" w:type="dxa"/>
              <w:bottom w:w="0" w:type="dxa"/>
              <w:right w:w="15" w:type="dxa"/>
            </w:tcMar>
            <w:vAlign w:val="center"/>
          </w:tcPr>
          <w:p w14:paraId="77590D5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26</w:t>
            </w:r>
          </w:p>
        </w:tc>
        <w:tc>
          <w:tcPr>
            <w:tcW w:w="420" w:type="dxa"/>
            <w:shd w:val="clear" w:color="auto" w:fill="auto"/>
            <w:tcMar>
              <w:top w:w="15" w:type="dxa"/>
              <w:left w:w="15" w:type="dxa"/>
              <w:bottom w:w="0" w:type="dxa"/>
              <w:right w:w="15" w:type="dxa"/>
            </w:tcMar>
            <w:vAlign w:val="center"/>
          </w:tcPr>
          <w:p w14:paraId="27B5831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p>
        </w:tc>
        <w:tc>
          <w:tcPr>
            <w:tcW w:w="415" w:type="dxa"/>
            <w:shd w:val="clear" w:color="auto" w:fill="auto"/>
            <w:tcMar>
              <w:top w:w="15" w:type="dxa"/>
              <w:left w:w="15" w:type="dxa"/>
              <w:bottom w:w="0" w:type="dxa"/>
              <w:right w:w="15" w:type="dxa"/>
            </w:tcMar>
            <w:vAlign w:val="center"/>
          </w:tcPr>
          <w:p w14:paraId="2B8AAA2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723" w:type="dxa"/>
            <w:shd w:val="clear" w:color="auto" w:fill="auto"/>
            <w:tcMar>
              <w:top w:w="15" w:type="dxa"/>
              <w:left w:w="15" w:type="dxa"/>
              <w:bottom w:w="0" w:type="dxa"/>
              <w:right w:w="15" w:type="dxa"/>
            </w:tcMar>
            <w:vAlign w:val="center"/>
          </w:tcPr>
          <w:p w14:paraId="0F113C2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p>
        </w:tc>
        <w:tc>
          <w:tcPr>
            <w:tcW w:w="724" w:type="dxa"/>
            <w:shd w:val="clear" w:color="auto" w:fill="auto"/>
            <w:tcMar>
              <w:top w:w="15" w:type="dxa"/>
              <w:left w:w="15" w:type="dxa"/>
              <w:bottom w:w="0" w:type="dxa"/>
              <w:right w:w="15" w:type="dxa"/>
            </w:tcMar>
            <w:vAlign w:val="center"/>
          </w:tcPr>
          <w:p w14:paraId="7F7C010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2/18</w:t>
            </w:r>
          </w:p>
        </w:tc>
        <w:tc>
          <w:tcPr>
            <w:tcW w:w="723" w:type="dxa"/>
            <w:shd w:val="clear" w:color="auto" w:fill="FFFFFF" w:themeFill="background1"/>
            <w:tcMar>
              <w:top w:w="15" w:type="dxa"/>
              <w:left w:w="15" w:type="dxa"/>
              <w:bottom w:w="0" w:type="dxa"/>
              <w:right w:w="15" w:type="dxa"/>
            </w:tcMar>
            <w:vAlign w:val="center"/>
          </w:tcPr>
          <w:p w14:paraId="401211B7">
            <w:pPr>
              <w:widowControl/>
              <w:jc w:val="center"/>
              <w:textAlignment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5B500F56">
            <w:pPr>
              <w:widowControl/>
              <w:jc w:val="center"/>
              <w:textAlignment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2F3FF959">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6118EA91">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r>
      <w:tr w14:paraId="15F7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2E85A2D1">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3571" w:type="dxa"/>
            <w:gridSpan w:val="3"/>
            <w:shd w:val="clear" w:color="auto" w:fill="FFFFFF" w:themeFill="background1"/>
            <w:tcMar>
              <w:top w:w="15" w:type="dxa"/>
              <w:left w:w="15" w:type="dxa"/>
              <w:bottom w:w="0" w:type="dxa"/>
              <w:right w:w="15" w:type="dxa"/>
            </w:tcMar>
            <w:vAlign w:val="center"/>
          </w:tcPr>
          <w:p w14:paraId="1E87EA47">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专业基础课小计</w:t>
            </w:r>
          </w:p>
        </w:tc>
        <w:tc>
          <w:tcPr>
            <w:tcW w:w="600" w:type="dxa"/>
            <w:shd w:val="clear" w:color="auto" w:fill="FFFFFF"/>
            <w:tcMar>
              <w:top w:w="15" w:type="dxa"/>
              <w:left w:w="15" w:type="dxa"/>
              <w:bottom w:w="0" w:type="dxa"/>
              <w:right w:w="15" w:type="dxa"/>
            </w:tcMar>
            <w:vAlign w:val="center"/>
          </w:tcPr>
          <w:p w14:paraId="46E8A645">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14</w:t>
            </w:r>
          </w:p>
        </w:tc>
        <w:tc>
          <w:tcPr>
            <w:tcW w:w="583" w:type="dxa"/>
            <w:shd w:val="clear" w:color="auto" w:fill="FFFFFF"/>
            <w:tcMar>
              <w:top w:w="15" w:type="dxa"/>
              <w:left w:w="15" w:type="dxa"/>
              <w:bottom w:w="0" w:type="dxa"/>
              <w:right w:w="15" w:type="dxa"/>
            </w:tcMar>
            <w:vAlign w:val="center"/>
          </w:tcPr>
          <w:p w14:paraId="6FCD42F2">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240</w:t>
            </w:r>
          </w:p>
        </w:tc>
        <w:tc>
          <w:tcPr>
            <w:tcW w:w="496" w:type="dxa"/>
            <w:shd w:val="clear" w:color="auto" w:fill="auto"/>
            <w:tcMar>
              <w:top w:w="15" w:type="dxa"/>
              <w:left w:w="15" w:type="dxa"/>
              <w:bottom w:w="0" w:type="dxa"/>
              <w:right w:w="15" w:type="dxa"/>
            </w:tcMar>
            <w:vAlign w:val="center"/>
          </w:tcPr>
          <w:p w14:paraId="7C7D2D12">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color w:val="000000" w:themeColor="text1"/>
                <w:kern w:val="2"/>
                <w:sz w:val="24"/>
                <w:szCs w:val="24"/>
                <w:highlight w:val="none"/>
                <w:shd w:val="clear" w:color="auto" w:fill="auto"/>
                <w:lang w:val="en-US" w:eastAsia="zh-CN" w:bidi="ar-SA"/>
                <w14:textFill>
                  <w14:solidFill>
                    <w14:schemeClr w14:val="tx1"/>
                  </w14:solidFill>
                </w14:textFill>
              </w:rPr>
              <w:t>86</w:t>
            </w:r>
          </w:p>
        </w:tc>
        <w:tc>
          <w:tcPr>
            <w:tcW w:w="530" w:type="dxa"/>
            <w:shd w:val="clear" w:color="auto" w:fill="auto"/>
            <w:tcMar>
              <w:top w:w="15" w:type="dxa"/>
              <w:left w:w="15" w:type="dxa"/>
              <w:bottom w:w="0" w:type="dxa"/>
              <w:right w:w="15" w:type="dxa"/>
            </w:tcMar>
            <w:vAlign w:val="center"/>
          </w:tcPr>
          <w:p w14:paraId="5FC4CAAB">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color w:val="000000" w:themeColor="text1"/>
                <w:kern w:val="2"/>
                <w:sz w:val="24"/>
                <w:szCs w:val="24"/>
                <w:highlight w:val="none"/>
                <w:shd w:val="clear" w:color="auto" w:fill="auto"/>
                <w:lang w:val="en-US" w:eastAsia="zh-CN" w:bidi="ar-SA"/>
                <w14:textFill>
                  <w14:solidFill>
                    <w14:schemeClr w14:val="tx1"/>
                  </w14:solidFill>
                </w14:textFill>
              </w:rPr>
              <w:t>154</w:t>
            </w:r>
          </w:p>
        </w:tc>
        <w:tc>
          <w:tcPr>
            <w:tcW w:w="420" w:type="dxa"/>
            <w:shd w:val="clear" w:color="auto" w:fill="auto"/>
            <w:tcMar>
              <w:top w:w="15" w:type="dxa"/>
              <w:left w:w="15" w:type="dxa"/>
              <w:bottom w:w="0" w:type="dxa"/>
              <w:right w:w="15" w:type="dxa"/>
            </w:tcMar>
            <w:vAlign w:val="center"/>
          </w:tcPr>
          <w:p w14:paraId="1418C071">
            <w:pPr>
              <w:jc w:val="center"/>
              <w:rPr>
                <w:rFonts w:hint="eastAsia" w:ascii="宋体" w:hAnsi="宋体" w:eastAsia="宋体" w:cs="宋体"/>
                <w:b/>
                <w:bCs/>
                <w:kern w:val="2"/>
                <w:sz w:val="24"/>
                <w:szCs w:val="24"/>
                <w:vertAlign w:val="baseline"/>
                <w:lang w:val="en-US" w:eastAsia="zh-CN" w:bidi="ar-SA"/>
              </w:rPr>
            </w:pPr>
          </w:p>
        </w:tc>
        <w:tc>
          <w:tcPr>
            <w:tcW w:w="415" w:type="dxa"/>
            <w:shd w:val="clear" w:color="auto" w:fill="auto"/>
            <w:tcMar>
              <w:top w:w="15" w:type="dxa"/>
              <w:left w:w="15" w:type="dxa"/>
              <w:bottom w:w="0" w:type="dxa"/>
              <w:right w:w="15" w:type="dxa"/>
            </w:tcMar>
            <w:vAlign w:val="center"/>
          </w:tcPr>
          <w:p w14:paraId="57B92D2A">
            <w:pPr>
              <w:jc w:val="center"/>
              <w:rPr>
                <w:rFonts w:hint="eastAsia" w:ascii="宋体" w:hAnsi="宋体" w:eastAsia="宋体" w:cs="宋体"/>
                <w:b/>
                <w:bCs/>
                <w:color w:val="000000" w:themeColor="text1"/>
                <w:sz w:val="24"/>
                <w:szCs w:val="24"/>
                <w:highlight w:val="none"/>
                <w:shd w:val="clear" w:color="auto" w:fill="auto"/>
                <w:lang w:val="en-US" w:eastAsia="zh-CN"/>
                <w14:textFill>
                  <w14:solidFill>
                    <w14:schemeClr w14:val="tx1"/>
                  </w14:solidFill>
                </w14:textFill>
              </w:rPr>
            </w:pPr>
          </w:p>
        </w:tc>
        <w:tc>
          <w:tcPr>
            <w:tcW w:w="723" w:type="dxa"/>
            <w:shd w:val="clear" w:color="auto" w:fill="auto"/>
            <w:tcMar>
              <w:top w:w="15" w:type="dxa"/>
              <w:left w:w="15" w:type="dxa"/>
              <w:bottom w:w="0" w:type="dxa"/>
              <w:right w:w="15" w:type="dxa"/>
            </w:tcMar>
            <w:vAlign w:val="center"/>
          </w:tcPr>
          <w:p w14:paraId="3C3C1A96">
            <w:pPr>
              <w:widowControl w:val="0"/>
              <w:ind w:firstLine="0" w:firstLineChars="0"/>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color w:val="000000" w:themeColor="text1"/>
                <w:kern w:val="2"/>
                <w:sz w:val="24"/>
                <w:szCs w:val="24"/>
                <w:highlight w:val="none"/>
                <w:shd w:val="clear" w:color="auto" w:fill="auto"/>
                <w:lang w:val="en-US" w:eastAsia="zh-CN"/>
                <w14:textFill>
                  <w14:solidFill>
                    <w14:schemeClr w14:val="tx1"/>
                  </w14:solidFill>
                </w14:textFill>
              </w:rPr>
              <w:t>96</w:t>
            </w:r>
          </w:p>
        </w:tc>
        <w:tc>
          <w:tcPr>
            <w:tcW w:w="724" w:type="dxa"/>
            <w:shd w:val="clear" w:color="auto" w:fill="auto"/>
            <w:tcMar>
              <w:top w:w="15" w:type="dxa"/>
              <w:left w:w="15" w:type="dxa"/>
              <w:bottom w:w="0" w:type="dxa"/>
              <w:right w:w="15" w:type="dxa"/>
            </w:tcMar>
            <w:vAlign w:val="center"/>
          </w:tcPr>
          <w:p w14:paraId="57BF8DE5">
            <w:pPr>
              <w:widowControl w:val="0"/>
              <w:ind w:firstLine="0" w:firstLineChars="0"/>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color w:val="000000" w:themeColor="text1"/>
                <w:kern w:val="2"/>
                <w:sz w:val="24"/>
                <w:szCs w:val="24"/>
                <w:highlight w:val="none"/>
                <w:shd w:val="clear" w:color="auto" w:fill="auto"/>
                <w:lang w:val="en-US" w:eastAsia="zh-CN"/>
                <w14:textFill>
                  <w14:solidFill>
                    <w14:schemeClr w14:val="tx1"/>
                  </w14:solidFill>
                </w14:textFill>
              </w:rPr>
              <w:t>144</w:t>
            </w:r>
          </w:p>
        </w:tc>
        <w:tc>
          <w:tcPr>
            <w:tcW w:w="723" w:type="dxa"/>
            <w:shd w:val="clear" w:color="auto" w:fill="FFFFFF" w:themeFill="background1"/>
            <w:tcMar>
              <w:top w:w="15" w:type="dxa"/>
              <w:left w:w="15" w:type="dxa"/>
              <w:bottom w:w="0" w:type="dxa"/>
              <w:right w:w="15" w:type="dxa"/>
            </w:tcMar>
            <w:vAlign w:val="center"/>
          </w:tcPr>
          <w:p w14:paraId="5BBC0588">
            <w:pPr>
              <w:widowControl/>
              <w:jc w:val="center"/>
              <w:textAlignment w:val="center"/>
              <w:rPr>
                <w:rFonts w:hint="eastAsia" w:ascii="宋体" w:hAnsi="宋体" w:eastAsia="宋体" w:cs="宋体"/>
                <w:b/>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shd w:val="clear" w:color="auto" w:fill="auto"/>
                <w:lang w:val="en-US" w:eastAsia="zh-CN"/>
                <w14:textFill>
                  <w14:solidFill>
                    <w14:schemeClr w14:val="tx1"/>
                  </w14:solidFill>
                </w14:textFill>
              </w:rPr>
              <w:t>0</w:t>
            </w:r>
          </w:p>
        </w:tc>
        <w:tc>
          <w:tcPr>
            <w:tcW w:w="724" w:type="dxa"/>
            <w:shd w:val="clear" w:color="auto" w:fill="FFFFFF" w:themeFill="background1"/>
            <w:tcMar>
              <w:top w:w="15" w:type="dxa"/>
              <w:left w:w="15" w:type="dxa"/>
              <w:bottom w:w="0" w:type="dxa"/>
              <w:right w:w="15" w:type="dxa"/>
            </w:tcMar>
            <w:vAlign w:val="center"/>
          </w:tcPr>
          <w:p w14:paraId="06AD5A2E">
            <w:pPr>
              <w:widowControl/>
              <w:jc w:val="center"/>
              <w:textAlignment w:val="center"/>
              <w:rPr>
                <w:rFonts w:hint="eastAsia" w:ascii="宋体" w:hAnsi="宋体" w:eastAsia="宋体" w:cs="宋体"/>
                <w:b/>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shd w:val="clear" w:color="auto" w:fill="auto"/>
                <w:lang w:val="en-US" w:eastAsia="zh-CN"/>
                <w14:textFill>
                  <w14:solidFill>
                    <w14:schemeClr w14:val="tx1"/>
                  </w14:solidFill>
                </w14:textFill>
              </w:rPr>
              <w:t>0</w:t>
            </w:r>
          </w:p>
        </w:tc>
        <w:tc>
          <w:tcPr>
            <w:tcW w:w="718" w:type="dxa"/>
            <w:shd w:val="clear" w:color="auto" w:fill="FFFFFF" w:themeFill="background1"/>
            <w:vAlign w:val="center"/>
          </w:tcPr>
          <w:p w14:paraId="442B0916">
            <w:pPr>
              <w:jc w:val="center"/>
              <w:rPr>
                <w:rFonts w:hint="eastAsia" w:ascii="宋体" w:hAnsi="宋体" w:eastAsia="宋体" w:cs="宋体"/>
                <w:b/>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shd w:val="clear" w:color="auto" w:fill="auto"/>
                <w:lang w:val="en-US" w:eastAsia="zh-CN"/>
                <w14:textFill>
                  <w14:solidFill>
                    <w14:schemeClr w14:val="tx1"/>
                  </w14:solidFill>
                </w14:textFill>
              </w:rPr>
              <w:t>0</w:t>
            </w:r>
          </w:p>
        </w:tc>
        <w:tc>
          <w:tcPr>
            <w:tcW w:w="719" w:type="dxa"/>
            <w:shd w:val="clear" w:color="auto" w:fill="FFFFFF" w:themeFill="background1"/>
            <w:vAlign w:val="center"/>
          </w:tcPr>
          <w:p w14:paraId="19A03BE0">
            <w:pPr>
              <w:jc w:val="center"/>
              <w:rPr>
                <w:rFonts w:hint="eastAsia" w:ascii="宋体" w:hAnsi="宋体" w:eastAsia="宋体" w:cs="宋体"/>
                <w:b/>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shd w:val="clear" w:color="auto" w:fill="auto"/>
                <w:lang w:val="en-US" w:eastAsia="zh-CN"/>
                <w14:textFill>
                  <w14:solidFill>
                    <w14:schemeClr w14:val="tx1"/>
                  </w14:solidFill>
                </w14:textFill>
              </w:rPr>
              <w:t>0</w:t>
            </w:r>
          </w:p>
        </w:tc>
      </w:tr>
      <w:tr w14:paraId="68E2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restart"/>
            <w:shd w:val="clear" w:color="auto" w:fill="FFFFFF" w:themeFill="background1"/>
            <w:vAlign w:val="center"/>
          </w:tcPr>
          <w:p w14:paraId="75F9C48F">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专业核心课</w:t>
            </w:r>
          </w:p>
        </w:tc>
        <w:tc>
          <w:tcPr>
            <w:tcW w:w="541" w:type="dxa"/>
            <w:shd w:val="clear" w:color="auto" w:fill="FFFFFF" w:themeFill="background1"/>
            <w:tcMar>
              <w:top w:w="15" w:type="dxa"/>
              <w:left w:w="15" w:type="dxa"/>
              <w:bottom w:w="0" w:type="dxa"/>
              <w:right w:w="15" w:type="dxa"/>
            </w:tcMar>
            <w:vAlign w:val="center"/>
          </w:tcPr>
          <w:p w14:paraId="4BF40441">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t>40</w:t>
            </w:r>
          </w:p>
        </w:tc>
        <w:tc>
          <w:tcPr>
            <w:tcW w:w="1352" w:type="dxa"/>
            <w:shd w:val="clear" w:color="auto" w:fill="auto"/>
            <w:vAlign w:val="center"/>
          </w:tcPr>
          <w:p w14:paraId="40114A05">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5501040401</w:t>
            </w:r>
          </w:p>
        </w:tc>
        <w:tc>
          <w:tcPr>
            <w:tcW w:w="1678" w:type="dxa"/>
            <w:shd w:val="clear" w:color="auto" w:fill="auto"/>
            <w:vAlign w:val="center"/>
          </w:tcPr>
          <w:p w14:paraId="535E40A0">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Rhino 软件</w:t>
            </w:r>
          </w:p>
        </w:tc>
        <w:tc>
          <w:tcPr>
            <w:tcW w:w="600" w:type="dxa"/>
            <w:shd w:val="clear" w:color="auto" w:fill="auto"/>
            <w:tcMar>
              <w:top w:w="15" w:type="dxa"/>
              <w:left w:w="15" w:type="dxa"/>
              <w:bottom w:w="0" w:type="dxa"/>
              <w:right w:w="15" w:type="dxa"/>
            </w:tcMar>
            <w:vAlign w:val="center"/>
          </w:tcPr>
          <w:p w14:paraId="561559A0">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583" w:type="dxa"/>
            <w:shd w:val="clear" w:color="auto" w:fill="auto"/>
            <w:tcMar>
              <w:top w:w="15" w:type="dxa"/>
              <w:left w:w="15" w:type="dxa"/>
              <w:bottom w:w="0" w:type="dxa"/>
              <w:right w:w="15" w:type="dxa"/>
            </w:tcMar>
            <w:vAlign w:val="center"/>
          </w:tcPr>
          <w:p w14:paraId="5F58A8DA">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108</w:t>
            </w:r>
          </w:p>
        </w:tc>
        <w:tc>
          <w:tcPr>
            <w:tcW w:w="496" w:type="dxa"/>
            <w:shd w:val="clear" w:color="auto" w:fill="auto"/>
            <w:tcMar>
              <w:top w:w="15" w:type="dxa"/>
              <w:left w:w="15" w:type="dxa"/>
              <w:bottom w:w="0" w:type="dxa"/>
              <w:right w:w="15" w:type="dxa"/>
            </w:tcMar>
            <w:vAlign w:val="center"/>
          </w:tcPr>
          <w:p w14:paraId="59D2F589">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30" w:type="dxa"/>
            <w:shd w:val="clear" w:color="auto" w:fill="auto"/>
            <w:tcMar>
              <w:top w:w="15" w:type="dxa"/>
              <w:left w:w="15" w:type="dxa"/>
              <w:bottom w:w="0" w:type="dxa"/>
              <w:right w:w="15" w:type="dxa"/>
            </w:tcMar>
            <w:vAlign w:val="center"/>
          </w:tcPr>
          <w:p w14:paraId="3D01FB8F">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68</w:t>
            </w:r>
          </w:p>
        </w:tc>
        <w:tc>
          <w:tcPr>
            <w:tcW w:w="420" w:type="dxa"/>
            <w:shd w:val="clear" w:color="auto" w:fill="auto"/>
            <w:tcMar>
              <w:top w:w="15" w:type="dxa"/>
              <w:left w:w="15" w:type="dxa"/>
              <w:bottom w:w="0" w:type="dxa"/>
              <w:right w:w="15" w:type="dxa"/>
            </w:tcMar>
            <w:vAlign w:val="center"/>
          </w:tcPr>
          <w:p w14:paraId="4E27C5DF">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415" w:type="dxa"/>
            <w:shd w:val="clear" w:color="auto" w:fill="auto"/>
            <w:tcMar>
              <w:top w:w="15" w:type="dxa"/>
              <w:left w:w="15" w:type="dxa"/>
              <w:bottom w:w="0" w:type="dxa"/>
              <w:right w:w="15" w:type="dxa"/>
            </w:tcMar>
            <w:vAlign w:val="center"/>
          </w:tcPr>
          <w:p w14:paraId="37259103">
            <w:pPr>
              <w:ind w:left="40" w:leftChars="0"/>
              <w:jc w:val="center"/>
              <w:rPr>
                <w:rFonts w:hint="eastAsia" w:ascii="宋体" w:hAnsi="宋体" w:eastAsia="宋体" w:cs="宋体"/>
                <w:color w:val="auto"/>
                <w:kern w:val="2"/>
                <w:sz w:val="24"/>
                <w:szCs w:val="24"/>
                <w:lang w:val="en-US" w:eastAsia="zh-CN" w:bidi="ar-SA"/>
              </w:rPr>
            </w:pPr>
          </w:p>
        </w:tc>
        <w:tc>
          <w:tcPr>
            <w:tcW w:w="723" w:type="dxa"/>
            <w:shd w:val="clear" w:color="auto" w:fill="auto"/>
            <w:tcMar>
              <w:top w:w="15" w:type="dxa"/>
              <w:left w:w="15" w:type="dxa"/>
              <w:bottom w:w="0" w:type="dxa"/>
              <w:right w:w="15" w:type="dxa"/>
            </w:tcMar>
            <w:vAlign w:val="center"/>
          </w:tcPr>
          <w:p w14:paraId="6C045A1F">
            <w:pPr>
              <w:ind w:left="40" w:leftChars="0"/>
              <w:jc w:val="center"/>
              <w:rPr>
                <w:rFonts w:hint="eastAsia" w:ascii="宋体" w:hAnsi="宋体" w:eastAsia="宋体" w:cs="宋体"/>
                <w:color w:val="auto"/>
                <w:kern w:val="2"/>
                <w:sz w:val="24"/>
                <w:szCs w:val="24"/>
                <w:lang w:val="en-US" w:eastAsia="zh-CN" w:bidi="ar-SA"/>
              </w:rPr>
            </w:pPr>
          </w:p>
        </w:tc>
        <w:tc>
          <w:tcPr>
            <w:tcW w:w="724" w:type="dxa"/>
            <w:shd w:val="clear" w:color="auto" w:fill="FFFFFF" w:themeFill="background1"/>
            <w:tcMar>
              <w:top w:w="15" w:type="dxa"/>
              <w:left w:w="15" w:type="dxa"/>
              <w:bottom w:w="0" w:type="dxa"/>
              <w:right w:w="15" w:type="dxa"/>
            </w:tcMar>
            <w:vAlign w:val="center"/>
          </w:tcPr>
          <w:p w14:paraId="23346DD4">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6B786662">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t>6/18</w:t>
            </w:r>
          </w:p>
        </w:tc>
        <w:tc>
          <w:tcPr>
            <w:tcW w:w="724" w:type="dxa"/>
            <w:shd w:val="clear" w:color="auto" w:fill="FFFFFF" w:themeFill="background1"/>
            <w:tcMar>
              <w:top w:w="15" w:type="dxa"/>
              <w:left w:w="15" w:type="dxa"/>
              <w:bottom w:w="0" w:type="dxa"/>
              <w:right w:w="15" w:type="dxa"/>
            </w:tcMar>
            <w:vAlign w:val="center"/>
          </w:tcPr>
          <w:p w14:paraId="5466AA62">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0D421BF1">
            <w:pPr>
              <w:widowControl/>
              <w:jc w:val="center"/>
              <w:textAlignment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13C91CDD">
            <w:pPr>
              <w:widowControl/>
              <w:jc w:val="center"/>
              <w:textAlignment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r>
      <w:tr w14:paraId="3897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04715612">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2694621E">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t>41</w:t>
            </w:r>
          </w:p>
        </w:tc>
        <w:tc>
          <w:tcPr>
            <w:tcW w:w="1352" w:type="dxa"/>
            <w:shd w:val="clear" w:color="auto" w:fill="FFFFFF"/>
            <w:vAlign w:val="center"/>
          </w:tcPr>
          <w:p w14:paraId="57983DF8">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5501040402</w:t>
            </w:r>
          </w:p>
        </w:tc>
        <w:tc>
          <w:tcPr>
            <w:tcW w:w="1678" w:type="dxa"/>
            <w:shd w:val="clear" w:color="auto" w:fill="FFFFFF"/>
            <w:vAlign w:val="center"/>
          </w:tcPr>
          <w:p w14:paraId="1984FA34">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产品模型设计与制作</w:t>
            </w:r>
          </w:p>
        </w:tc>
        <w:tc>
          <w:tcPr>
            <w:tcW w:w="600" w:type="dxa"/>
            <w:shd w:val="clear" w:color="auto" w:fill="FFFFFF"/>
            <w:tcMar>
              <w:top w:w="15" w:type="dxa"/>
              <w:left w:w="15" w:type="dxa"/>
              <w:bottom w:w="0" w:type="dxa"/>
              <w:right w:w="15" w:type="dxa"/>
            </w:tcMar>
            <w:vAlign w:val="center"/>
          </w:tcPr>
          <w:p w14:paraId="53F5F9C1">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583" w:type="dxa"/>
            <w:shd w:val="clear" w:color="auto" w:fill="FFFFFF"/>
            <w:tcMar>
              <w:top w:w="15" w:type="dxa"/>
              <w:left w:w="15" w:type="dxa"/>
              <w:bottom w:w="0" w:type="dxa"/>
              <w:right w:w="15" w:type="dxa"/>
            </w:tcMar>
            <w:vAlign w:val="center"/>
          </w:tcPr>
          <w:p w14:paraId="627FC8A3">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108</w:t>
            </w:r>
          </w:p>
        </w:tc>
        <w:tc>
          <w:tcPr>
            <w:tcW w:w="496" w:type="dxa"/>
            <w:shd w:val="clear" w:color="auto" w:fill="auto"/>
            <w:tcMar>
              <w:top w:w="15" w:type="dxa"/>
              <w:left w:w="15" w:type="dxa"/>
              <w:bottom w:w="0" w:type="dxa"/>
              <w:right w:w="15" w:type="dxa"/>
            </w:tcMar>
            <w:vAlign w:val="center"/>
          </w:tcPr>
          <w:p w14:paraId="30DD8FF5">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30" w:type="dxa"/>
            <w:shd w:val="clear" w:color="auto" w:fill="FFFFFF"/>
            <w:tcMar>
              <w:top w:w="15" w:type="dxa"/>
              <w:left w:w="15" w:type="dxa"/>
              <w:bottom w:w="0" w:type="dxa"/>
              <w:right w:w="15" w:type="dxa"/>
            </w:tcMar>
            <w:vAlign w:val="center"/>
          </w:tcPr>
          <w:p w14:paraId="7AED7A57">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68</w:t>
            </w:r>
          </w:p>
        </w:tc>
        <w:tc>
          <w:tcPr>
            <w:tcW w:w="420" w:type="dxa"/>
            <w:shd w:val="clear" w:color="auto" w:fill="FFFFFF"/>
            <w:tcMar>
              <w:top w:w="15" w:type="dxa"/>
              <w:left w:w="15" w:type="dxa"/>
              <w:bottom w:w="0" w:type="dxa"/>
              <w:right w:w="15" w:type="dxa"/>
            </w:tcMar>
            <w:vAlign w:val="center"/>
          </w:tcPr>
          <w:p w14:paraId="38E59391">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415" w:type="dxa"/>
            <w:shd w:val="clear" w:color="auto" w:fill="auto"/>
            <w:tcMar>
              <w:top w:w="15" w:type="dxa"/>
              <w:left w:w="15" w:type="dxa"/>
              <w:bottom w:w="0" w:type="dxa"/>
              <w:right w:w="15" w:type="dxa"/>
            </w:tcMar>
            <w:vAlign w:val="center"/>
          </w:tcPr>
          <w:p w14:paraId="5EB1F655">
            <w:pPr>
              <w:ind w:left="40" w:leftChars="0"/>
              <w:jc w:val="center"/>
              <w:rPr>
                <w:rFonts w:hint="eastAsia" w:ascii="宋体" w:hAnsi="宋体" w:eastAsia="宋体" w:cs="宋体"/>
                <w:color w:val="auto"/>
                <w:kern w:val="2"/>
                <w:sz w:val="24"/>
                <w:szCs w:val="24"/>
                <w:lang w:val="en-US" w:eastAsia="zh-CN" w:bidi="ar-SA"/>
              </w:rPr>
            </w:pPr>
          </w:p>
        </w:tc>
        <w:tc>
          <w:tcPr>
            <w:tcW w:w="723" w:type="dxa"/>
            <w:shd w:val="clear" w:color="auto" w:fill="auto"/>
            <w:tcMar>
              <w:top w:w="15" w:type="dxa"/>
              <w:left w:w="15" w:type="dxa"/>
              <w:bottom w:w="0" w:type="dxa"/>
              <w:right w:w="15" w:type="dxa"/>
            </w:tcMar>
            <w:vAlign w:val="center"/>
          </w:tcPr>
          <w:p w14:paraId="542894B3">
            <w:pPr>
              <w:ind w:left="40" w:leftChars="0"/>
              <w:jc w:val="center"/>
              <w:rPr>
                <w:rFonts w:hint="eastAsia" w:ascii="宋体" w:hAnsi="宋体" w:eastAsia="宋体" w:cs="宋体"/>
                <w:color w:val="auto"/>
                <w:kern w:val="2"/>
                <w:sz w:val="24"/>
                <w:szCs w:val="24"/>
                <w:lang w:val="en-US" w:eastAsia="zh-CN" w:bidi="ar-SA"/>
              </w:rPr>
            </w:pPr>
          </w:p>
        </w:tc>
        <w:tc>
          <w:tcPr>
            <w:tcW w:w="724" w:type="dxa"/>
            <w:shd w:val="clear" w:color="auto" w:fill="FFFFFF" w:themeFill="background1"/>
            <w:tcMar>
              <w:top w:w="15" w:type="dxa"/>
              <w:left w:w="15" w:type="dxa"/>
              <w:bottom w:w="0" w:type="dxa"/>
              <w:right w:w="15" w:type="dxa"/>
            </w:tcMar>
            <w:vAlign w:val="center"/>
          </w:tcPr>
          <w:p w14:paraId="080C7693">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2B64E264">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t>6/18</w:t>
            </w:r>
          </w:p>
        </w:tc>
        <w:tc>
          <w:tcPr>
            <w:tcW w:w="724" w:type="dxa"/>
            <w:shd w:val="clear" w:color="auto" w:fill="FFFFFF" w:themeFill="background1"/>
            <w:tcMar>
              <w:top w:w="15" w:type="dxa"/>
              <w:left w:w="15" w:type="dxa"/>
              <w:bottom w:w="0" w:type="dxa"/>
              <w:right w:w="15" w:type="dxa"/>
            </w:tcMar>
            <w:vAlign w:val="center"/>
          </w:tcPr>
          <w:p w14:paraId="30C7F247">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24AAA43E">
            <w:pPr>
              <w:widowControl/>
              <w:jc w:val="center"/>
              <w:textAlignment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46E0E85A">
            <w:pPr>
              <w:widowControl/>
              <w:jc w:val="center"/>
              <w:textAlignment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r>
      <w:tr w14:paraId="0D5D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4346389F">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bookmarkStart w:id="69" w:name="OLE_LINK15" w:colFirst="2" w:colLast="5"/>
          </w:p>
        </w:tc>
        <w:tc>
          <w:tcPr>
            <w:tcW w:w="541" w:type="dxa"/>
            <w:shd w:val="clear" w:color="auto" w:fill="FFFFFF" w:themeFill="background1"/>
            <w:tcMar>
              <w:top w:w="15" w:type="dxa"/>
              <w:left w:w="15" w:type="dxa"/>
              <w:bottom w:w="0" w:type="dxa"/>
              <w:right w:w="15" w:type="dxa"/>
            </w:tcMar>
            <w:vAlign w:val="center"/>
          </w:tcPr>
          <w:p w14:paraId="5CD2DB14">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t>42</w:t>
            </w:r>
          </w:p>
        </w:tc>
        <w:tc>
          <w:tcPr>
            <w:tcW w:w="1352" w:type="dxa"/>
            <w:shd w:val="clear" w:color="auto" w:fill="FFFFFF"/>
            <w:vAlign w:val="center"/>
          </w:tcPr>
          <w:p w14:paraId="02DAF4E0">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5501040403</w:t>
            </w:r>
          </w:p>
        </w:tc>
        <w:tc>
          <w:tcPr>
            <w:tcW w:w="1678" w:type="dxa"/>
            <w:shd w:val="clear" w:color="auto" w:fill="auto"/>
            <w:vAlign w:val="center"/>
          </w:tcPr>
          <w:p w14:paraId="710BD24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default" w:ascii="宋体" w:hAnsi="宋体" w:eastAsia="宋体" w:cs="宋体"/>
                <w:b w:val="0"/>
                <w:bCs w:val="0"/>
                <w:sz w:val="24"/>
                <w:szCs w:val="24"/>
                <w:vertAlign w:val="baseline"/>
                <w:lang w:val="en-US" w:eastAsia="zh-CN"/>
              </w:rPr>
              <w:t>产品界面设计</w:t>
            </w:r>
          </w:p>
        </w:tc>
        <w:tc>
          <w:tcPr>
            <w:tcW w:w="600" w:type="dxa"/>
            <w:shd w:val="clear" w:color="auto" w:fill="FFFFFF"/>
            <w:tcMar>
              <w:top w:w="15" w:type="dxa"/>
              <w:left w:w="15" w:type="dxa"/>
              <w:bottom w:w="0" w:type="dxa"/>
              <w:right w:w="15" w:type="dxa"/>
            </w:tcMar>
            <w:vAlign w:val="center"/>
          </w:tcPr>
          <w:p w14:paraId="3E18287A">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583" w:type="dxa"/>
            <w:shd w:val="clear" w:color="auto" w:fill="FFFFFF"/>
            <w:tcMar>
              <w:top w:w="15" w:type="dxa"/>
              <w:left w:w="15" w:type="dxa"/>
              <w:bottom w:w="0" w:type="dxa"/>
              <w:right w:w="15" w:type="dxa"/>
            </w:tcMar>
            <w:vAlign w:val="center"/>
          </w:tcPr>
          <w:p w14:paraId="3A84979C">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108</w:t>
            </w:r>
          </w:p>
        </w:tc>
        <w:tc>
          <w:tcPr>
            <w:tcW w:w="496" w:type="dxa"/>
            <w:shd w:val="clear" w:color="auto" w:fill="auto"/>
            <w:tcMar>
              <w:top w:w="15" w:type="dxa"/>
              <w:left w:w="15" w:type="dxa"/>
              <w:bottom w:w="0" w:type="dxa"/>
              <w:right w:w="15" w:type="dxa"/>
            </w:tcMar>
            <w:vAlign w:val="center"/>
          </w:tcPr>
          <w:p w14:paraId="6DCB0099">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30" w:type="dxa"/>
            <w:shd w:val="clear" w:color="auto" w:fill="FFFFFF"/>
            <w:tcMar>
              <w:top w:w="15" w:type="dxa"/>
              <w:left w:w="15" w:type="dxa"/>
              <w:bottom w:w="0" w:type="dxa"/>
              <w:right w:w="15" w:type="dxa"/>
            </w:tcMar>
            <w:vAlign w:val="center"/>
          </w:tcPr>
          <w:p w14:paraId="2F8EDEB5">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68</w:t>
            </w:r>
          </w:p>
        </w:tc>
        <w:tc>
          <w:tcPr>
            <w:tcW w:w="420" w:type="dxa"/>
            <w:shd w:val="clear" w:color="auto" w:fill="FFFFFF"/>
            <w:tcMar>
              <w:top w:w="15" w:type="dxa"/>
              <w:left w:w="15" w:type="dxa"/>
              <w:bottom w:w="0" w:type="dxa"/>
              <w:right w:w="15" w:type="dxa"/>
            </w:tcMar>
            <w:vAlign w:val="center"/>
          </w:tcPr>
          <w:p w14:paraId="4EC7D039">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415" w:type="dxa"/>
            <w:shd w:val="clear" w:color="auto" w:fill="auto"/>
            <w:tcMar>
              <w:top w:w="15" w:type="dxa"/>
              <w:left w:w="15" w:type="dxa"/>
              <w:bottom w:w="0" w:type="dxa"/>
              <w:right w:w="15" w:type="dxa"/>
            </w:tcMar>
            <w:vAlign w:val="center"/>
          </w:tcPr>
          <w:p w14:paraId="021524A9">
            <w:pPr>
              <w:ind w:left="40" w:leftChars="0"/>
              <w:jc w:val="center"/>
              <w:rPr>
                <w:rFonts w:hint="eastAsia" w:ascii="宋体" w:hAnsi="宋体" w:eastAsia="宋体" w:cs="宋体"/>
                <w:color w:val="auto"/>
                <w:kern w:val="2"/>
                <w:sz w:val="24"/>
                <w:szCs w:val="24"/>
                <w:lang w:val="en-US" w:eastAsia="zh-CN" w:bidi="ar-SA"/>
              </w:rPr>
            </w:pPr>
          </w:p>
        </w:tc>
        <w:tc>
          <w:tcPr>
            <w:tcW w:w="723" w:type="dxa"/>
            <w:shd w:val="clear" w:color="auto" w:fill="auto"/>
            <w:tcMar>
              <w:top w:w="15" w:type="dxa"/>
              <w:left w:w="15" w:type="dxa"/>
              <w:bottom w:w="0" w:type="dxa"/>
              <w:right w:w="15" w:type="dxa"/>
            </w:tcMar>
            <w:vAlign w:val="center"/>
          </w:tcPr>
          <w:p w14:paraId="11A560CB">
            <w:pPr>
              <w:ind w:left="40" w:leftChars="0"/>
              <w:jc w:val="center"/>
              <w:rPr>
                <w:rFonts w:hint="eastAsia" w:ascii="宋体" w:hAnsi="宋体" w:eastAsia="宋体" w:cs="宋体"/>
                <w:color w:val="auto"/>
                <w:kern w:val="2"/>
                <w:sz w:val="24"/>
                <w:szCs w:val="24"/>
                <w:lang w:val="en-US" w:eastAsia="zh-CN" w:bidi="ar-SA"/>
              </w:rPr>
            </w:pPr>
          </w:p>
        </w:tc>
        <w:tc>
          <w:tcPr>
            <w:tcW w:w="724" w:type="dxa"/>
            <w:shd w:val="clear" w:color="auto" w:fill="FFFFFF" w:themeFill="background1"/>
            <w:tcMar>
              <w:top w:w="15" w:type="dxa"/>
              <w:left w:w="15" w:type="dxa"/>
              <w:bottom w:w="0" w:type="dxa"/>
              <w:right w:w="15" w:type="dxa"/>
            </w:tcMar>
            <w:vAlign w:val="center"/>
          </w:tcPr>
          <w:p w14:paraId="022EA671">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692FBA6B">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t>6/18</w:t>
            </w:r>
          </w:p>
        </w:tc>
        <w:tc>
          <w:tcPr>
            <w:tcW w:w="724" w:type="dxa"/>
            <w:shd w:val="clear" w:color="auto" w:fill="FFFFFF" w:themeFill="background1"/>
            <w:tcMar>
              <w:top w:w="15" w:type="dxa"/>
              <w:left w:w="15" w:type="dxa"/>
              <w:bottom w:w="0" w:type="dxa"/>
              <w:right w:w="15" w:type="dxa"/>
            </w:tcMar>
            <w:vAlign w:val="center"/>
          </w:tcPr>
          <w:p w14:paraId="5E431B54">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218D58EA">
            <w:pPr>
              <w:widowControl/>
              <w:jc w:val="center"/>
              <w:textAlignment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201986EC">
            <w:pPr>
              <w:widowControl/>
              <w:jc w:val="center"/>
              <w:textAlignment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r>
      <w:tr w14:paraId="3A80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3FA5F63E">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3D3FDDBB">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t>43</w:t>
            </w:r>
          </w:p>
        </w:tc>
        <w:tc>
          <w:tcPr>
            <w:tcW w:w="1352" w:type="dxa"/>
            <w:shd w:val="clear" w:color="auto" w:fill="FFFFFF"/>
            <w:vAlign w:val="center"/>
          </w:tcPr>
          <w:p w14:paraId="736AA7A9">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5501040404</w:t>
            </w:r>
          </w:p>
        </w:tc>
        <w:tc>
          <w:tcPr>
            <w:tcW w:w="1678" w:type="dxa"/>
            <w:shd w:val="clear" w:color="auto" w:fill="FFFFFF"/>
            <w:vAlign w:val="center"/>
          </w:tcPr>
          <w:p w14:paraId="067F1DE2">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设计表达</w:t>
            </w:r>
          </w:p>
        </w:tc>
        <w:tc>
          <w:tcPr>
            <w:tcW w:w="600" w:type="dxa"/>
            <w:shd w:val="clear" w:color="auto" w:fill="FFFFFF"/>
            <w:tcMar>
              <w:top w:w="15" w:type="dxa"/>
              <w:left w:w="15" w:type="dxa"/>
              <w:bottom w:w="0" w:type="dxa"/>
              <w:right w:w="15" w:type="dxa"/>
            </w:tcMar>
            <w:vAlign w:val="center"/>
          </w:tcPr>
          <w:p w14:paraId="5FDB1F87">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583" w:type="dxa"/>
            <w:shd w:val="clear" w:color="auto" w:fill="FFFFFF"/>
            <w:tcMar>
              <w:top w:w="15" w:type="dxa"/>
              <w:left w:w="15" w:type="dxa"/>
              <w:bottom w:w="0" w:type="dxa"/>
              <w:right w:w="15" w:type="dxa"/>
            </w:tcMar>
            <w:vAlign w:val="center"/>
          </w:tcPr>
          <w:p w14:paraId="3020065C">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108</w:t>
            </w:r>
          </w:p>
        </w:tc>
        <w:tc>
          <w:tcPr>
            <w:tcW w:w="496" w:type="dxa"/>
            <w:shd w:val="clear" w:color="auto" w:fill="auto"/>
            <w:tcMar>
              <w:top w:w="15" w:type="dxa"/>
              <w:left w:w="15" w:type="dxa"/>
              <w:bottom w:w="0" w:type="dxa"/>
              <w:right w:w="15" w:type="dxa"/>
            </w:tcMar>
            <w:vAlign w:val="center"/>
          </w:tcPr>
          <w:p w14:paraId="25D13627">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30" w:type="dxa"/>
            <w:shd w:val="clear" w:color="auto" w:fill="FFFFFF"/>
            <w:tcMar>
              <w:top w:w="15" w:type="dxa"/>
              <w:left w:w="15" w:type="dxa"/>
              <w:bottom w:w="0" w:type="dxa"/>
              <w:right w:w="15" w:type="dxa"/>
            </w:tcMar>
            <w:vAlign w:val="center"/>
          </w:tcPr>
          <w:p w14:paraId="30BF5508">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68</w:t>
            </w:r>
          </w:p>
        </w:tc>
        <w:tc>
          <w:tcPr>
            <w:tcW w:w="420" w:type="dxa"/>
            <w:shd w:val="clear" w:color="auto" w:fill="FFFFFF"/>
            <w:tcMar>
              <w:top w:w="15" w:type="dxa"/>
              <w:left w:w="15" w:type="dxa"/>
              <w:bottom w:w="0" w:type="dxa"/>
              <w:right w:w="15" w:type="dxa"/>
            </w:tcMar>
            <w:vAlign w:val="center"/>
          </w:tcPr>
          <w:p w14:paraId="022AF0C6">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415" w:type="dxa"/>
            <w:shd w:val="clear" w:color="auto" w:fill="auto"/>
            <w:tcMar>
              <w:top w:w="15" w:type="dxa"/>
              <w:left w:w="15" w:type="dxa"/>
              <w:bottom w:w="0" w:type="dxa"/>
              <w:right w:w="15" w:type="dxa"/>
            </w:tcMar>
            <w:vAlign w:val="center"/>
          </w:tcPr>
          <w:p w14:paraId="7E9FD292">
            <w:pPr>
              <w:ind w:left="40" w:leftChars="0"/>
              <w:jc w:val="center"/>
              <w:rPr>
                <w:rFonts w:hint="eastAsia" w:ascii="宋体" w:hAnsi="宋体" w:eastAsia="宋体" w:cs="宋体"/>
                <w:color w:val="auto"/>
                <w:kern w:val="2"/>
                <w:sz w:val="24"/>
                <w:szCs w:val="24"/>
                <w:lang w:val="en-US" w:eastAsia="zh-CN" w:bidi="ar-SA"/>
              </w:rPr>
            </w:pPr>
          </w:p>
        </w:tc>
        <w:tc>
          <w:tcPr>
            <w:tcW w:w="723" w:type="dxa"/>
            <w:shd w:val="clear" w:color="auto" w:fill="auto"/>
            <w:tcMar>
              <w:top w:w="15" w:type="dxa"/>
              <w:left w:w="15" w:type="dxa"/>
              <w:bottom w:w="0" w:type="dxa"/>
              <w:right w:w="15" w:type="dxa"/>
            </w:tcMar>
            <w:vAlign w:val="center"/>
          </w:tcPr>
          <w:p w14:paraId="2FF8EE96">
            <w:pPr>
              <w:ind w:left="40" w:leftChars="0"/>
              <w:jc w:val="center"/>
              <w:rPr>
                <w:rFonts w:hint="eastAsia" w:ascii="宋体" w:hAnsi="宋体" w:eastAsia="宋体" w:cs="宋体"/>
                <w:color w:val="auto"/>
                <w:kern w:val="2"/>
                <w:sz w:val="24"/>
                <w:szCs w:val="24"/>
                <w:lang w:val="en-US" w:eastAsia="zh-CN" w:bidi="ar-SA"/>
              </w:rPr>
            </w:pPr>
          </w:p>
        </w:tc>
        <w:tc>
          <w:tcPr>
            <w:tcW w:w="724" w:type="dxa"/>
            <w:shd w:val="clear" w:color="auto" w:fill="FFFFFF" w:themeFill="background1"/>
            <w:tcMar>
              <w:top w:w="15" w:type="dxa"/>
              <w:left w:w="15" w:type="dxa"/>
              <w:bottom w:w="0" w:type="dxa"/>
              <w:right w:w="15" w:type="dxa"/>
            </w:tcMar>
            <w:vAlign w:val="center"/>
          </w:tcPr>
          <w:p w14:paraId="4E96F3A4">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0216FECD">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t>6/18</w:t>
            </w:r>
          </w:p>
        </w:tc>
        <w:tc>
          <w:tcPr>
            <w:tcW w:w="724" w:type="dxa"/>
            <w:shd w:val="clear" w:color="auto" w:fill="FFFFFF" w:themeFill="background1"/>
            <w:tcMar>
              <w:top w:w="15" w:type="dxa"/>
              <w:left w:w="15" w:type="dxa"/>
              <w:bottom w:w="0" w:type="dxa"/>
              <w:right w:w="15" w:type="dxa"/>
            </w:tcMar>
            <w:vAlign w:val="center"/>
          </w:tcPr>
          <w:p w14:paraId="51F25905">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4C9D4928">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0AF1374F">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r>
      <w:tr w14:paraId="151A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520D5830">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3D77A8A4">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t>44</w:t>
            </w:r>
          </w:p>
        </w:tc>
        <w:tc>
          <w:tcPr>
            <w:tcW w:w="1352" w:type="dxa"/>
            <w:shd w:val="clear" w:color="auto" w:fill="FFFFFF"/>
            <w:vAlign w:val="center"/>
          </w:tcPr>
          <w:p w14:paraId="3F184F3D">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5501040405</w:t>
            </w:r>
          </w:p>
        </w:tc>
        <w:tc>
          <w:tcPr>
            <w:tcW w:w="1678" w:type="dxa"/>
            <w:shd w:val="clear" w:color="auto" w:fill="FFFFFF"/>
            <w:vAlign w:val="center"/>
          </w:tcPr>
          <w:p w14:paraId="73175353">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设计程序与方法</w:t>
            </w:r>
          </w:p>
        </w:tc>
        <w:tc>
          <w:tcPr>
            <w:tcW w:w="600" w:type="dxa"/>
            <w:shd w:val="clear" w:color="auto" w:fill="FFFFFF"/>
            <w:tcMar>
              <w:top w:w="15" w:type="dxa"/>
              <w:left w:w="15" w:type="dxa"/>
              <w:bottom w:w="0" w:type="dxa"/>
              <w:right w:w="15" w:type="dxa"/>
            </w:tcMar>
            <w:vAlign w:val="center"/>
          </w:tcPr>
          <w:p w14:paraId="74E16A1A">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583" w:type="dxa"/>
            <w:shd w:val="clear" w:color="auto" w:fill="FFFFFF"/>
            <w:tcMar>
              <w:top w:w="15" w:type="dxa"/>
              <w:left w:w="15" w:type="dxa"/>
              <w:bottom w:w="0" w:type="dxa"/>
              <w:right w:w="15" w:type="dxa"/>
            </w:tcMar>
            <w:vAlign w:val="center"/>
          </w:tcPr>
          <w:p w14:paraId="62F78AE5">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108</w:t>
            </w:r>
          </w:p>
        </w:tc>
        <w:tc>
          <w:tcPr>
            <w:tcW w:w="496" w:type="dxa"/>
            <w:shd w:val="clear" w:color="auto" w:fill="auto"/>
            <w:tcMar>
              <w:top w:w="15" w:type="dxa"/>
              <w:left w:w="15" w:type="dxa"/>
              <w:bottom w:w="0" w:type="dxa"/>
              <w:right w:w="15" w:type="dxa"/>
            </w:tcMar>
            <w:vAlign w:val="center"/>
          </w:tcPr>
          <w:p w14:paraId="10D82862">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30" w:type="dxa"/>
            <w:shd w:val="clear" w:color="auto" w:fill="FFFFFF"/>
            <w:tcMar>
              <w:top w:w="15" w:type="dxa"/>
              <w:left w:w="15" w:type="dxa"/>
              <w:bottom w:w="0" w:type="dxa"/>
              <w:right w:w="15" w:type="dxa"/>
            </w:tcMar>
            <w:vAlign w:val="center"/>
          </w:tcPr>
          <w:p w14:paraId="2A5F604A">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68</w:t>
            </w:r>
          </w:p>
        </w:tc>
        <w:tc>
          <w:tcPr>
            <w:tcW w:w="420" w:type="dxa"/>
            <w:shd w:val="clear" w:color="auto" w:fill="FFFFFF"/>
            <w:tcMar>
              <w:top w:w="15" w:type="dxa"/>
              <w:left w:w="15" w:type="dxa"/>
              <w:bottom w:w="0" w:type="dxa"/>
              <w:right w:w="15" w:type="dxa"/>
            </w:tcMar>
            <w:vAlign w:val="center"/>
          </w:tcPr>
          <w:p w14:paraId="0EF0C138">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415" w:type="dxa"/>
            <w:shd w:val="clear" w:color="auto" w:fill="auto"/>
            <w:tcMar>
              <w:top w:w="15" w:type="dxa"/>
              <w:left w:w="15" w:type="dxa"/>
              <w:bottom w:w="0" w:type="dxa"/>
              <w:right w:w="15" w:type="dxa"/>
            </w:tcMar>
            <w:vAlign w:val="center"/>
          </w:tcPr>
          <w:p w14:paraId="43717AB8">
            <w:pPr>
              <w:ind w:left="40" w:leftChars="0"/>
              <w:jc w:val="center"/>
              <w:rPr>
                <w:rFonts w:hint="eastAsia" w:ascii="宋体" w:hAnsi="宋体" w:eastAsia="宋体" w:cs="宋体"/>
                <w:color w:val="auto"/>
                <w:kern w:val="2"/>
                <w:sz w:val="24"/>
                <w:szCs w:val="24"/>
                <w:lang w:val="en-US" w:eastAsia="zh-CN" w:bidi="ar-SA"/>
              </w:rPr>
            </w:pPr>
          </w:p>
        </w:tc>
        <w:tc>
          <w:tcPr>
            <w:tcW w:w="723" w:type="dxa"/>
            <w:shd w:val="clear" w:color="auto" w:fill="FFFFFF" w:themeFill="background1"/>
            <w:tcMar>
              <w:top w:w="15" w:type="dxa"/>
              <w:left w:w="15" w:type="dxa"/>
              <w:bottom w:w="0" w:type="dxa"/>
              <w:right w:w="15" w:type="dxa"/>
            </w:tcMar>
            <w:vAlign w:val="center"/>
          </w:tcPr>
          <w:p w14:paraId="21381077">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216F5DD0">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5FBDACB7">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30673260">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t>6/18</w:t>
            </w:r>
          </w:p>
        </w:tc>
        <w:tc>
          <w:tcPr>
            <w:tcW w:w="718" w:type="dxa"/>
            <w:shd w:val="clear" w:color="auto" w:fill="FFFFFF" w:themeFill="background1"/>
            <w:vAlign w:val="center"/>
          </w:tcPr>
          <w:p w14:paraId="5FCC5FE5">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09C7D245">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r>
      <w:tr w14:paraId="726F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6EE54000">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077D05EC">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t>45</w:t>
            </w:r>
          </w:p>
        </w:tc>
        <w:tc>
          <w:tcPr>
            <w:tcW w:w="1352" w:type="dxa"/>
            <w:shd w:val="clear" w:color="auto" w:fill="FFFFFF"/>
            <w:vAlign w:val="center"/>
          </w:tcPr>
          <w:p w14:paraId="0684496F">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5501040406</w:t>
            </w:r>
          </w:p>
        </w:tc>
        <w:tc>
          <w:tcPr>
            <w:tcW w:w="1678" w:type="dxa"/>
            <w:shd w:val="clear" w:color="auto" w:fill="FFFFFF"/>
            <w:vAlign w:val="center"/>
          </w:tcPr>
          <w:p w14:paraId="4D6E5F07">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产品功能与结构设计</w:t>
            </w:r>
          </w:p>
        </w:tc>
        <w:tc>
          <w:tcPr>
            <w:tcW w:w="600" w:type="dxa"/>
            <w:shd w:val="clear" w:color="auto" w:fill="FFFFFF"/>
            <w:tcMar>
              <w:top w:w="15" w:type="dxa"/>
              <w:left w:w="15" w:type="dxa"/>
              <w:bottom w:w="0" w:type="dxa"/>
              <w:right w:w="15" w:type="dxa"/>
            </w:tcMar>
            <w:vAlign w:val="center"/>
          </w:tcPr>
          <w:p w14:paraId="289BC9A2">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w:t>
            </w:r>
          </w:p>
        </w:tc>
        <w:tc>
          <w:tcPr>
            <w:tcW w:w="583" w:type="dxa"/>
            <w:shd w:val="clear" w:color="auto" w:fill="FFFFFF"/>
            <w:tcMar>
              <w:top w:w="15" w:type="dxa"/>
              <w:left w:w="15" w:type="dxa"/>
              <w:bottom w:w="0" w:type="dxa"/>
              <w:right w:w="15" w:type="dxa"/>
            </w:tcMar>
            <w:vAlign w:val="center"/>
          </w:tcPr>
          <w:p w14:paraId="05507203">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72</w:t>
            </w:r>
          </w:p>
        </w:tc>
        <w:tc>
          <w:tcPr>
            <w:tcW w:w="496" w:type="dxa"/>
            <w:shd w:val="clear" w:color="auto" w:fill="auto"/>
            <w:tcMar>
              <w:top w:w="15" w:type="dxa"/>
              <w:left w:w="15" w:type="dxa"/>
              <w:bottom w:w="0" w:type="dxa"/>
              <w:right w:w="15" w:type="dxa"/>
            </w:tcMar>
            <w:vAlign w:val="center"/>
          </w:tcPr>
          <w:p w14:paraId="30CAEB05">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30" w:type="dxa"/>
            <w:shd w:val="clear" w:color="auto" w:fill="FFFFFF"/>
            <w:tcMar>
              <w:top w:w="15" w:type="dxa"/>
              <w:left w:w="15" w:type="dxa"/>
              <w:bottom w:w="0" w:type="dxa"/>
              <w:right w:w="15" w:type="dxa"/>
            </w:tcMar>
            <w:vAlign w:val="center"/>
          </w:tcPr>
          <w:p w14:paraId="0000E238">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32</w:t>
            </w:r>
          </w:p>
        </w:tc>
        <w:tc>
          <w:tcPr>
            <w:tcW w:w="420" w:type="dxa"/>
            <w:shd w:val="clear" w:color="auto" w:fill="FFFFFF"/>
            <w:tcMar>
              <w:top w:w="15" w:type="dxa"/>
              <w:left w:w="15" w:type="dxa"/>
              <w:bottom w:w="0" w:type="dxa"/>
              <w:right w:w="15" w:type="dxa"/>
            </w:tcMar>
            <w:vAlign w:val="center"/>
          </w:tcPr>
          <w:p w14:paraId="68335092">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415" w:type="dxa"/>
            <w:shd w:val="clear" w:color="auto" w:fill="auto"/>
            <w:tcMar>
              <w:top w:w="15" w:type="dxa"/>
              <w:left w:w="15" w:type="dxa"/>
              <w:bottom w:w="0" w:type="dxa"/>
              <w:right w:w="15" w:type="dxa"/>
            </w:tcMar>
            <w:vAlign w:val="center"/>
          </w:tcPr>
          <w:p w14:paraId="258411FA">
            <w:pPr>
              <w:ind w:left="40" w:leftChars="0"/>
              <w:jc w:val="center"/>
              <w:rPr>
                <w:rFonts w:hint="eastAsia" w:ascii="宋体" w:hAnsi="宋体" w:eastAsia="宋体" w:cs="宋体"/>
                <w:color w:val="auto"/>
                <w:kern w:val="2"/>
                <w:sz w:val="24"/>
                <w:szCs w:val="24"/>
                <w:lang w:val="en-US" w:eastAsia="zh-CN" w:bidi="ar-SA"/>
              </w:rPr>
            </w:pPr>
          </w:p>
        </w:tc>
        <w:tc>
          <w:tcPr>
            <w:tcW w:w="723" w:type="dxa"/>
            <w:shd w:val="clear" w:color="auto" w:fill="FFFFFF" w:themeFill="background1"/>
            <w:tcMar>
              <w:top w:w="15" w:type="dxa"/>
              <w:left w:w="15" w:type="dxa"/>
              <w:bottom w:w="0" w:type="dxa"/>
              <w:right w:w="15" w:type="dxa"/>
            </w:tcMar>
            <w:vAlign w:val="center"/>
          </w:tcPr>
          <w:p w14:paraId="260FBA6B">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7A4EAF99">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2C51ADAF">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7F0CD6AB">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t>4/18</w:t>
            </w:r>
          </w:p>
        </w:tc>
        <w:tc>
          <w:tcPr>
            <w:tcW w:w="718" w:type="dxa"/>
            <w:shd w:val="clear" w:color="auto" w:fill="FFFFFF" w:themeFill="background1"/>
            <w:vAlign w:val="center"/>
          </w:tcPr>
          <w:p w14:paraId="0CC84709">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53C8F21A">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r>
      <w:tr w14:paraId="2349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1B4D5A29">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3CEFAA08">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t>46</w:t>
            </w:r>
          </w:p>
        </w:tc>
        <w:tc>
          <w:tcPr>
            <w:tcW w:w="1352" w:type="dxa"/>
            <w:shd w:val="clear" w:color="auto" w:fill="FFFFFF"/>
            <w:vAlign w:val="center"/>
          </w:tcPr>
          <w:p w14:paraId="6B8370D2">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5501040407</w:t>
            </w:r>
          </w:p>
        </w:tc>
        <w:tc>
          <w:tcPr>
            <w:tcW w:w="1678" w:type="dxa"/>
            <w:shd w:val="clear" w:color="auto" w:fill="FFFFFF"/>
            <w:vAlign w:val="center"/>
          </w:tcPr>
          <w:p w14:paraId="01EA614D">
            <w:pPr>
              <w:spacing w:line="240" w:lineRule="auto"/>
              <w:jc w:val="center"/>
              <w:rPr>
                <w:rFonts w:hint="eastAsia" w:ascii="宋体" w:hAnsi="宋体" w:eastAsia="宋体" w:cs="宋体"/>
                <w:color w:val="auto"/>
                <w:kern w:val="2"/>
                <w:sz w:val="24"/>
                <w:szCs w:val="24"/>
                <w:lang w:val="en-US" w:eastAsia="zh-CN" w:bidi="ar-SA"/>
              </w:rPr>
            </w:pPr>
            <w:r>
              <w:rPr>
                <w:rFonts w:hint="eastAsia" w:ascii="Times New Roman" w:hAnsi="Times New Roman" w:cs="Times New Roman"/>
                <w:color w:val="000000"/>
                <w:sz w:val="24"/>
                <w:szCs w:val="24"/>
                <w:lang w:val="en-US" w:eastAsia="zh-CN"/>
              </w:rPr>
              <w:t>产品整合创新设计</w:t>
            </w:r>
          </w:p>
        </w:tc>
        <w:tc>
          <w:tcPr>
            <w:tcW w:w="600" w:type="dxa"/>
            <w:shd w:val="clear" w:color="auto" w:fill="FFFFFF"/>
            <w:tcMar>
              <w:top w:w="15" w:type="dxa"/>
              <w:left w:w="15" w:type="dxa"/>
              <w:bottom w:w="0" w:type="dxa"/>
              <w:right w:w="15" w:type="dxa"/>
            </w:tcMar>
            <w:vAlign w:val="center"/>
          </w:tcPr>
          <w:p w14:paraId="323EA921">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w:t>
            </w:r>
          </w:p>
        </w:tc>
        <w:tc>
          <w:tcPr>
            <w:tcW w:w="583" w:type="dxa"/>
            <w:shd w:val="clear" w:color="auto" w:fill="FFFFFF"/>
            <w:tcMar>
              <w:top w:w="15" w:type="dxa"/>
              <w:left w:w="15" w:type="dxa"/>
              <w:bottom w:w="0" w:type="dxa"/>
              <w:right w:w="15" w:type="dxa"/>
            </w:tcMar>
            <w:vAlign w:val="center"/>
          </w:tcPr>
          <w:p w14:paraId="7DD4B8B3">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72</w:t>
            </w:r>
          </w:p>
        </w:tc>
        <w:tc>
          <w:tcPr>
            <w:tcW w:w="496" w:type="dxa"/>
            <w:shd w:val="clear" w:color="auto" w:fill="auto"/>
            <w:tcMar>
              <w:top w:w="15" w:type="dxa"/>
              <w:left w:w="15" w:type="dxa"/>
              <w:bottom w:w="0" w:type="dxa"/>
              <w:right w:w="15" w:type="dxa"/>
            </w:tcMar>
            <w:vAlign w:val="center"/>
          </w:tcPr>
          <w:p w14:paraId="02E02E4B">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30" w:type="dxa"/>
            <w:shd w:val="clear" w:color="auto" w:fill="FFFFFF"/>
            <w:tcMar>
              <w:top w:w="15" w:type="dxa"/>
              <w:left w:w="15" w:type="dxa"/>
              <w:bottom w:w="0" w:type="dxa"/>
              <w:right w:w="15" w:type="dxa"/>
            </w:tcMar>
            <w:vAlign w:val="center"/>
          </w:tcPr>
          <w:p w14:paraId="7424794D">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32</w:t>
            </w:r>
          </w:p>
        </w:tc>
        <w:tc>
          <w:tcPr>
            <w:tcW w:w="420" w:type="dxa"/>
            <w:shd w:val="clear" w:color="auto" w:fill="FFFFFF"/>
            <w:tcMar>
              <w:top w:w="15" w:type="dxa"/>
              <w:left w:w="15" w:type="dxa"/>
              <w:bottom w:w="0" w:type="dxa"/>
              <w:right w:w="15" w:type="dxa"/>
            </w:tcMar>
            <w:vAlign w:val="center"/>
          </w:tcPr>
          <w:p w14:paraId="2204F5A0">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415" w:type="dxa"/>
            <w:shd w:val="clear" w:color="auto" w:fill="auto"/>
            <w:tcMar>
              <w:top w:w="15" w:type="dxa"/>
              <w:left w:w="15" w:type="dxa"/>
              <w:bottom w:w="0" w:type="dxa"/>
              <w:right w:w="15" w:type="dxa"/>
            </w:tcMar>
            <w:vAlign w:val="center"/>
          </w:tcPr>
          <w:p w14:paraId="13CCDEF2">
            <w:pPr>
              <w:ind w:left="40" w:leftChars="0"/>
              <w:jc w:val="center"/>
              <w:rPr>
                <w:rFonts w:hint="eastAsia" w:ascii="宋体" w:hAnsi="宋体" w:eastAsia="宋体" w:cs="宋体"/>
                <w:color w:val="auto"/>
                <w:kern w:val="2"/>
                <w:sz w:val="24"/>
                <w:szCs w:val="24"/>
                <w:lang w:val="en-US" w:eastAsia="zh-CN" w:bidi="ar-SA"/>
              </w:rPr>
            </w:pPr>
          </w:p>
        </w:tc>
        <w:tc>
          <w:tcPr>
            <w:tcW w:w="723" w:type="dxa"/>
            <w:shd w:val="clear" w:color="auto" w:fill="FFFFFF" w:themeFill="background1"/>
            <w:tcMar>
              <w:top w:w="15" w:type="dxa"/>
              <w:left w:w="15" w:type="dxa"/>
              <w:bottom w:w="0" w:type="dxa"/>
              <w:right w:w="15" w:type="dxa"/>
            </w:tcMar>
            <w:vAlign w:val="center"/>
          </w:tcPr>
          <w:p w14:paraId="59AEAF44">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50FEAA3F">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0C1A4E31">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516545D6">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t>4/18</w:t>
            </w:r>
          </w:p>
        </w:tc>
        <w:tc>
          <w:tcPr>
            <w:tcW w:w="718" w:type="dxa"/>
            <w:shd w:val="clear" w:color="auto" w:fill="FFFFFF" w:themeFill="background1"/>
            <w:vAlign w:val="center"/>
          </w:tcPr>
          <w:p w14:paraId="6DAE1497">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07281014">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r>
      <w:tr w14:paraId="0A80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427F4397">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28C6B0A4">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t>47</w:t>
            </w:r>
          </w:p>
        </w:tc>
        <w:tc>
          <w:tcPr>
            <w:tcW w:w="1352" w:type="dxa"/>
            <w:shd w:val="clear" w:color="auto" w:fill="auto"/>
            <w:vAlign w:val="center"/>
          </w:tcPr>
          <w:p w14:paraId="0D85C86E">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5501040408</w:t>
            </w:r>
          </w:p>
        </w:tc>
        <w:tc>
          <w:tcPr>
            <w:tcW w:w="1678" w:type="dxa"/>
            <w:shd w:val="clear" w:color="auto" w:fill="auto"/>
            <w:vAlign w:val="center"/>
          </w:tcPr>
          <w:p w14:paraId="51449FB7">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市场营销</w:t>
            </w:r>
          </w:p>
        </w:tc>
        <w:tc>
          <w:tcPr>
            <w:tcW w:w="600" w:type="dxa"/>
            <w:shd w:val="clear" w:color="auto" w:fill="auto"/>
            <w:tcMar>
              <w:top w:w="15" w:type="dxa"/>
              <w:left w:w="15" w:type="dxa"/>
              <w:bottom w:w="0" w:type="dxa"/>
              <w:right w:w="15" w:type="dxa"/>
            </w:tcMar>
            <w:vAlign w:val="center"/>
          </w:tcPr>
          <w:p w14:paraId="29505DC0">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w:t>
            </w:r>
          </w:p>
        </w:tc>
        <w:tc>
          <w:tcPr>
            <w:tcW w:w="583" w:type="dxa"/>
            <w:shd w:val="clear" w:color="auto" w:fill="auto"/>
            <w:tcMar>
              <w:top w:w="15" w:type="dxa"/>
              <w:left w:w="15" w:type="dxa"/>
              <w:bottom w:w="0" w:type="dxa"/>
              <w:right w:w="15" w:type="dxa"/>
            </w:tcMar>
            <w:vAlign w:val="center"/>
          </w:tcPr>
          <w:p w14:paraId="47061344">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72</w:t>
            </w:r>
          </w:p>
        </w:tc>
        <w:tc>
          <w:tcPr>
            <w:tcW w:w="496" w:type="dxa"/>
            <w:shd w:val="clear" w:color="auto" w:fill="auto"/>
            <w:tcMar>
              <w:top w:w="15" w:type="dxa"/>
              <w:left w:w="15" w:type="dxa"/>
              <w:bottom w:w="0" w:type="dxa"/>
              <w:right w:w="15" w:type="dxa"/>
            </w:tcMar>
            <w:vAlign w:val="center"/>
          </w:tcPr>
          <w:p w14:paraId="0C22CCA7">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30" w:type="dxa"/>
            <w:shd w:val="clear" w:color="auto" w:fill="auto"/>
            <w:tcMar>
              <w:top w:w="15" w:type="dxa"/>
              <w:left w:w="15" w:type="dxa"/>
              <w:bottom w:w="0" w:type="dxa"/>
              <w:right w:w="15" w:type="dxa"/>
            </w:tcMar>
            <w:vAlign w:val="center"/>
          </w:tcPr>
          <w:p w14:paraId="57EA1DAD">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32</w:t>
            </w:r>
          </w:p>
        </w:tc>
        <w:tc>
          <w:tcPr>
            <w:tcW w:w="420" w:type="dxa"/>
            <w:shd w:val="clear" w:color="auto" w:fill="auto"/>
            <w:tcMar>
              <w:top w:w="15" w:type="dxa"/>
              <w:left w:w="15" w:type="dxa"/>
              <w:bottom w:w="0" w:type="dxa"/>
              <w:right w:w="15" w:type="dxa"/>
            </w:tcMar>
            <w:vAlign w:val="center"/>
          </w:tcPr>
          <w:p w14:paraId="520C77BE">
            <w:pPr>
              <w:ind w:left="40" w:leftChars="0"/>
              <w:jc w:val="center"/>
              <w:rPr>
                <w:rFonts w:hint="eastAsia" w:ascii="宋体" w:hAnsi="宋体" w:eastAsia="宋体" w:cs="宋体"/>
                <w:color w:val="auto"/>
                <w:kern w:val="2"/>
                <w:sz w:val="24"/>
                <w:szCs w:val="24"/>
                <w:lang w:val="en-US" w:eastAsia="zh-CN" w:bidi="ar-SA"/>
              </w:rPr>
            </w:pPr>
          </w:p>
        </w:tc>
        <w:tc>
          <w:tcPr>
            <w:tcW w:w="415" w:type="dxa"/>
            <w:shd w:val="clear" w:color="auto" w:fill="auto"/>
            <w:tcMar>
              <w:top w:w="15" w:type="dxa"/>
              <w:left w:w="15" w:type="dxa"/>
              <w:bottom w:w="0" w:type="dxa"/>
              <w:right w:w="15" w:type="dxa"/>
            </w:tcMar>
            <w:vAlign w:val="center"/>
          </w:tcPr>
          <w:p w14:paraId="3DFEA2AB">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63A2A7AB">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64715F29">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37869B53">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600FBB0B">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t>4/18</w:t>
            </w:r>
          </w:p>
        </w:tc>
        <w:tc>
          <w:tcPr>
            <w:tcW w:w="718" w:type="dxa"/>
            <w:shd w:val="clear" w:color="auto" w:fill="FFFFFF" w:themeFill="background1"/>
            <w:vAlign w:val="center"/>
          </w:tcPr>
          <w:p w14:paraId="2C4BC9AE">
            <w:pPr>
              <w:widowControl/>
              <w:jc w:val="center"/>
              <w:textAlignment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0B52B39D">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r>
      <w:tr w14:paraId="0ED4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1E8393BB">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bookmarkStart w:id="70" w:name="OLE_LINK9" w:colFirst="4" w:colLast="7"/>
          </w:p>
        </w:tc>
        <w:tc>
          <w:tcPr>
            <w:tcW w:w="3571" w:type="dxa"/>
            <w:gridSpan w:val="3"/>
            <w:shd w:val="clear" w:color="auto" w:fill="FFFFFF" w:themeFill="background1"/>
            <w:tcMar>
              <w:top w:w="15" w:type="dxa"/>
              <w:left w:w="15" w:type="dxa"/>
              <w:bottom w:w="0" w:type="dxa"/>
              <w:right w:w="15" w:type="dxa"/>
            </w:tcMar>
            <w:vAlign w:val="center"/>
          </w:tcPr>
          <w:p w14:paraId="359359B9">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专业核心课小计</w:t>
            </w:r>
          </w:p>
        </w:tc>
        <w:tc>
          <w:tcPr>
            <w:tcW w:w="600" w:type="dxa"/>
            <w:shd w:val="clear" w:color="auto" w:fill="auto"/>
            <w:tcMar>
              <w:top w:w="15" w:type="dxa"/>
              <w:left w:w="15" w:type="dxa"/>
              <w:bottom w:w="0" w:type="dxa"/>
              <w:right w:w="15" w:type="dxa"/>
            </w:tcMar>
            <w:vAlign w:val="center"/>
          </w:tcPr>
          <w:p w14:paraId="4C159040">
            <w:pPr>
              <w:keepNext w:val="0"/>
              <w:keepLines w:val="0"/>
              <w:widowControl/>
              <w:suppressLineNumbers w:val="0"/>
              <w:ind w:left="0" w:leftChars="0" w:right="0" w:righ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37</w:t>
            </w:r>
          </w:p>
        </w:tc>
        <w:tc>
          <w:tcPr>
            <w:tcW w:w="583" w:type="dxa"/>
            <w:shd w:val="clear" w:color="auto" w:fill="auto"/>
            <w:tcMar>
              <w:top w:w="15" w:type="dxa"/>
              <w:left w:w="15" w:type="dxa"/>
              <w:bottom w:w="0" w:type="dxa"/>
              <w:right w:w="15" w:type="dxa"/>
            </w:tcMar>
            <w:vAlign w:val="center"/>
          </w:tcPr>
          <w:p w14:paraId="5E5A4083">
            <w:pPr>
              <w:keepNext w:val="0"/>
              <w:keepLines w:val="0"/>
              <w:widowControl/>
              <w:suppressLineNumbers w:val="0"/>
              <w:ind w:left="0" w:leftChars="0" w:right="0" w:righ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756</w:t>
            </w:r>
          </w:p>
        </w:tc>
        <w:tc>
          <w:tcPr>
            <w:tcW w:w="496" w:type="dxa"/>
            <w:shd w:val="clear" w:color="auto" w:fill="auto"/>
            <w:tcMar>
              <w:top w:w="15" w:type="dxa"/>
              <w:left w:w="15" w:type="dxa"/>
              <w:bottom w:w="0" w:type="dxa"/>
              <w:right w:w="15" w:type="dxa"/>
            </w:tcMar>
            <w:vAlign w:val="center"/>
          </w:tcPr>
          <w:p w14:paraId="6922B4A8">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000000" w:themeColor="text1"/>
                <w:kern w:val="2"/>
                <w:sz w:val="24"/>
                <w:szCs w:val="24"/>
                <w:highlight w:val="none"/>
                <w:shd w:val="clear" w:color="auto" w:fill="auto"/>
                <w:lang w:val="en-US" w:eastAsia="zh-CN" w:bidi="ar-SA"/>
                <w14:textFill>
                  <w14:solidFill>
                    <w14:schemeClr w14:val="tx1"/>
                  </w14:solidFill>
                </w14:textFill>
              </w:rPr>
              <w:t>320</w:t>
            </w:r>
          </w:p>
        </w:tc>
        <w:tc>
          <w:tcPr>
            <w:tcW w:w="530" w:type="dxa"/>
            <w:shd w:val="clear" w:color="auto" w:fill="auto"/>
            <w:tcMar>
              <w:top w:w="15" w:type="dxa"/>
              <w:left w:w="15" w:type="dxa"/>
              <w:bottom w:w="0" w:type="dxa"/>
              <w:right w:w="15" w:type="dxa"/>
            </w:tcMar>
            <w:vAlign w:val="center"/>
          </w:tcPr>
          <w:p w14:paraId="2C56EC2A">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000000" w:themeColor="text1"/>
                <w:kern w:val="2"/>
                <w:sz w:val="24"/>
                <w:szCs w:val="24"/>
                <w:highlight w:val="none"/>
                <w:shd w:val="clear" w:color="auto" w:fill="auto"/>
                <w:lang w:val="en-US" w:eastAsia="zh-CN" w:bidi="ar-SA"/>
                <w14:textFill>
                  <w14:solidFill>
                    <w14:schemeClr w14:val="tx1"/>
                  </w14:solidFill>
                </w14:textFill>
              </w:rPr>
              <w:t>436</w:t>
            </w:r>
          </w:p>
        </w:tc>
        <w:tc>
          <w:tcPr>
            <w:tcW w:w="420" w:type="dxa"/>
            <w:shd w:val="clear" w:color="auto" w:fill="auto"/>
            <w:tcMar>
              <w:top w:w="15" w:type="dxa"/>
              <w:left w:w="15" w:type="dxa"/>
              <w:bottom w:w="0" w:type="dxa"/>
              <w:right w:w="15" w:type="dxa"/>
            </w:tcMar>
            <w:vAlign w:val="center"/>
          </w:tcPr>
          <w:p w14:paraId="11343B48">
            <w:pPr>
              <w:widowControl w:val="0"/>
              <w:ind w:firstLine="0" w:firstLineChars="0"/>
              <w:jc w:val="center"/>
              <w:textAlignment w:val="auto"/>
              <w:rPr>
                <w:rFonts w:hint="eastAsia" w:ascii="宋体" w:hAnsi="宋体" w:eastAsia="宋体" w:cs="宋体"/>
                <w:b/>
                <w:bCs/>
                <w:color w:val="auto"/>
                <w:kern w:val="2"/>
                <w:sz w:val="24"/>
                <w:szCs w:val="24"/>
                <w:lang w:val="en-US" w:eastAsia="zh-CN" w:bidi="ar-SA"/>
              </w:rPr>
            </w:pPr>
          </w:p>
        </w:tc>
        <w:tc>
          <w:tcPr>
            <w:tcW w:w="415" w:type="dxa"/>
            <w:shd w:val="clear" w:color="auto" w:fill="auto"/>
            <w:tcMar>
              <w:top w:w="15" w:type="dxa"/>
              <w:left w:w="15" w:type="dxa"/>
              <w:bottom w:w="0" w:type="dxa"/>
              <w:right w:w="15" w:type="dxa"/>
            </w:tcMar>
            <w:vAlign w:val="center"/>
          </w:tcPr>
          <w:p w14:paraId="656B177D">
            <w:pPr>
              <w:widowControl w:val="0"/>
              <w:ind w:firstLine="0" w:firstLineChars="0"/>
              <w:jc w:val="center"/>
              <w:textAlignment w:val="auto"/>
              <w:rPr>
                <w:rFonts w:hint="eastAsia" w:ascii="宋体" w:hAnsi="宋体" w:eastAsia="宋体" w:cs="宋体"/>
                <w:b/>
                <w:bCs/>
                <w:color w:val="000000" w:themeColor="text1"/>
                <w:sz w:val="24"/>
                <w:szCs w:val="24"/>
                <w:highlight w:val="none"/>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04D5C039">
            <w:pPr>
              <w:widowControl/>
              <w:ind w:firstLine="0" w:firstLineChars="0"/>
              <w:jc w:val="center"/>
              <w:textAlignment w:val="center"/>
              <w:rPr>
                <w:rFonts w:hint="eastAsia" w:ascii="宋体" w:hAnsi="宋体" w:eastAsia="宋体" w:cs="宋体"/>
                <w:b/>
                <w:bCs/>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shd w:val="clear" w:color="auto" w:fill="auto"/>
                <w:lang w:val="en-US" w:eastAsia="zh-CN" w:bidi="ar"/>
                <w14:textFill>
                  <w14:solidFill>
                    <w14:schemeClr w14:val="tx1"/>
                  </w14:solidFill>
                </w14:textFill>
              </w:rPr>
              <w:t>0</w:t>
            </w:r>
          </w:p>
        </w:tc>
        <w:tc>
          <w:tcPr>
            <w:tcW w:w="724" w:type="dxa"/>
            <w:shd w:val="clear" w:color="auto" w:fill="FFFFFF" w:themeFill="background1"/>
            <w:tcMar>
              <w:top w:w="15" w:type="dxa"/>
              <w:left w:w="15" w:type="dxa"/>
              <w:bottom w:w="0" w:type="dxa"/>
              <w:right w:w="15" w:type="dxa"/>
            </w:tcMar>
            <w:vAlign w:val="center"/>
          </w:tcPr>
          <w:p w14:paraId="4BD345A0">
            <w:pPr>
              <w:widowControl/>
              <w:ind w:firstLine="0" w:firstLineChars="0"/>
              <w:jc w:val="center"/>
              <w:textAlignment w:val="center"/>
              <w:rPr>
                <w:rFonts w:hint="eastAsia" w:ascii="宋体" w:hAnsi="宋体" w:eastAsia="宋体" w:cs="宋体"/>
                <w:b/>
                <w:bCs/>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shd w:val="clear" w:color="auto" w:fill="auto"/>
                <w:lang w:val="en-US" w:eastAsia="zh-CN" w:bidi="ar"/>
                <w14:textFill>
                  <w14:solidFill>
                    <w14:schemeClr w14:val="tx1"/>
                  </w14:solidFill>
                </w14:textFill>
              </w:rPr>
              <w:t>0</w:t>
            </w:r>
          </w:p>
        </w:tc>
        <w:tc>
          <w:tcPr>
            <w:tcW w:w="723" w:type="dxa"/>
            <w:shd w:val="clear" w:color="auto" w:fill="FFFFFF" w:themeFill="background1"/>
            <w:tcMar>
              <w:top w:w="15" w:type="dxa"/>
              <w:left w:w="15" w:type="dxa"/>
              <w:bottom w:w="0" w:type="dxa"/>
              <w:right w:w="15" w:type="dxa"/>
            </w:tcMar>
            <w:vAlign w:val="center"/>
          </w:tcPr>
          <w:p w14:paraId="76FE62F6">
            <w:pPr>
              <w:widowControl/>
              <w:ind w:firstLine="0" w:firstLineChars="0"/>
              <w:jc w:val="center"/>
              <w:textAlignment w:val="center"/>
              <w:rPr>
                <w:rFonts w:hint="eastAsia" w:ascii="宋体" w:hAnsi="宋体" w:eastAsia="宋体" w:cs="宋体"/>
                <w:b/>
                <w:bCs/>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shd w:val="clear" w:color="auto" w:fill="auto"/>
                <w:lang w:val="en-US" w:eastAsia="zh-CN" w:bidi="ar"/>
                <w14:textFill>
                  <w14:solidFill>
                    <w14:schemeClr w14:val="tx1"/>
                  </w14:solidFill>
                </w14:textFill>
              </w:rPr>
              <w:t>432</w:t>
            </w:r>
          </w:p>
        </w:tc>
        <w:tc>
          <w:tcPr>
            <w:tcW w:w="724" w:type="dxa"/>
            <w:shd w:val="clear" w:color="auto" w:fill="FFFFFF" w:themeFill="background1"/>
            <w:tcMar>
              <w:top w:w="15" w:type="dxa"/>
              <w:left w:w="15" w:type="dxa"/>
              <w:bottom w:w="0" w:type="dxa"/>
              <w:right w:w="15" w:type="dxa"/>
            </w:tcMar>
            <w:vAlign w:val="center"/>
          </w:tcPr>
          <w:p w14:paraId="3CDC35CB">
            <w:pPr>
              <w:widowControl/>
              <w:ind w:firstLine="0" w:firstLineChars="0"/>
              <w:jc w:val="center"/>
              <w:textAlignment w:val="center"/>
              <w:rPr>
                <w:rFonts w:hint="eastAsia" w:ascii="宋体" w:hAnsi="宋体" w:eastAsia="宋体" w:cs="宋体"/>
                <w:b/>
                <w:bCs/>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shd w:val="clear" w:color="auto" w:fill="auto"/>
                <w:lang w:val="en-US" w:eastAsia="zh-CN" w:bidi="ar"/>
                <w14:textFill>
                  <w14:solidFill>
                    <w14:schemeClr w14:val="tx1"/>
                  </w14:solidFill>
                </w14:textFill>
              </w:rPr>
              <w:t>324</w:t>
            </w:r>
          </w:p>
        </w:tc>
        <w:tc>
          <w:tcPr>
            <w:tcW w:w="718" w:type="dxa"/>
            <w:shd w:val="clear" w:color="auto" w:fill="FFFFFF" w:themeFill="background1"/>
            <w:vAlign w:val="center"/>
          </w:tcPr>
          <w:p w14:paraId="7D3A0CAF">
            <w:pPr>
              <w:widowControl/>
              <w:jc w:val="center"/>
              <w:textAlignment w:val="center"/>
              <w:rPr>
                <w:rFonts w:hint="eastAsia" w:ascii="宋体" w:hAnsi="宋体" w:eastAsia="宋体" w:cs="宋体"/>
                <w:b/>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shd w:val="clear" w:color="auto" w:fill="auto"/>
                <w:lang w:val="en-US" w:eastAsia="zh-CN"/>
                <w14:textFill>
                  <w14:solidFill>
                    <w14:schemeClr w14:val="tx1"/>
                  </w14:solidFill>
                </w14:textFill>
              </w:rPr>
              <w:t>0</w:t>
            </w:r>
          </w:p>
        </w:tc>
        <w:tc>
          <w:tcPr>
            <w:tcW w:w="719" w:type="dxa"/>
            <w:shd w:val="clear" w:color="auto" w:fill="FFFFFF" w:themeFill="background1"/>
            <w:vAlign w:val="center"/>
          </w:tcPr>
          <w:p w14:paraId="793DEFB6">
            <w:pPr>
              <w:jc w:val="center"/>
              <w:rPr>
                <w:rFonts w:hint="eastAsia" w:ascii="宋体" w:hAnsi="宋体" w:eastAsia="宋体" w:cs="宋体"/>
                <w:b/>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shd w:val="clear" w:color="auto" w:fill="auto"/>
                <w:lang w:val="en-US" w:eastAsia="zh-CN"/>
                <w14:textFill>
                  <w14:solidFill>
                    <w14:schemeClr w14:val="tx1"/>
                  </w14:solidFill>
                </w14:textFill>
              </w:rPr>
              <w:t>0</w:t>
            </w:r>
          </w:p>
        </w:tc>
      </w:tr>
      <w:tr w14:paraId="1B16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restart"/>
            <w:shd w:val="clear" w:color="auto" w:fill="FFFFFF" w:themeFill="background1"/>
            <w:vAlign w:val="center"/>
          </w:tcPr>
          <w:p w14:paraId="38599891">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专业拓展课</w:t>
            </w:r>
          </w:p>
        </w:tc>
        <w:tc>
          <w:tcPr>
            <w:tcW w:w="541" w:type="dxa"/>
            <w:shd w:val="clear" w:color="auto" w:fill="FFFFFF" w:themeFill="background1"/>
            <w:tcMar>
              <w:top w:w="15" w:type="dxa"/>
              <w:left w:w="15" w:type="dxa"/>
              <w:bottom w:w="0" w:type="dxa"/>
              <w:right w:w="15" w:type="dxa"/>
            </w:tcMar>
            <w:vAlign w:val="center"/>
          </w:tcPr>
          <w:p w14:paraId="332C9028">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t>48</w:t>
            </w:r>
          </w:p>
        </w:tc>
        <w:tc>
          <w:tcPr>
            <w:tcW w:w="1352" w:type="dxa"/>
            <w:shd w:val="clear" w:color="auto" w:fill="FFFFFF"/>
            <w:vAlign w:val="center"/>
          </w:tcPr>
          <w:p w14:paraId="469919CD">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5501040501</w:t>
            </w:r>
          </w:p>
        </w:tc>
        <w:tc>
          <w:tcPr>
            <w:tcW w:w="1678" w:type="dxa"/>
            <w:shd w:val="clear" w:color="auto" w:fill="FFFFFF"/>
            <w:vAlign w:val="center"/>
          </w:tcPr>
          <w:p w14:paraId="2C6517E2">
            <w:pPr>
              <w:spacing w:line="240" w:lineRule="auto"/>
              <w:jc w:val="center"/>
              <w:rPr>
                <w:rFonts w:hint="eastAsia" w:ascii="宋体" w:hAnsi="宋体" w:eastAsia="宋体" w:cs="宋体"/>
                <w:color w:val="auto"/>
                <w:kern w:val="2"/>
                <w:sz w:val="24"/>
                <w:szCs w:val="24"/>
                <w:lang w:val="en-US" w:eastAsia="zh-CN" w:bidi="ar-SA"/>
              </w:rPr>
            </w:pPr>
            <w:r>
              <w:rPr>
                <w:rFonts w:hint="eastAsia" w:ascii="Times New Roman" w:hAnsi="Times New Roman" w:eastAsia="宋体" w:cs="宋体"/>
                <w:color w:val="000000"/>
                <w:sz w:val="24"/>
                <w:szCs w:val="24"/>
                <w:lang w:val="en-US" w:eastAsia="zh-CN"/>
              </w:rPr>
              <w:t>大数据商业策略</w:t>
            </w:r>
          </w:p>
        </w:tc>
        <w:tc>
          <w:tcPr>
            <w:tcW w:w="600" w:type="dxa"/>
            <w:shd w:val="clear" w:color="auto" w:fill="FFFFFF"/>
            <w:tcMar>
              <w:top w:w="15" w:type="dxa"/>
              <w:left w:w="15" w:type="dxa"/>
              <w:bottom w:w="0" w:type="dxa"/>
              <w:right w:w="15" w:type="dxa"/>
            </w:tcMar>
            <w:vAlign w:val="center"/>
          </w:tcPr>
          <w:p w14:paraId="7626F5E7">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p>
        </w:tc>
        <w:tc>
          <w:tcPr>
            <w:tcW w:w="583" w:type="dxa"/>
            <w:shd w:val="clear" w:color="auto" w:fill="FFFFFF"/>
            <w:tcMar>
              <w:top w:w="15" w:type="dxa"/>
              <w:left w:w="15" w:type="dxa"/>
              <w:bottom w:w="0" w:type="dxa"/>
              <w:right w:w="15" w:type="dxa"/>
            </w:tcMar>
            <w:vAlign w:val="center"/>
          </w:tcPr>
          <w:p w14:paraId="53C5ADDF">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36</w:t>
            </w:r>
          </w:p>
        </w:tc>
        <w:tc>
          <w:tcPr>
            <w:tcW w:w="496" w:type="dxa"/>
            <w:shd w:val="clear" w:color="auto" w:fill="auto"/>
            <w:tcMar>
              <w:top w:w="15" w:type="dxa"/>
              <w:left w:w="15" w:type="dxa"/>
              <w:bottom w:w="0" w:type="dxa"/>
              <w:right w:w="15" w:type="dxa"/>
            </w:tcMar>
            <w:vAlign w:val="center"/>
          </w:tcPr>
          <w:p w14:paraId="6D380388">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12</w:t>
            </w:r>
          </w:p>
        </w:tc>
        <w:tc>
          <w:tcPr>
            <w:tcW w:w="530" w:type="dxa"/>
            <w:shd w:val="clear" w:color="auto" w:fill="FFFFFF"/>
            <w:tcMar>
              <w:top w:w="15" w:type="dxa"/>
              <w:left w:w="15" w:type="dxa"/>
              <w:bottom w:w="0" w:type="dxa"/>
              <w:right w:w="15" w:type="dxa"/>
            </w:tcMar>
            <w:vAlign w:val="center"/>
          </w:tcPr>
          <w:p w14:paraId="70D01408">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24</w:t>
            </w:r>
          </w:p>
        </w:tc>
        <w:tc>
          <w:tcPr>
            <w:tcW w:w="420" w:type="dxa"/>
            <w:shd w:val="clear" w:color="auto" w:fill="FFFFFF"/>
            <w:tcMar>
              <w:top w:w="15" w:type="dxa"/>
              <w:left w:w="15" w:type="dxa"/>
              <w:bottom w:w="0" w:type="dxa"/>
              <w:right w:w="15" w:type="dxa"/>
            </w:tcMar>
            <w:vAlign w:val="center"/>
          </w:tcPr>
          <w:p w14:paraId="4A140209">
            <w:pPr>
              <w:ind w:left="40" w:leftChars="0"/>
              <w:jc w:val="center"/>
              <w:rPr>
                <w:rFonts w:hint="eastAsia" w:ascii="宋体" w:hAnsi="宋体" w:eastAsia="宋体" w:cs="宋体"/>
                <w:color w:val="auto"/>
                <w:kern w:val="2"/>
                <w:sz w:val="24"/>
                <w:szCs w:val="24"/>
                <w:lang w:val="en-US" w:eastAsia="zh-CN" w:bidi="ar-SA"/>
              </w:rPr>
            </w:pPr>
          </w:p>
        </w:tc>
        <w:tc>
          <w:tcPr>
            <w:tcW w:w="415" w:type="dxa"/>
            <w:shd w:val="clear" w:color="auto" w:fill="FFFFFF" w:themeFill="background1"/>
            <w:tcMar>
              <w:top w:w="15" w:type="dxa"/>
              <w:left w:w="15" w:type="dxa"/>
              <w:bottom w:w="0" w:type="dxa"/>
              <w:right w:w="15" w:type="dxa"/>
            </w:tcMar>
            <w:vAlign w:val="center"/>
          </w:tcPr>
          <w:p w14:paraId="488E35F1">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723" w:type="dxa"/>
            <w:shd w:val="clear" w:color="auto" w:fill="auto"/>
            <w:tcMar>
              <w:top w:w="15" w:type="dxa"/>
              <w:left w:w="15" w:type="dxa"/>
              <w:bottom w:w="0" w:type="dxa"/>
              <w:right w:w="15" w:type="dxa"/>
            </w:tcMar>
            <w:vAlign w:val="center"/>
          </w:tcPr>
          <w:p w14:paraId="672B484E">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auto"/>
            <w:tcMar>
              <w:top w:w="15" w:type="dxa"/>
              <w:left w:w="15" w:type="dxa"/>
              <w:bottom w:w="0" w:type="dxa"/>
              <w:right w:w="15" w:type="dxa"/>
            </w:tcMar>
            <w:vAlign w:val="center"/>
          </w:tcPr>
          <w:p w14:paraId="5F949F95">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t>2/18</w:t>
            </w:r>
          </w:p>
        </w:tc>
        <w:tc>
          <w:tcPr>
            <w:tcW w:w="723" w:type="dxa"/>
            <w:shd w:val="clear" w:color="auto" w:fill="FFFFFF" w:themeFill="background1"/>
            <w:tcMar>
              <w:top w:w="15" w:type="dxa"/>
              <w:left w:w="15" w:type="dxa"/>
              <w:bottom w:w="0" w:type="dxa"/>
              <w:right w:w="15" w:type="dxa"/>
            </w:tcMar>
            <w:vAlign w:val="center"/>
          </w:tcPr>
          <w:p w14:paraId="06257711">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2DDBFDA9">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11664E9E">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19" w:type="dxa"/>
            <w:shd w:val="clear" w:color="auto" w:fill="FFFFFF" w:themeFill="background1"/>
            <w:vAlign w:val="center"/>
          </w:tcPr>
          <w:p w14:paraId="6360CD58">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p>
        </w:tc>
      </w:tr>
      <w:tr w14:paraId="6795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195433DA">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5CB112FF">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t>49</w:t>
            </w:r>
          </w:p>
        </w:tc>
        <w:tc>
          <w:tcPr>
            <w:tcW w:w="1352" w:type="dxa"/>
            <w:shd w:val="clear" w:color="auto" w:fill="FFFFFF"/>
            <w:vAlign w:val="center"/>
          </w:tcPr>
          <w:p w14:paraId="247712D8">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5501040502</w:t>
            </w:r>
          </w:p>
        </w:tc>
        <w:tc>
          <w:tcPr>
            <w:tcW w:w="1678" w:type="dxa"/>
            <w:shd w:val="clear" w:color="auto" w:fill="FFFFFF"/>
            <w:vAlign w:val="center"/>
          </w:tcPr>
          <w:p w14:paraId="5ECD977A">
            <w:pPr>
              <w:spacing w:line="240" w:lineRule="auto"/>
              <w:jc w:val="center"/>
              <w:rPr>
                <w:rFonts w:hint="eastAsia" w:ascii="宋体" w:hAnsi="宋体" w:eastAsia="宋体" w:cs="宋体"/>
                <w:color w:val="auto"/>
                <w:sz w:val="24"/>
                <w:szCs w:val="24"/>
                <w:lang w:val="en-US" w:eastAsia="zh-CN"/>
              </w:rPr>
            </w:pPr>
            <w:r>
              <w:rPr>
                <w:rFonts w:hint="eastAsia" w:ascii="Times New Roman" w:hAnsi="Times New Roman" w:eastAsia="宋体" w:cs="宋体"/>
                <w:color w:val="000000"/>
                <w:kern w:val="2"/>
                <w:sz w:val="24"/>
                <w:szCs w:val="24"/>
                <w:lang w:val="en-US" w:eastAsia="zh-CN" w:bidi="ar-SA"/>
              </w:rPr>
              <w:t>数字创意思维</w:t>
            </w:r>
          </w:p>
        </w:tc>
        <w:tc>
          <w:tcPr>
            <w:tcW w:w="600" w:type="dxa"/>
            <w:shd w:val="clear" w:color="auto" w:fill="FFFFFF"/>
            <w:tcMar>
              <w:top w:w="15" w:type="dxa"/>
              <w:left w:w="15" w:type="dxa"/>
              <w:bottom w:w="0" w:type="dxa"/>
              <w:right w:w="15" w:type="dxa"/>
            </w:tcMar>
            <w:vAlign w:val="center"/>
          </w:tcPr>
          <w:p w14:paraId="03E720FF">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583" w:type="dxa"/>
            <w:shd w:val="clear" w:color="auto" w:fill="FFFFFF"/>
            <w:tcMar>
              <w:top w:w="15" w:type="dxa"/>
              <w:left w:w="15" w:type="dxa"/>
              <w:bottom w:w="0" w:type="dxa"/>
              <w:right w:w="15" w:type="dxa"/>
            </w:tcMar>
            <w:vAlign w:val="center"/>
          </w:tcPr>
          <w:p w14:paraId="54333DA8">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c>
          <w:tcPr>
            <w:tcW w:w="496" w:type="dxa"/>
            <w:shd w:val="clear" w:color="auto" w:fill="auto"/>
            <w:tcMar>
              <w:top w:w="15" w:type="dxa"/>
              <w:left w:w="15" w:type="dxa"/>
              <w:bottom w:w="0" w:type="dxa"/>
              <w:right w:w="15" w:type="dxa"/>
            </w:tcMar>
            <w:vAlign w:val="center"/>
          </w:tcPr>
          <w:p w14:paraId="29A2434C">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530" w:type="dxa"/>
            <w:shd w:val="clear" w:color="auto" w:fill="FFFFFF"/>
            <w:tcMar>
              <w:top w:w="15" w:type="dxa"/>
              <w:left w:w="15" w:type="dxa"/>
              <w:bottom w:w="0" w:type="dxa"/>
              <w:right w:w="15" w:type="dxa"/>
            </w:tcMar>
            <w:vAlign w:val="center"/>
          </w:tcPr>
          <w:p w14:paraId="743A8824">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420" w:type="dxa"/>
            <w:shd w:val="clear" w:color="auto" w:fill="FFFFFF"/>
            <w:tcMar>
              <w:top w:w="15" w:type="dxa"/>
              <w:left w:w="15" w:type="dxa"/>
              <w:bottom w:w="0" w:type="dxa"/>
              <w:right w:w="15" w:type="dxa"/>
            </w:tcMar>
            <w:vAlign w:val="center"/>
          </w:tcPr>
          <w:p w14:paraId="25BF1F02">
            <w:pPr>
              <w:ind w:left="40" w:leftChars="0"/>
              <w:jc w:val="center"/>
              <w:rPr>
                <w:rFonts w:hint="eastAsia" w:ascii="宋体" w:hAnsi="宋体" w:eastAsia="宋体" w:cs="宋体"/>
                <w:color w:val="auto"/>
                <w:kern w:val="2"/>
                <w:sz w:val="24"/>
                <w:szCs w:val="24"/>
                <w:lang w:val="en-US" w:eastAsia="zh-CN" w:bidi="ar-SA"/>
              </w:rPr>
            </w:pPr>
          </w:p>
        </w:tc>
        <w:tc>
          <w:tcPr>
            <w:tcW w:w="415" w:type="dxa"/>
            <w:shd w:val="clear" w:color="auto" w:fill="FFFFFF" w:themeFill="background1"/>
            <w:tcMar>
              <w:top w:w="15" w:type="dxa"/>
              <w:left w:w="15" w:type="dxa"/>
              <w:bottom w:w="0" w:type="dxa"/>
              <w:right w:w="15" w:type="dxa"/>
            </w:tcMar>
            <w:vAlign w:val="center"/>
          </w:tcPr>
          <w:p w14:paraId="7B4489B7">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723" w:type="dxa"/>
            <w:shd w:val="clear" w:color="auto" w:fill="auto"/>
            <w:tcMar>
              <w:top w:w="15" w:type="dxa"/>
              <w:left w:w="15" w:type="dxa"/>
              <w:bottom w:w="0" w:type="dxa"/>
              <w:right w:w="15" w:type="dxa"/>
            </w:tcMar>
            <w:vAlign w:val="center"/>
          </w:tcPr>
          <w:p w14:paraId="038A0667">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auto"/>
            <w:tcMar>
              <w:top w:w="15" w:type="dxa"/>
              <w:left w:w="15" w:type="dxa"/>
              <w:bottom w:w="0" w:type="dxa"/>
              <w:right w:w="15" w:type="dxa"/>
            </w:tcMar>
            <w:vAlign w:val="center"/>
          </w:tcPr>
          <w:p w14:paraId="370E772A">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55A5C05C">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t>2/18</w:t>
            </w:r>
          </w:p>
        </w:tc>
        <w:tc>
          <w:tcPr>
            <w:tcW w:w="724" w:type="dxa"/>
            <w:shd w:val="clear" w:color="auto" w:fill="FFFFFF" w:themeFill="background1"/>
            <w:tcMar>
              <w:top w:w="15" w:type="dxa"/>
              <w:left w:w="15" w:type="dxa"/>
              <w:bottom w:w="0" w:type="dxa"/>
              <w:right w:w="15" w:type="dxa"/>
            </w:tcMar>
            <w:vAlign w:val="center"/>
          </w:tcPr>
          <w:p w14:paraId="4166A68F">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6E879CD6">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19" w:type="dxa"/>
            <w:shd w:val="clear" w:color="auto" w:fill="FFFFFF" w:themeFill="background1"/>
            <w:vAlign w:val="center"/>
          </w:tcPr>
          <w:p w14:paraId="19AD88F5">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p>
        </w:tc>
      </w:tr>
      <w:tr w14:paraId="69D5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18CD66CD">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77FC3A7E">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t>50</w:t>
            </w:r>
          </w:p>
        </w:tc>
        <w:tc>
          <w:tcPr>
            <w:tcW w:w="1352" w:type="dxa"/>
            <w:shd w:val="clear" w:color="auto" w:fill="FFFFFF"/>
            <w:vAlign w:val="center"/>
          </w:tcPr>
          <w:p w14:paraId="20E3DB85">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5501040503</w:t>
            </w:r>
          </w:p>
        </w:tc>
        <w:tc>
          <w:tcPr>
            <w:tcW w:w="1678" w:type="dxa"/>
            <w:shd w:val="clear" w:color="auto" w:fill="FFFFFF"/>
            <w:vAlign w:val="center"/>
          </w:tcPr>
          <w:p w14:paraId="55F7F6BD">
            <w:pPr>
              <w:spacing w:line="240" w:lineRule="auto"/>
              <w:jc w:val="center"/>
              <w:rPr>
                <w:rFonts w:hint="eastAsia" w:ascii="宋体" w:hAnsi="宋体" w:eastAsia="宋体" w:cs="宋体"/>
                <w:color w:val="auto"/>
                <w:sz w:val="24"/>
                <w:szCs w:val="24"/>
                <w:lang w:val="en-US" w:eastAsia="zh-CN"/>
              </w:rPr>
            </w:pPr>
            <w:r>
              <w:rPr>
                <w:rFonts w:hint="eastAsia" w:ascii="Times New Roman" w:hAnsi="Times New Roman" w:eastAsia="宋体" w:cs="宋体"/>
                <w:color w:val="000000"/>
                <w:sz w:val="24"/>
                <w:szCs w:val="24"/>
                <w:lang w:val="en-US" w:eastAsia="zh-CN"/>
              </w:rPr>
              <w:t>大数据与人工智能导论</w:t>
            </w:r>
          </w:p>
        </w:tc>
        <w:tc>
          <w:tcPr>
            <w:tcW w:w="600" w:type="dxa"/>
            <w:shd w:val="clear" w:color="auto" w:fill="FFFFFF"/>
            <w:tcMar>
              <w:top w:w="15" w:type="dxa"/>
              <w:left w:w="15" w:type="dxa"/>
              <w:bottom w:w="0" w:type="dxa"/>
              <w:right w:w="15" w:type="dxa"/>
            </w:tcMar>
            <w:vAlign w:val="center"/>
          </w:tcPr>
          <w:p w14:paraId="7329E458">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583" w:type="dxa"/>
            <w:shd w:val="clear" w:color="auto" w:fill="FFFFFF"/>
            <w:tcMar>
              <w:top w:w="15" w:type="dxa"/>
              <w:left w:w="15" w:type="dxa"/>
              <w:bottom w:w="0" w:type="dxa"/>
              <w:right w:w="15" w:type="dxa"/>
            </w:tcMar>
            <w:vAlign w:val="center"/>
          </w:tcPr>
          <w:p w14:paraId="09078E8A">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c>
          <w:tcPr>
            <w:tcW w:w="496" w:type="dxa"/>
            <w:shd w:val="clear" w:color="auto" w:fill="auto"/>
            <w:tcMar>
              <w:top w:w="15" w:type="dxa"/>
              <w:left w:w="15" w:type="dxa"/>
              <w:bottom w:w="0" w:type="dxa"/>
              <w:right w:w="15" w:type="dxa"/>
            </w:tcMar>
            <w:vAlign w:val="center"/>
          </w:tcPr>
          <w:p w14:paraId="6A625BF8">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530" w:type="dxa"/>
            <w:shd w:val="clear" w:color="auto" w:fill="FFFFFF"/>
            <w:tcMar>
              <w:top w:w="15" w:type="dxa"/>
              <w:left w:w="15" w:type="dxa"/>
              <w:bottom w:w="0" w:type="dxa"/>
              <w:right w:w="15" w:type="dxa"/>
            </w:tcMar>
            <w:vAlign w:val="center"/>
          </w:tcPr>
          <w:p w14:paraId="5FA654BC">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420" w:type="dxa"/>
            <w:shd w:val="clear" w:color="auto" w:fill="FFFFFF"/>
            <w:tcMar>
              <w:top w:w="15" w:type="dxa"/>
              <w:left w:w="15" w:type="dxa"/>
              <w:bottom w:w="0" w:type="dxa"/>
              <w:right w:w="15" w:type="dxa"/>
            </w:tcMar>
            <w:vAlign w:val="center"/>
          </w:tcPr>
          <w:p w14:paraId="42352D0B">
            <w:pPr>
              <w:ind w:left="40" w:leftChars="0"/>
              <w:jc w:val="center"/>
              <w:rPr>
                <w:rFonts w:hint="eastAsia" w:ascii="宋体" w:hAnsi="宋体" w:eastAsia="宋体" w:cs="宋体"/>
                <w:color w:val="auto"/>
                <w:kern w:val="2"/>
                <w:sz w:val="24"/>
                <w:szCs w:val="24"/>
                <w:lang w:val="en-US" w:eastAsia="zh-CN" w:bidi="ar-SA"/>
              </w:rPr>
            </w:pPr>
          </w:p>
        </w:tc>
        <w:tc>
          <w:tcPr>
            <w:tcW w:w="415" w:type="dxa"/>
            <w:shd w:val="clear" w:color="auto" w:fill="FFFFFF" w:themeFill="background1"/>
            <w:tcMar>
              <w:top w:w="15" w:type="dxa"/>
              <w:left w:w="15" w:type="dxa"/>
              <w:bottom w:w="0" w:type="dxa"/>
              <w:right w:w="15" w:type="dxa"/>
            </w:tcMar>
            <w:vAlign w:val="center"/>
          </w:tcPr>
          <w:p w14:paraId="488F259B">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723" w:type="dxa"/>
            <w:shd w:val="clear" w:color="auto" w:fill="auto"/>
            <w:tcMar>
              <w:top w:w="15" w:type="dxa"/>
              <w:left w:w="15" w:type="dxa"/>
              <w:bottom w:w="0" w:type="dxa"/>
              <w:right w:w="15" w:type="dxa"/>
            </w:tcMar>
            <w:vAlign w:val="center"/>
          </w:tcPr>
          <w:p w14:paraId="7917F98C">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auto"/>
            <w:tcMar>
              <w:top w:w="15" w:type="dxa"/>
              <w:left w:w="15" w:type="dxa"/>
              <w:bottom w:w="0" w:type="dxa"/>
              <w:right w:w="15" w:type="dxa"/>
            </w:tcMar>
            <w:vAlign w:val="center"/>
          </w:tcPr>
          <w:p w14:paraId="018DAE21">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3D2FC12B">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50E15A99">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t>2/18</w:t>
            </w:r>
          </w:p>
        </w:tc>
        <w:tc>
          <w:tcPr>
            <w:tcW w:w="718" w:type="dxa"/>
            <w:shd w:val="clear" w:color="auto" w:fill="FFFFFF" w:themeFill="background1"/>
            <w:vAlign w:val="center"/>
          </w:tcPr>
          <w:p w14:paraId="02C17EA5">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19" w:type="dxa"/>
            <w:shd w:val="clear" w:color="auto" w:fill="FFFFFF" w:themeFill="background1"/>
            <w:vAlign w:val="center"/>
          </w:tcPr>
          <w:p w14:paraId="0AD91E7C">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p>
        </w:tc>
      </w:tr>
      <w:tr w14:paraId="324D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0495EDFA">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1BBC4A71">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t>51</w:t>
            </w:r>
          </w:p>
        </w:tc>
        <w:tc>
          <w:tcPr>
            <w:tcW w:w="1352" w:type="dxa"/>
            <w:shd w:val="clear" w:color="auto" w:fill="FFFFFF"/>
            <w:vAlign w:val="center"/>
          </w:tcPr>
          <w:p w14:paraId="6A076EFF">
            <w:pPr>
              <w:ind w:left="40" w:lef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5501040504</w:t>
            </w:r>
          </w:p>
        </w:tc>
        <w:tc>
          <w:tcPr>
            <w:tcW w:w="1678" w:type="dxa"/>
            <w:shd w:val="clear" w:color="auto" w:fill="FFFFFF"/>
            <w:vAlign w:val="center"/>
          </w:tcPr>
          <w:p w14:paraId="1A1DB1E3">
            <w:pPr>
              <w:keepNext w:val="0"/>
              <w:keepLines w:val="0"/>
              <w:widowControl/>
              <w:suppressLineNumbers w:val="0"/>
              <w:spacing w:line="240" w:lineRule="auto"/>
              <w:jc w:val="center"/>
              <w:rPr>
                <w:rFonts w:hint="eastAsia" w:ascii="宋体" w:hAnsi="宋体" w:eastAsia="宋体" w:cs="宋体"/>
                <w:color w:val="auto"/>
                <w:sz w:val="24"/>
                <w:szCs w:val="24"/>
                <w:lang w:val="en-US" w:eastAsia="zh-CN"/>
              </w:rPr>
            </w:pPr>
            <w:r>
              <w:rPr>
                <w:rFonts w:hint="eastAsia" w:ascii="Times New Roman" w:hAnsi="Times New Roman" w:eastAsia="宋体" w:cs="宋体"/>
                <w:color w:val="000000" w:themeColor="text1"/>
                <w:sz w:val="24"/>
                <w:szCs w:val="24"/>
                <w:lang w:val="en-US" w:eastAsia="zh-CN"/>
                <w14:textFill>
                  <w14:solidFill>
                    <w14:schemeClr w14:val="tx1"/>
                  </w14:solidFill>
                </w14:textFill>
              </w:rPr>
              <w:t>产品动态表现</w:t>
            </w:r>
          </w:p>
        </w:tc>
        <w:tc>
          <w:tcPr>
            <w:tcW w:w="600" w:type="dxa"/>
            <w:shd w:val="clear" w:color="auto" w:fill="FFFFFF"/>
            <w:tcMar>
              <w:top w:w="15" w:type="dxa"/>
              <w:left w:w="15" w:type="dxa"/>
              <w:bottom w:w="0" w:type="dxa"/>
              <w:right w:w="15" w:type="dxa"/>
            </w:tcMar>
            <w:vAlign w:val="center"/>
          </w:tcPr>
          <w:p w14:paraId="5D5167D4">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583" w:type="dxa"/>
            <w:shd w:val="clear" w:color="auto" w:fill="FFFFFF"/>
            <w:tcMar>
              <w:top w:w="15" w:type="dxa"/>
              <w:left w:w="15" w:type="dxa"/>
              <w:bottom w:w="0" w:type="dxa"/>
              <w:right w:w="15" w:type="dxa"/>
            </w:tcMar>
            <w:vAlign w:val="center"/>
          </w:tcPr>
          <w:p w14:paraId="4F3DAE02">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c>
          <w:tcPr>
            <w:tcW w:w="496" w:type="dxa"/>
            <w:shd w:val="clear" w:color="auto" w:fill="auto"/>
            <w:tcMar>
              <w:top w:w="15" w:type="dxa"/>
              <w:left w:w="15" w:type="dxa"/>
              <w:bottom w:w="0" w:type="dxa"/>
              <w:right w:w="15" w:type="dxa"/>
            </w:tcMar>
            <w:vAlign w:val="center"/>
          </w:tcPr>
          <w:p w14:paraId="7712FC4D">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530" w:type="dxa"/>
            <w:shd w:val="clear" w:color="auto" w:fill="FFFFFF"/>
            <w:tcMar>
              <w:top w:w="15" w:type="dxa"/>
              <w:left w:w="15" w:type="dxa"/>
              <w:bottom w:w="0" w:type="dxa"/>
              <w:right w:w="15" w:type="dxa"/>
            </w:tcMar>
            <w:vAlign w:val="center"/>
          </w:tcPr>
          <w:p w14:paraId="26945511">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420" w:type="dxa"/>
            <w:shd w:val="clear" w:color="auto" w:fill="FFFFFF"/>
            <w:tcMar>
              <w:top w:w="15" w:type="dxa"/>
              <w:left w:w="15" w:type="dxa"/>
              <w:bottom w:w="0" w:type="dxa"/>
              <w:right w:w="15" w:type="dxa"/>
            </w:tcMar>
            <w:vAlign w:val="center"/>
          </w:tcPr>
          <w:p w14:paraId="5BDDC3B5">
            <w:pPr>
              <w:ind w:left="40" w:leftChars="0"/>
              <w:jc w:val="center"/>
              <w:rPr>
                <w:rFonts w:hint="eastAsia" w:ascii="宋体" w:hAnsi="宋体" w:eastAsia="宋体" w:cs="宋体"/>
                <w:color w:val="auto"/>
                <w:kern w:val="2"/>
                <w:sz w:val="24"/>
                <w:szCs w:val="24"/>
                <w:lang w:val="en-US" w:eastAsia="zh-CN" w:bidi="ar-SA"/>
              </w:rPr>
            </w:pPr>
          </w:p>
        </w:tc>
        <w:tc>
          <w:tcPr>
            <w:tcW w:w="415" w:type="dxa"/>
            <w:shd w:val="clear" w:color="auto" w:fill="FFFFFF" w:themeFill="background1"/>
            <w:tcMar>
              <w:top w:w="15" w:type="dxa"/>
              <w:left w:w="15" w:type="dxa"/>
              <w:bottom w:w="0" w:type="dxa"/>
              <w:right w:w="15" w:type="dxa"/>
            </w:tcMar>
            <w:vAlign w:val="center"/>
          </w:tcPr>
          <w:p w14:paraId="343EC068">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723" w:type="dxa"/>
            <w:shd w:val="clear" w:color="auto" w:fill="auto"/>
            <w:tcMar>
              <w:top w:w="15" w:type="dxa"/>
              <w:left w:w="15" w:type="dxa"/>
              <w:bottom w:w="0" w:type="dxa"/>
              <w:right w:w="15" w:type="dxa"/>
            </w:tcMar>
            <w:vAlign w:val="center"/>
          </w:tcPr>
          <w:p w14:paraId="021C02CC">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auto"/>
            <w:tcMar>
              <w:top w:w="15" w:type="dxa"/>
              <w:left w:w="15" w:type="dxa"/>
              <w:bottom w:w="0" w:type="dxa"/>
              <w:right w:w="15" w:type="dxa"/>
            </w:tcMar>
            <w:vAlign w:val="center"/>
          </w:tcPr>
          <w:p w14:paraId="17F16473">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1AB4FA47">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55E7E52E">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t>2/18</w:t>
            </w:r>
          </w:p>
        </w:tc>
        <w:tc>
          <w:tcPr>
            <w:tcW w:w="718" w:type="dxa"/>
            <w:shd w:val="clear" w:color="auto" w:fill="FFFFFF" w:themeFill="background1"/>
            <w:vAlign w:val="center"/>
          </w:tcPr>
          <w:p w14:paraId="31138F1E">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19" w:type="dxa"/>
            <w:shd w:val="clear" w:color="auto" w:fill="FFFFFF" w:themeFill="background1"/>
            <w:vAlign w:val="center"/>
          </w:tcPr>
          <w:p w14:paraId="2036DDC1">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p>
        </w:tc>
      </w:tr>
      <w:tr w14:paraId="7B88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31860970">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0489FDCC">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t>52</w:t>
            </w:r>
          </w:p>
        </w:tc>
        <w:tc>
          <w:tcPr>
            <w:tcW w:w="1352" w:type="dxa"/>
            <w:shd w:val="clear" w:color="auto" w:fill="FFFFFF"/>
            <w:vAlign w:val="center"/>
          </w:tcPr>
          <w:p w14:paraId="27C6715C">
            <w:pPr>
              <w:ind w:left="40" w:lef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5501040505</w:t>
            </w:r>
          </w:p>
        </w:tc>
        <w:tc>
          <w:tcPr>
            <w:tcW w:w="1678" w:type="dxa"/>
            <w:shd w:val="clear" w:color="auto" w:fill="FFFFFF"/>
            <w:vAlign w:val="center"/>
          </w:tcPr>
          <w:p w14:paraId="6BA4E9DE">
            <w:pPr>
              <w:keepNext w:val="0"/>
              <w:keepLines w:val="0"/>
              <w:widowControl/>
              <w:suppressLineNumbers w:val="0"/>
              <w:spacing w:line="240" w:lineRule="auto"/>
              <w:jc w:val="center"/>
              <w:rPr>
                <w:rFonts w:hint="eastAsia" w:ascii="宋体" w:hAnsi="宋体" w:eastAsia="宋体" w:cs="宋体"/>
                <w:color w:val="000000"/>
                <w:kern w:val="0"/>
                <w:sz w:val="24"/>
                <w:szCs w:val="24"/>
                <w:lang w:val="en-US" w:eastAsia="zh-CN" w:bidi="ar"/>
              </w:rPr>
            </w:pPr>
            <w:r>
              <w:rPr>
                <w:rFonts w:hint="eastAsia" w:ascii="Times New Roman" w:hAnsi="Times New Roman" w:eastAsia="宋体" w:cs="宋体"/>
                <w:color w:val="000000"/>
                <w:kern w:val="0"/>
                <w:sz w:val="24"/>
                <w:szCs w:val="24"/>
                <w:lang w:val="en-US" w:eastAsia="zh-CN" w:bidi="ar"/>
              </w:rPr>
              <w:t>非遗再设计</w:t>
            </w:r>
          </w:p>
        </w:tc>
        <w:tc>
          <w:tcPr>
            <w:tcW w:w="600" w:type="dxa"/>
            <w:shd w:val="clear" w:color="auto" w:fill="FFFFFF"/>
            <w:tcMar>
              <w:top w:w="15" w:type="dxa"/>
              <w:left w:w="15" w:type="dxa"/>
              <w:bottom w:w="0" w:type="dxa"/>
              <w:right w:w="15" w:type="dxa"/>
            </w:tcMar>
            <w:vAlign w:val="center"/>
          </w:tcPr>
          <w:p w14:paraId="3C2F54B3">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583" w:type="dxa"/>
            <w:shd w:val="clear" w:color="auto" w:fill="FFFFFF"/>
            <w:tcMar>
              <w:top w:w="15" w:type="dxa"/>
              <w:left w:w="15" w:type="dxa"/>
              <w:bottom w:w="0" w:type="dxa"/>
              <w:right w:w="15" w:type="dxa"/>
            </w:tcMar>
            <w:vAlign w:val="center"/>
          </w:tcPr>
          <w:p w14:paraId="41FCC1A3">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c>
          <w:tcPr>
            <w:tcW w:w="496" w:type="dxa"/>
            <w:shd w:val="clear" w:color="auto" w:fill="auto"/>
            <w:tcMar>
              <w:top w:w="15" w:type="dxa"/>
              <w:left w:w="15" w:type="dxa"/>
              <w:bottom w:w="0" w:type="dxa"/>
              <w:right w:w="15" w:type="dxa"/>
            </w:tcMar>
            <w:vAlign w:val="center"/>
          </w:tcPr>
          <w:p w14:paraId="16538172">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530" w:type="dxa"/>
            <w:shd w:val="clear" w:color="auto" w:fill="FFFFFF"/>
            <w:tcMar>
              <w:top w:w="15" w:type="dxa"/>
              <w:left w:w="15" w:type="dxa"/>
              <w:bottom w:w="0" w:type="dxa"/>
              <w:right w:w="15" w:type="dxa"/>
            </w:tcMar>
            <w:vAlign w:val="center"/>
          </w:tcPr>
          <w:p w14:paraId="14B3AE96">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420" w:type="dxa"/>
            <w:shd w:val="clear" w:color="auto" w:fill="FFFFFF"/>
            <w:tcMar>
              <w:top w:w="15" w:type="dxa"/>
              <w:left w:w="15" w:type="dxa"/>
              <w:bottom w:w="0" w:type="dxa"/>
              <w:right w:w="15" w:type="dxa"/>
            </w:tcMar>
            <w:vAlign w:val="center"/>
          </w:tcPr>
          <w:p w14:paraId="42A5C1FF">
            <w:pPr>
              <w:ind w:left="40" w:leftChars="0"/>
              <w:jc w:val="center"/>
              <w:rPr>
                <w:rFonts w:hint="eastAsia" w:ascii="宋体" w:hAnsi="宋体" w:eastAsia="宋体" w:cs="宋体"/>
                <w:color w:val="auto"/>
                <w:kern w:val="2"/>
                <w:sz w:val="24"/>
                <w:szCs w:val="24"/>
                <w:lang w:val="en-US" w:eastAsia="zh-CN" w:bidi="ar-SA"/>
              </w:rPr>
            </w:pPr>
          </w:p>
        </w:tc>
        <w:tc>
          <w:tcPr>
            <w:tcW w:w="415" w:type="dxa"/>
            <w:shd w:val="clear" w:color="auto" w:fill="FFFFFF" w:themeFill="background1"/>
            <w:tcMar>
              <w:top w:w="15" w:type="dxa"/>
              <w:left w:w="15" w:type="dxa"/>
              <w:bottom w:w="0" w:type="dxa"/>
              <w:right w:w="15" w:type="dxa"/>
            </w:tcMar>
            <w:vAlign w:val="center"/>
          </w:tcPr>
          <w:p w14:paraId="326F7F03">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723" w:type="dxa"/>
            <w:shd w:val="clear" w:color="auto" w:fill="auto"/>
            <w:tcMar>
              <w:top w:w="15" w:type="dxa"/>
              <w:left w:w="15" w:type="dxa"/>
              <w:bottom w:w="0" w:type="dxa"/>
              <w:right w:w="15" w:type="dxa"/>
            </w:tcMar>
            <w:vAlign w:val="center"/>
          </w:tcPr>
          <w:p w14:paraId="62A5B32D">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auto"/>
            <w:tcMar>
              <w:top w:w="15" w:type="dxa"/>
              <w:left w:w="15" w:type="dxa"/>
              <w:bottom w:w="0" w:type="dxa"/>
              <w:right w:w="15" w:type="dxa"/>
            </w:tcMar>
            <w:vAlign w:val="center"/>
          </w:tcPr>
          <w:p w14:paraId="2B5BBF5F">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60961195">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71B640CC">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t>2/18</w:t>
            </w:r>
          </w:p>
        </w:tc>
        <w:tc>
          <w:tcPr>
            <w:tcW w:w="718" w:type="dxa"/>
            <w:shd w:val="clear" w:color="auto" w:fill="FFFFFF" w:themeFill="background1"/>
            <w:vAlign w:val="center"/>
          </w:tcPr>
          <w:p w14:paraId="033CAD15">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19" w:type="dxa"/>
            <w:shd w:val="clear" w:color="auto" w:fill="FFFFFF" w:themeFill="background1"/>
            <w:vAlign w:val="center"/>
          </w:tcPr>
          <w:p w14:paraId="45F31310">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p>
        </w:tc>
      </w:tr>
      <w:tr w14:paraId="0078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0B858D84">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5B9F416B">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t>53</w:t>
            </w:r>
          </w:p>
        </w:tc>
        <w:tc>
          <w:tcPr>
            <w:tcW w:w="1352" w:type="dxa"/>
            <w:shd w:val="clear" w:color="auto" w:fill="FFFFFF"/>
            <w:vAlign w:val="center"/>
          </w:tcPr>
          <w:p w14:paraId="52646037">
            <w:pPr>
              <w:ind w:left="40" w:lef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5501040506</w:t>
            </w:r>
          </w:p>
        </w:tc>
        <w:tc>
          <w:tcPr>
            <w:tcW w:w="1678" w:type="dxa"/>
            <w:shd w:val="clear" w:color="auto" w:fill="FFFFFF"/>
            <w:vAlign w:val="center"/>
          </w:tcPr>
          <w:p w14:paraId="1B3CE022">
            <w:pPr>
              <w:keepNext w:val="0"/>
              <w:keepLines w:val="0"/>
              <w:widowControl/>
              <w:suppressLineNumbers w:val="0"/>
              <w:spacing w:line="240" w:lineRule="auto"/>
              <w:jc w:val="center"/>
              <w:rPr>
                <w:rFonts w:hint="eastAsia" w:ascii="宋体" w:hAnsi="宋体" w:eastAsia="宋体" w:cs="宋体"/>
                <w:color w:val="000000"/>
                <w:kern w:val="0"/>
                <w:sz w:val="24"/>
                <w:szCs w:val="24"/>
                <w:lang w:val="en-US" w:eastAsia="zh-CN" w:bidi="ar"/>
              </w:rPr>
            </w:pPr>
            <w:r>
              <w:rPr>
                <w:rFonts w:hint="eastAsia" w:ascii="Times New Roman" w:hAnsi="Times New Roman" w:eastAsia="宋体" w:cs="宋体"/>
                <w:color w:val="000000"/>
                <w:kern w:val="0"/>
                <w:sz w:val="24"/>
                <w:szCs w:val="24"/>
                <w:lang w:val="en-US" w:eastAsia="zh-CN" w:bidi="ar"/>
              </w:rPr>
              <w:t>知识产权</w:t>
            </w:r>
          </w:p>
        </w:tc>
        <w:tc>
          <w:tcPr>
            <w:tcW w:w="600" w:type="dxa"/>
            <w:shd w:val="clear" w:color="auto" w:fill="FFFFFF"/>
            <w:tcMar>
              <w:top w:w="15" w:type="dxa"/>
              <w:left w:w="15" w:type="dxa"/>
              <w:bottom w:w="0" w:type="dxa"/>
              <w:right w:w="15" w:type="dxa"/>
            </w:tcMar>
            <w:vAlign w:val="center"/>
          </w:tcPr>
          <w:p w14:paraId="39230F22">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583" w:type="dxa"/>
            <w:shd w:val="clear" w:color="auto" w:fill="FFFFFF"/>
            <w:tcMar>
              <w:top w:w="15" w:type="dxa"/>
              <w:left w:w="15" w:type="dxa"/>
              <w:bottom w:w="0" w:type="dxa"/>
              <w:right w:w="15" w:type="dxa"/>
            </w:tcMar>
            <w:vAlign w:val="center"/>
          </w:tcPr>
          <w:p w14:paraId="0FF7B054">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c>
          <w:tcPr>
            <w:tcW w:w="496" w:type="dxa"/>
            <w:shd w:val="clear" w:color="auto" w:fill="auto"/>
            <w:tcMar>
              <w:top w:w="15" w:type="dxa"/>
              <w:left w:w="15" w:type="dxa"/>
              <w:bottom w:w="0" w:type="dxa"/>
              <w:right w:w="15" w:type="dxa"/>
            </w:tcMar>
            <w:vAlign w:val="center"/>
          </w:tcPr>
          <w:p w14:paraId="6B784E26">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530" w:type="dxa"/>
            <w:shd w:val="clear" w:color="auto" w:fill="FFFFFF"/>
            <w:tcMar>
              <w:top w:w="15" w:type="dxa"/>
              <w:left w:w="15" w:type="dxa"/>
              <w:bottom w:w="0" w:type="dxa"/>
              <w:right w:w="15" w:type="dxa"/>
            </w:tcMar>
            <w:vAlign w:val="center"/>
          </w:tcPr>
          <w:p w14:paraId="751FD408">
            <w:pPr>
              <w:ind w:left="40"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420" w:type="dxa"/>
            <w:shd w:val="clear" w:color="auto" w:fill="FFFFFF"/>
            <w:tcMar>
              <w:top w:w="15" w:type="dxa"/>
              <w:left w:w="15" w:type="dxa"/>
              <w:bottom w:w="0" w:type="dxa"/>
              <w:right w:w="15" w:type="dxa"/>
            </w:tcMar>
            <w:vAlign w:val="center"/>
          </w:tcPr>
          <w:p w14:paraId="2FD9FC6B">
            <w:pPr>
              <w:ind w:left="40" w:leftChars="0"/>
              <w:jc w:val="center"/>
              <w:rPr>
                <w:rFonts w:hint="eastAsia" w:ascii="宋体" w:hAnsi="宋体" w:eastAsia="宋体" w:cs="宋体"/>
                <w:color w:val="auto"/>
                <w:kern w:val="2"/>
                <w:sz w:val="24"/>
                <w:szCs w:val="24"/>
                <w:lang w:val="en-US" w:eastAsia="zh-CN" w:bidi="ar-SA"/>
              </w:rPr>
            </w:pPr>
          </w:p>
        </w:tc>
        <w:tc>
          <w:tcPr>
            <w:tcW w:w="415" w:type="dxa"/>
            <w:shd w:val="clear" w:color="auto" w:fill="FFFFFF" w:themeFill="background1"/>
            <w:tcMar>
              <w:top w:w="15" w:type="dxa"/>
              <w:left w:w="15" w:type="dxa"/>
              <w:bottom w:w="0" w:type="dxa"/>
              <w:right w:w="15" w:type="dxa"/>
            </w:tcMar>
            <w:vAlign w:val="center"/>
          </w:tcPr>
          <w:p w14:paraId="1FE0C166">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723" w:type="dxa"/>
            <w:shd w:val="clear" w:color="auto" w:fill="auto"/>
            <w:tcMar>
              <w:top w:w="15" w:type="dxa"/>
              <w:left w:w="15" w:type="dxa"/>
              <w:bottom w:w="0" w:type="dxa"/>
              <w:right w:w="15" w:type="dxa"/>
            </w:tcMar>
            <w:vAlign w:val="center"/>
          </w:tcPr>
          <w:p w14:paraId="6047E4C4">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auto"/>
            <w:tcMar>
              <w:top w:w="15" w:type="dxa"/>
              <w:left w:w="15" w:type="dxa"/>
              <w:bottom w:w="0" w:type="dxa"/>
              <w:right w:w="15" w:type="dxa"/>
            </w:tcMar>
            <w:vAlign w:val="center"/>
          </w:tcPr>
          <w:p w14:paraId="094FF408">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65B5B42D">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35F9DFB1">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t>2/18</w:t>
            </w:r>
          </w:p>
        </w:tc>
        <w:tc>
          <w:tcPr>
            <w:tcW w:w="718" w:type="dxa"/>
            <w:shd w:val="clear" w:color="auto" w:fill="FFFFFF" w:themeFill="background1"/>
            <w:vAlign w:val="center"/>
          </w:tcPr>
          <w:p w14:paraId="79832499">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19" w:type="dxa"/>
            <w:shd w:val="clear" w:color="auto" w:fill="FFFFFF" w:themeFill="background1"/>
            <w:vAlign w:val="center"/>
          </w:tcPr>
          <w:p w14:paraId="277205AF">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p>
        </w:tc>
      </w:tr>
      <w:tr w14:paraId="55C7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198319E9">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048611D4">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t>54</w:t>
            </w:r>
          </w:p>
        </w:tc>
        <w:tc>
          <w:tcPr>
            <w:tcW w:w="1352" w:type="dxa"/>
            <w:shd w:val="clear" w:color="auto" w:fill="FFFFFF"/>
            <w:vAlign w:val="center"/>
          </w:tcPr>
          <w:p w14:paraId="5DB45B96">
            <w:pPr>
              <w:ind w:left="40" w:left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000000"/>
                <w:kern w:val="0"/>
                <w:sz w:val="24"/>
                <w:szCs w:val="24"/>
                <w:lang w:val="en-US" w:eastAsia="zh-CN" w:bidi="ar"/>
              </w:rPr>
              <w:t>5501040507</w:t>
            </w:r>
          </w:p>
        </w:tc>
        <w:tc>
          <w:tcPr>
            <w:tcW w:w="1678" w:type="dxa"/>
            <w:shd w:val="clear" w:color="auto" w:fill="FFFFFF"/>
            <w:vAlign w:val="center"/>
          </w:tcPr>
          <w:p w14:paraId="046CF086">
            <w:pPr>
              <w:keepNext w:val="0"/>
              <w:keepLines w:val="0"/>
              <w:widowControl/>
              <w:suppressLineNumbers w:val="0"/>
              <w:ind w:left="0" w:leftChars="0" w:firstLine="0" w:firstLineChars="0"/>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auto"/>
                <w:kern w:val="2"/>
                <w:sz w:val="24"/>
                <w:szCs w:val="24"/>
                <w:lang w:val="en-US" w:eastAsia="zh-CN"/>
              </w:rPr>
              <w:t>3D打印技术</w:t>
            </w:r>
          </w:p>
        </w:tc>
        <w:tc>
          <w:tcPr>
            <w:tcW w:w="600" w:type="dxa"/>
            <w:shd w:val="clear" w:color="auto" w:fill="FFFFFF"/>
            <w:tcMar>
              <w:top w:w="15" w:type="dxa"/>
              <w:left w:w="15" w:type="dxa"/>
              <w:bottom w:w="0" w:type="dxa"/>
              <w:right w:w="15" w:type="dxa"/>
            </w:tcMar>
            <w:vAlign w:val="center"/>
          </w:tcPr>
          <w:p w14:paraId="1454399D">
            <w:pPr>
              <w:keepNext w:val="0"/>
              <w:keepLines w:val="0"/>
              <w:widowControl/>
              <w:suppressLineNumbers w:val="0"/>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583" w:type="dxa"/>
            <w:shd w:val="clear" w:color="auto" w:fill="FFFFFF"/>
            <w:tcMar>
              <w:top w:w="15" w:type="dxa"/>
              <w:left w:w="15" w:type="dxa"/>
              <w:bottom w:w="0" w:type="dxa"/>
              <w:right w:w="15" w:type="dxa"/>
            </w:tcMar>
            <w:vAlign w:val="center"/>
          </w:tcPr>
          <w:p w14:paraId="1243BEC5">
            <w:pPr>
              <w:keepNext w:val="0"/>
              <w:keepLines w:val="0"/>
              <w:widowControl/>
              <w:suppressLineNumbers w:val="0"/>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4"/>
                <w:szCs w:val="24"/>
                <w:u w:val="none"/>
                <w:lang w:val="en-US" w:eastAsia="zh-CN" w:bidi="ar"/>
              </w:rPr>
              <w:t>36</w:t>
            </w:r>
          </w:p>
        </w:tc>
        <w:tc>
          <w:tcPr>
            <w:tcW w:w="496" w:type="dxa"/>
            <w:shd w:val="clear" w:color="auto" w:fill="auto"/>
            <w:tcMar>
              <w:top w:w="15" w:type="dxa"/>
              <w:left w:w="15" w:type="dxa"/>
              <w:bottom w:w="0" w:type="dxa"/>
              <w:right w:w="15" w:type="dxa"/>
            </w:tcMar>
            <w:vAlign w:val="center"/>
          </w:tcPr>
          <w:p w14:paraId="27F07BFE">
            <w:pPr>
              <w:keepNext w:val="0"/>
              <w:keepLines w:val="0"/>
              <w:widowControl/>
              <w:suppressLineNumbers w:val="0"/>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530" w:type="dxa"/>
            <w:shd w:val="clear" w:color="auto" w:fill="FFFFFF"/>
            <w:tcMar>
              <w:top w:w="15" w:type="dxa"/>
              <w:left w:w="15" w:type="dxa"/>
              <w:bottom w:w="0" w:type="dxa"/>
              <w:right w:w="15" w:type="dxa"/>
            </w:tcMar>
            <w:vAlign w:val="center"/>
          </w:tcPr>
          <w:p w14:paraId="040069C9">
            <w:pPr>
              <w:keepNext w:val="0"/>
              <w:keepLines w:val="0"/>
              <w:widowControl/>
              <w:suppressLineNumbers w:val="0"/>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4"/>
                <w:szCs w:val="24"/>
                <w:u w:val="none"/>
                <w:lang w:val="en-US" w:eastAsia="zh-CN" w:bidi="ar"/>
              </w:rPr>
              <w:t>24</w:t>
            </w:r>
          </w:p>
        </w:tc>
        <w:tc>
          <w:tcPr>
            <w:tcW w:w="420" w:type="dxa"/>
            <w:shd w:val="clear" w:color="auto" w:fill="FFFFFF"/>
            <w:tcMar>
              <w:top w:w="15" w:type="dxa"/>
              <w:left w:w="15" w:type="dxa"/>
              <w:bottom w:w="0" w:type="dxa"/>
              <w:right w:w="15" w:type="dxa"/>
            </w:tcMar>
            <w:vAlign w:val="center"/>
          </w:tcPr>
          <w:p w14:paraId="77D54C8E">
            <w:pPr>
              <w:widowControl w:val="0"/>
              <w:ind w:left="40" w:leftChars="0" w:firstLine="0" w:firstLineChars="0"/>
              <w:jc w:val="center"/>
              <w:textAlignment w:val="auto"/>
              <w:rPr>
                <w:rFonts w:hint="eastAsia" w:ascii="宋体" w:hAnsi="宋体" w:eastAsia="宋体" w:cs="宋体"/>
                <w:color w:val="auto"/>
                <w:kern w:val="2"/>
                <w:sz w:val="24"/>
                <w:szCs w:val="24"/>
                <w:lang w:val="en-US" w:eastAsia="zh-CN" w:bidi="ar-SA"/>
              </w:rPr>
            </w:pPr>
          </w:p>
        </w:tc>
        <w:tc>
          <w:tcPr>
            <w:tcW w:w="415" w:type="dxa"/>
            <w:shd w:val="clear" w:color="auto" w:fill="FFFFFF" w:themeFill="background1"/>
            <w:tcMar>
              <w:top w:w="15" w:type="dxa"/>
              <w:left w:w="15" w:type="dxa"/>
              <w:bottom w:w="0" w:type="dxa"/>
              <w:right w:w="15" w:type="dxa"/>
            </w:tcMar>
            <w:vAlign w:val="center"/>
          </w:tcPr>
          <w:p w14:paraId="2121F07E">
            <w:pPr>
              <w:widowControl w:val="0"/>
              <w:ind w:firstLine="0" w:firstLineChars="0"/>
              <w:jc w:val="center"/>
              <w:textAlignment w:val="auto"/>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auto"/>
                <w:lang w:val="en-US" w:eastAsia="zh-CN"/>
                <w14:textFill>
                  <w14:solidFill>
                    <w14:schemeClr w14:val="tx1"/>
                  </w14:solidFill>
                </w14:textFill>
              </w:rPr>
              <w:t>√</w:t>
            </w:r>
          </w:p>
        </w:tc>
        <w:tc>
          <w:tcPr>
            <w:tcW w:w="723" w:type="dxa"/>
            <w:shd w:val="clear" w:color="auto" w:fill="auto"/>
            <w:tcMar>
              <w:top w:w="15" w:type="dxa"/>
              <w:left w:w="15" w:type="dxa"/>
              <w:bottom w:w="0" w:type="dxa"/>
              <w:right w:w="15" w:type="dxa"/>
            </w:tcMar>
            <w:vAlign w:val="center"/>
          </w:tcPr>
          <w:p w14:paraId="51E1A75D">
            <w:pPr>
              <w:widowControl/>
              <w:ind w:firstLine="0" w:firstLineChars="0"/>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auto"/>
            <w:tcMar>
              <w:top w:w="15" w:type="dxa"/>
              <w:left w:w="15" w:type="dxa"/>
              <w:bottom w:w="0" w:type="dxa"/>
              <w:right w:w="15" w:type="dxa"/>
            </w:tcMar>
            <w:vAlign w:val="center"/>
          </w:tcPr>
          <w:p w14:paraId="672DCF23">
            <w:pPr>
              <w:widowControl/>
              <w:ind w:firstLine="0" w:firstLineChars="0"/>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7736543F">
            <w:pPr>
              <w:widowControl/>
              <w:ind w:firstLine="0" w:firstLineChars="0"/>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04055127">
            <w:pPr>
              <w:widowControl/>
              <w:ind w:firstLine="0" w:firstLineChars="0"/>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t>2/18</w:t>
            </w:r>
          </w:p>
        </w:tc>
        <w:tc>
          <w:tcPr>
            <w:tcW w:w="718" w:type="dxa"/>
            <w:shd w:val="clear" w:color="auto" w:fill="FFFFFF" w:themeFill="background1"/>
            <w:vAlign w:val="center"/>
          </w:tcPr>
          <w:p w14:paraId="799B65B7">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19" w:type="dxa"/>
            <w:shd w:val="clear" w:color="auto" w:fill="FFFFFF" w:themeFill="background1"/>
            <w:vAlign w:val="center"/>
          </w:tcPr>
          <w:p w14:paraId="344C8378">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p>
        </w:tc>
      </w:tr>
      <w:tr w14:paraId="1473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01960652">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3571" w:type="dxa"/>
            <w:gridSpan w:val="3"/>
            <w:shd w:val="clear" w:color="auto" w:fill="FFFFFF" w:themeFill="background1"/>
            <w:tcMar>
              <w:top w:w="15" w:type="dxa"/>
              <w:left w:w="15" w:type="dxa"/>
              <w:bottom w:w="0" w:type="dxa"/>
              <w:right w:w="15" w:type="dxa"/>
            </w:tcMar>
            <w:vAlign w:val="center"/>
          </w:tcPr>
          <w:p w14:paraId="5FB53A9E">
            <w:pPr>
              <w:spacing w:line="240" w:lineRule="auto"/>
              <w:ind w:left="0" w:leftChars="0" w:right="0" w:rightChars="0" w:firstLine="0" w:firstLineChars="0"/>
              <w:jc w:val="center"/>
              <w:rPr>
                <w:rFonts w:hint="eastAsia" w:ascii="宋体" w:hAnsi="宋体" w:eastAsia="宋体" w:cs="宋体"/>
                <w:color w:val="auto"/>
                <w:kern w:val="2"/>
                <w:sz w:val="24"/>
                <w:szCs w:val="24"/>
                <w:lang w:val="en-US" w:eastAsia="zh-CN"/>
              </w:rPr>
            </w:pPr>
            <w:r>
              <w:rPr>
                <w:rFonts w:hint="eastAsia" w:ascii="宋体" w:hAnsi="宋体" w:eastAsia="宋体" w:cs="宋体"/>
                <w:b/>
                <w:bCs/>
                <w:color w:val="000000" w:themeColor="text1"/>
                <w:kern w:val="0"/>
                <w:sz w:val="24"/>
                <w:szCs w:val="24"/>
                <w:highlight w:val="none"/>
                <w:shd w:val="clear" w:color="auto" w:fill="auto"/>
                <w:lang w:val="en-US" w:eastAsia="zh-CN" w:bidi="ar"/>
                <w14:textFill>
                  <w14:solidFill>
                    <w14:schemeClr w14:val="tx1"/>
                  </w14:solidFill>
                </w14:textFill>
              </w:rPr>
              <w:t>专业拓展课小计</w:t>
            </w:r>
          </w:p>
        </w:tc>
        <w:tc>
          <w:tcPr>
            <w:tcW w:w="600" w:type="dxa"/>
            <w:shd w:val="clear" w:color="auto" w:fill="FFFFFF"/>
            <w:tcMar>
              <w:top w:w="15" w:type="dxa"/>
              <w:left w:w="15" w:type="dxa"/>
              <w:bottom w:w="0" w:type="dxa"/>
              <w:right w:w="15" w:type="dxa"/>
            </w:tcMar>
            <w:vAlign w:val="center"/>
          </w:tcPr>
          <w:p w14:paraId="5E9D1DAF">
            <w:pPr>
              <w:spacing w:line="240" w:lineRule="auto"/>
              <w:ind w:left="0" w:leftChars="0" w:right="0" w:rightChars="0" w:firstLine="0" w:firstLineChars="0"/>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color w:val="000000" w:themeColor="text1"/>
                <w:kern w:val="2"/>
                <w:sz w:val="24"/>
                <w:szCs w:val="24"/>
                <w:highlight w:val="none"/>
                <w:shd w:val="clear" w:color="auto" w:fill="auto"/>
                <w:lang w:val="en-US" w:eastAsia="zh-CN" w:bidi="ar-SA"/>
                <w14:textFill>
                  <w14:solidFill>
                    <w14:schemeClr w14:val="tx1"/>
                  </w14:solidFill>
                </w14:textFill>
              </w:rPr>
              <w:t>12</w:t>
            </w:r>
          </w:p>
        </w:tc>
        <w:tc>
          <w:tcPr>
            <w:tcW w:w="583" w:type="dxa"/>
            <w:shd w:val="clear" w:color="auto" w:fill="FFFFFF"/>
            <w:tcMar>
              <w:top w:w="15" w:type="dxa"/>
              <w:left w:w="15" w:type="dxa"/>
              <w:bottom w:w="0" w:type="dxa"/>
              <w:right w:w="15" w:type="dxa"/>
            </w:tcMar>
            <w:vAlign w:val="center"/>
          </w:tcPr>
          <w:p w14:paraId="12178FB3">
            <w:pPr>
              <w:spacing w:line="240" w:lineRule="auto"/>
              <w:ind w:left="0" w:leftChars="0" w:right="0" w:rightChars="0" w:firstLine="0" w:firstLineChars="0"/>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color w:val="000000" w:themeColor="text1"/>
                <w:kern w:val="2"/>
                <w:sz w:val="24"/>
                <w:szCs w:val="24"/>
                <w:highlight w:val="none"/>
                <w:shd w:val="clear" w:color="auto" w:fill="auto"/>
                <w:lang w:val="en-US" w:eastAsia="zh-CN" w:bidi="ar-SA"/>
                <w14:textFill>
                  <w14:solidFill>
                    <w14:schemeClr w14:val="tx1"/>
                  </w14:solidFill>
                </w14:textFill>
              </w:rPr>
              <w:t>216</w:t>
            </w:r>
          </w:p>
        </w:tc>
        <w:tc>
          <w:tcPr>
            <w:tcW w:w="496" w:type="dxa"/>
            <w:shd w:val="clear" w:color="auto" w:fill="auto"/>
            <w:tcMar>
              <w:top w:w="15" w:type="dxa"/>
              <w:left w:w="15" w:type="dxa"/>
              <w:bottom w:w="0" w:type="dxa"/>
              <w:right w:w="15" w:type="dxa"/>
            </w:tcMar>
            <w:vAlign w:val="center"/>
          </w:tcPr>
          <w:p w14:paraId="5756EA93">
            <w:pPr>
              <w:spacing w:line="240" w:lineRule="auto"/>
              <w:ind w:left="0" w:leftChars="0" w:right="0" w:rightChars="0" w:firstLine="0" w:firstLineChars="0"/>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trike w:val="0"/>
                <w:dstrike w:val="0"/>
                <w:color w:val="000000" w:themeColor="text1"/>
                <w:kern w:val="2"/>
                <w:sz w:val="24"/>
                <w:szCs w:val="24"/>
                <w:highlight w:val="none"/>
                <w:shd w:val="clear" w:color="auto" w:fill="auto"/>
                <w:lang w:val="en-US" w:eastAsia="zh-CN" w:bidi="ar-SA"/>
                <w14:textFill>
                  <w14:solidFill>
                    <w14:schemeClr w14:val="tx1"/>
                  </w14:solidFill>
                </w14:textFill>
              </w:rPr>
              <w:t>90</w:t>
            </w:r>
          </w:p>
        </w:tc>
        <w:tc>
          <w:tcPr>
            <w:tcW w:w="530" w:type="dxa"/>
            <w:shd w:val="clear" w:color="auto" w:fill="FFFFFF"/>
            <w:tcMar>
              <w:top w:w="15" w:type="dxa"/>
              <w:left w:w="15" w:type="dxa"/>
              <w:bottom w:w="0" w:type="dxa"/>
              <w:right w:w="15" w:type="dxa"/>
            </w:tcMar>
            <w:vAlign w:val="center"/>
          </w:tcPr>
          <w:p w14:paraId="203EBD9C">
            <w:pPr>
              <w:spacing w:line="240" w:lineRule="auto"/>
              <w:ind w:left="0" w:leftChars="0" w:right="0" w:rightChars="0" w:firstLine="0" w:firstLineChars="0"/>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trike w:val="0"/>
                <w:dstrike w:val="0"/>
                <w:color w:val="000000" w:themeColor="text1"/>
                <w:kern w:val="2"/>
                <w:sz w:val="24"/>
                <w:szCs w:val="24"/>
                <w:highlight w:val="none"/>
                <w:shd w:val="clear" w:color="auto" w:fill="auto"/>
                <w:lang w:val="en-US" w:eastAsia="zh-CN" w:bidi="ar-SA"/>
                <w14:textFill>
                  <w14:solidFill>
                    <w14:schemeClr w14:val="tx1"/>
                  </w14:solidFill>
                </w14:textFill>
              </w:rPr>
              <w:t>126</w:t>
            </w:r>
          </w:p>
        </w:tc>
        <w:tc>
          <w:tcPr>
            <w:tcW w:w="420" w:type="dxa"/>
            <w:shd w:val="clear" w:color="auto" w:fill="FFFFFF"/>
            <w:tcMar>
              <w:top w:w="15" w:type="dxa"/>
              <w:left w:w="15" w:type="dxa"/>
              <w:bottom w:w="0" w:type="dxa"/>
              <w:right w:w="15" w:type="dxa"/>
            </w:tcMar>
            <w:vAlign w:val="center"/>
          </w:tcPr>
          <w:p w14:paraId="434206B7">
            <w:pPr>
              <w:spacing w:line="240" w:lineRule="auto"/>
              <w:jc w:val="center"/>
              <w:rPr>
                <w:rFonts w:hint="eastAsia" w:ascii="宋体" w:hAnsi="宋体" w:eastAsia="宋体" w:cs="宋体"/>
                <w:b/>
                <w:bCs/>
                <w:color w:val="auto"/>
                <w:kern w:val="2"/>
                <w:sz w:val="24"/>
                <w:szCs w:val="24"/>
                <w:lang w:val="en-US" w:eastAsia="zh-CN" w:bidi="ar-SA"/>
              </w:rPr>
            </w:pPr>
          </w:p>
        </w:tc>
        <w:tc>
          <w:tcPr>
            <w:tcW w:w="415" w:type="dxa"/>
            <w:shd w:val="clear" w:color="auto" w:fill="FFFFFF" w:themeFill="background1"/>
            <w:tcMar>
              <w:top w:w="15" w:type="dxa"/>
              <w:left w:w="15" w:type="dxa"/>
              <w:bottom w:w="0" w:type="dxa"/>
              <w:right w:w="15" w:type="dxa"/>
            </w:tcMar>
            <w:vAlign w:val="center"/>
          </w:tcPr>
          <w:p w14:paraId="00B236A9">
            <w:pPr>
              <w:spacing w:line="240" w:lineRule="auto"/>
              <w:jc w:val="center"/>
              <w:rPr>
                <w:rFonts w:hint="eastAsia" w:ascii="宋体" w:hAnsi="宋体" w:eastAsia="宋体" w:cs="宋体"/>
                <w:b/>
                <w:bCs/>
                <w:color w:val="000000" w:themeColor="text1"/>
                <w:kern w:val="2"/>
                <w:sz w:val="24"/>
                <w:szCs w:val="24"/>
                <w:highlight w:val="none"/>
                <w:shd w:val="clear" w:color="auto" w:fill="auto"/>
                <w:lang w:val="en-US" w:eastAsia="zh-CN"/>
                <w14:textFill>
                  <w14:solidFill>
                    <w14:schemeClr w14:val="tx1"/>
                  </w14:solidFill>
                </w14:textFill>
              </w:rPr>
            </w:pPr>
          </w:p>
        </w:tc>
        <w:tc>
          <w:tcPr>
            <w:tcW w:w="723" w:type="dxa"/>
            <w:shd w:val="clear" w:color="auto" w:fill="auto"/>
            <w:tcMar>
              <w:top w:w="15" w:type="dxa"/>
              <w:left w:w="15" w:type="dxa"/>
              <w:bottom w:w="0" w:type="dxa"/>
              <w:right w:w="15" w:type="dxa"/>
            </w:tcMar>
            <w:vAlign w:val="center"/>
          </w:tcPr>
          <w:p w14:paraId="48F298DB">
            <w:pPr>
              <w:spacing w:line="240" w:lineRule="auto"/>
              <w:jc w:val="center"/>
              <w:rPr>
                <w:rFonts w:hint="eastAsia" w:ascii="宋体" w:hAnsi="宋体" w:eastAsia="宋体" w:cs="宋体"/>
                <w:b/>
                <w:bCs/>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shd w:val="clear" w:color="auto" w:fill="auto"/>
                <w:lang w:val="en-US" w:eastAsia="zh-CN" w:bidi="ar"/>
                <w14:textFill>
                  <w14:solidFill>
                    <w14:schemeClr w14:val="tx1"/>
                  </w14:solidFill>
                </w14:textFill>
              </w:rPr>
              <w:t>0</w:t>
            </w:r>
          </w:p>
        </w:tc>
        <w:tc>
          <w:tcPr>
            <w:tcW w:w="724" w:type="dxa"/>
            <w:shd w:val="clear" w:color="auto" w:fill="auto"/>
            <w:tcMar>
              <w:top w:w="15" w:type="dxa"/>
              <w:left w:w="15" w:type="dxa"/>
              <w:bottom w:w="0" w:type="dxa"/>
              <w:right w:w="15" w:type="dxa"/>
            </w:tcMar>
            <w:vAlign w:val="center"/>
          </w:tcPr>
          <w:p w14:paraId="3B5F216A">
            <w:pPr>
              <w:widowControl/>
              <w:spacing w:line="240" w:lineRule="auto"/>
              <w:ind w:firstLine="0" w:firstLineChars="0"/>
              <w:jc w:val="center"/>
              <w:textAlignment w:val="center"/>
              <w:rPr>
                <w:rFonts w:hint="eastAsia" w:ascii="宋体" w:hAnsi="宋体" w:eastAsia="宋体" w:cs="宋体"/>
                <w:b/>
                <w:bCs/>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shd w:val="clear" w:color="auto" w:fill="auto"/>
                <w:lang w:val="en-US" w:eastAsia="zh-CN" w:bidi="ar"/>
                <w14:textFill>
                  <w14:solidFill>
                    <w14:schemeClr w14:val="tx1"/>
                  </w14:solidFill>
                </w14:textFill>
              </w:rPr>
              <w:t>36</w:t>
            </w:r>
          </w:p>
        </w:tc>
        <w:tc>
          <w:tcPr>
            <w:tcW w:w="723" w:type="dxa"/>
            <w:shd w:val="clear" w:color="auto" w:fill="FFFFFF" w:themeFill="background1"/>
            <w:tcMar>
              <w:top w:w="15" w:type="dxa"/>
              <w:left w:w="15" w:type="dxa"/>
              <w:bottom w:w="0" w:type="dxa"/>
              <w:right w:w="15" w:type="dxa"/>
            </w:tcMar>
            <w:vAlign w:val="center"/>
          </w:tcPr>
          <w:p w14:paraId="1C51419F">
            <w:pPr>
              <w:widowControl/>
              <w:spacing w:line="240" w:lineRule="auto"/>
              <w:ind w:firstLine="0" w:firstLineChars="0"/>
              <w:jc w:val="center"/>
              <w:textAlignment w:val="center"/>
              <w:rPr>
                <w:rFonts w:hint="eastAsia" w:ascii="宋体" w:hAnsi="宋体" w:eastAsia="宋体" w:cs="宋体"/>
                <w:b/>
                <w:bCs/>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shd w:val="clear" w:color="auto" w:fill="auto"/>
                <w:lang w:val="en-US" w:eastAsia="zh-CN" w:bidi="ar"/>
                <w14:textFill>
                  <w14:solidFill>
                    <w14:schemeClr w14:val="tx1"/>
                  </w14:solidFill>
                </w14:textFill>
              </w:rPr>
              <w:t>36</w:t>
            </w:r>
          </w:p>
        </w:tc>
        <w:tc>
          <w:tcPr>
            <w:tcW w:w="724" w:type="dxa"/>
            <w:shd w:val="clear" w:color="auto" w:fill="FFFFFF" w:themeFill="background1"/>
            <w:tcMar>
              <w:top w:w="15" w:type="dxa"/>
              <w:left w:w="15" w:type="dxa"/>
              <w:bottom w:w="0" w:type="dxa"/>
              <w:right w:w="15" w:type="dxa"/>
            </w:tcMar>
            <w:vAlign w:val="center"/>
          </w:tcPr>
          <w:p w14:paraId="69C532B4">
            <w:pPr>
              <w:widowControl/>
              <w:spacing w:line="240" w:lineRule="auto"/>
              <w:ind w:firstLine="0" w:firstLineChars="0"/>
              <w:jc w:val="center"/>
              <w:textAlignment w:val="center"/>
              <w:rPr>
                <w:rFonts w:hint="eastAsia" w:ascii="宋体" w:hAnsi="宋体" w:eastAsia="宋体" w:cs="宋体"/>
                <w:b/>
                <w:bCs/>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shd w:val="clear" w:color="auto" w:fill="auto"/>
                <w:lang w:val="en-US" w:eastAsia="zh-CN" w:bidi="ar"/>
                <w14:textFill>
                  <w14:solidFill>
                    <w14:schemeClr w14:val="tx1"/>
                  </w14:solidFill>
                </w14:textFill>
              </w:rPr>
              <w:t>144</w:t>
            </w:r>
          </w:p>
        </w:tc>
        <w:tc>
          <w:tcPr>
            <w:tcW w:w="718" w:type="dxa"/>
            <w:shd w:val="clear" w:color="auto" w:fill="FFFFFF" w:themeFill="background1"/>
            <w:vAlign w:val="center"/>
          </w:tcPr>
          <w:p w14:paraId="60469002">
            <w:pPr>
              <w:widowControl/>
              <w:jc w:val="center"/>
              <w:textAlignment w:val="center"/>
              <w:rPr>
                <w:rFonts w:hint="eastAsia" w:ascii="宋体" w:hAnsi="宋体" w:eastAsia="宋体" w:cs="宋体"/>
                <w:b/>
                <w:bCs/>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shd w:val="clear" w:color="auto" w:fill="auto"/>
                <w:lang w:val="en-US" w:eastAsia="zh-CN" w:bidi="ar"/>
                <w14:textFill>
                  <w14:solidFill>
                    <w14:schemeClr w14:val="tx1"/>
                  </w14:solidFill>
                </w14:textFill>
              </w:rPr>
              <w:t>0</w:t>
            </w:r>
          </w:p>
        </w:tc>
        <w:tc>
          <w:tcPr>
            <w:tcW w:w="719" w:type="dxa"/>
            <w:shd w:val="clear" w:color="auto" w:fill="FFFFFF" w:themeFill="background1"/>
            <w:vAlign w:val="center"/>
          </w:tcPr>
          <w:p w14:paraId="2A9CC3FA">
            <w:pPr>
              <w:jc w:val="center"/>
              <w:rPr>
                <w:rFonts w:hint="eastAsia" w:ascii="宋体" w:hAnsi="宋体" w:eastAsia="宋体" w:cs="宋体"/>
                <w:b/>
                <w:bCs/>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shd w:val="clear" w:color="auto" w:fill="auto"/>
                <w:lang w:val="en-US" w:eastAsia="zh-CN" w:bidi="ar-SA"/>
                <w14:textFill>
                  <w14:solidFill>
                    <w14:schemeClr w14:val="tx1"/>
                  </w14:solidFill>
                </w14:textFill>
              </w:rPr>
              <w:t>0</w:t>
            </w:r>
          </w:p>
        </w:tc>
      </w:tr>
      <w:bookmarkEnd w:id="67"/>
      <w:bookmarkEnd w:id="68"/>
      <w:tr w14:paraId="1E73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restart"/>
            <w:shd w:val="clear" w:color="auto" w:fill="FFFFFF" w:themeFill="background1"/>
            <w:vAlign w:val="center"/>
          </w:tcPr>
          <w:p w14:paraId="1571D939">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专业实践课</w:t>
            </w:r>
          </w:p>
        </w:tc>
        <w:tc>
          <w:tcPr>
            <w:tcW w:w="541" w:type="dxa"/>
            <w:shd w:val="clear" w:color="auto" w:fill="FFFFFF" w:themeFill="background1"/>
            <w:tcMar>
              <w:top w:w="15" w:type="dxa"/>
              <w:left w:w="15" w:type="dxa"/>
              <w:bottom w:w="0" w:type="dxa"/>
              <w:right w:w="15" w:type="dxa"/>
            </w:tcMar>
            <w:vAlign w:val="center"/>
          </w:tcPr>
          <w:p w14:paraId="12FE48B0">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t>55</w:t>
            </w:r>
          </w:p>
        </w:tc>
        <w:tc>
          <w:tcPr>
            <w:tcW w:w="1352" w:type="dxa"/>
            <w:shd w:val="clear" w:color="auto" w:fill="FFFFFF"/>
            <w:vAlign w:val="center"/>
          </w:tcPr>
          <w:p w14:paraId="32CE0607">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kern w:val="0"/>
                <w:sz w:val="24"/>
                <w:szCs w:val="24"/>
                <w:lang w:val="en-US" w:eastAsia="zh-CN" w:bidi="ar"/>
              </w:rPr>
              <w:t>5501040601</w:t>
            </w:r>
          </w:p>
        </w:tc>
        <w:tc>
          <w:tcPr>
            <w:tcW w:w="1678" w:type="dxa"/>
            <w:shd w:val="clear" w:color="auto" w:fill="auto"/>
            <w:vAlign w:val="center"/>
          </w:tcPr>
          <w:p w14:paraId="63EF318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vertAlign w:val="baseline"/>
                <w:lang w:val="en-US" w:eastAsia="zh-CN"/>
              </w:rPr>
              <w:t>岗位实习</w:t>
            </w:r>
          </w:p>
        </w:tc>
        <w:tc>
          <w:tcPr>
            <w:tcW w:w="600" w:type="dxa"/>
            <w:shd w:val="clear" w:color="auto" w:fill="auto"/>
            <w:tcMar>
              <w:top w:w="15" w:type="dxa"/>
              <w:left w:w="15" w:type="dxa"/>
              <w:bottom w:w="0" w:type="dxa"/>
              <w:right w:w="15" w:type="dxa"/>
            </w:tcMar>
            <w:vAlign w:val="center"/>
          </w:tcPr>
          <w:p w14:paraId="14C2E4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rPr>
              <w:t>37.5</w:t>
            </w:r>
          </w:p>
        </w:tc>
        <w:tc>
          <w:tcPr>
            <w:tcW w:w="583" w:type="dxa"/>
            <w:shd w:val="clear" w:color="auto" w:fill="auto"/>
            <w:tcMar>
              <w:top w:w="15" w:type="dxa"/>
              <w:left w:w="15" w:type="dxa"/>
              <w:bottom w:w="0" w:type="dxa"/>
              <w:right w:w="15" w:type="dxa"/>
            </w:tcMar>
            <w:vAlign w:val="center"/>
          </w:tcPr>
          <w:p w14:paraId="6E92E0D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600</w:t>
            </w:r>
          </w:p>
        </w:tc>
        <w:tc>
          <w:tcPr>
            <w:tcW w:w="496" w:type="dxa"/>
            <w:shd w:val="clear" w:color="auto" w:fill="auto"/>
            <w:tcMar>
              <w:top w:w="15" w:type="dxa"/>
              <w:left w:w="15" w:type="dxa"/>
              <w:bottom w:w="0" w:type="dxa"/>
              <w:right w:w="15" w:type="dxa"/>
            </w:tcMar>
            <w:vAlign w:val="center"/>
          </w:tcPr>
          <w:p w14:paraId="16C8326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0</w:t>
            </w:r>
          </w:p>
        </w:tc>
        <w:tc>
          <w:tcPr>
            <w:tcW w:w="530" w:type="dxa"/>
            <w:shd w:val="clear" w:color="auto" w:fill="auto"/>
            <w:tcMar>
              <w:top w:w="15" w:type="dxa"/>
              <w:left w:w="15" w:type="dxa"/>
              <w:bottom w:w="0" w:type="dxa"/>
              <w:right w:w="15" w:type="dxa"/>
            </w:tcMar>
            <w:vAlign w:val="center"/>
          </w:tcPr>
          <w:p w14:paraId="402D74B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600</w:t>
            </w:r>
          </w:p>
        </w:tc>
        <w:tc>
          <w:tcPr>
            <w:tcW w:w="420" w:type="dxa"/>
            <w:shd w:val="clear" w:color="auto" w:fill="FFFFFF" w:themeFill="background1"/>
            <w:tcMar>
              <w:top w:w="15" w:type="dxa"/>
              <w:left w:w="15" w:type="dxa"/>
              <w:bottom w:w="0" w:type="dxa"/>
              <w:right w:w="15" w:type="dxa"/>
            </w:tcMar>
            <w:vAlign w:val="center"/>
          </w:tcPr>
          <w:p w14:paraId="616F091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p>
        </w:tc>
        <w:tc>
          <w:tcPr>
            <w:tcW w:w="415" w:type="dxa"/>
            <w:shd w:val="clear" w:color="auto" w:fill="FFFFFF" w:themeFill="background1"/>
            <w:tcMar>
              <w:top w:w="15" w:type="dxa"/>
              <w:left w:w="15" w:type="dxa"/>
              <w:bottom w:w="0" w:type="dxa"/>
              <w:right w:w="15" w:type="dxa"/>
            </w:tcMar>
            <w:vAlign w:val="center"/>
          </w:tcPr>
          <w:p w14:paraId="146ADCC5">
            <w:pPr>
              <w:jc w:val="center"/>
              <w:rPr>
                <w:rFonts w:hint="eastAsia" w:ascii="宋体" w:hAnsi="宋体" w:eastAsia="宋体" w:cs="宋体"/>
                <w:color w:val="000000" w:themeColor="text1"/>
                <w:kern w:val="0"/>
                <w:sz w:val="24"/>
                <w:szCs w:val="24"/>
                <w:highlight w:val="none"/>
                <w:shd w:val="clear" w:color="auto" w:fill="auto"/>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5FB25479">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75C56FFE">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5D11F761">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3CC2F811">
            <w:pPr>
              <w:widowControl/>
              <w:jc w:val="center"/>
              <w:textAlignment w:val="center"/>
              <w:rPr>
                <w:rFonts w:hint="eastAsia" w:ascii="宋体" w:hAnsi="宋体" w:eastAsia="宋体" w:cs="宋体"/>
                <w:color w:val="000000" w:themeColor="text1"/>
                <w:kern w:val="0"/>
                <w:sz w:val="24"/>
                <w:szCs w:val="24"/>
                <w:highlight w:val="none"/>
                <w:shd w:val="clear" w:color="auto" w:fill="auto"/>
                <w:lang w:bidi="ar"/>
                <w14:textFill>
                  <w14:solidFill>
                    <w14:schemeClr w14:val="tx1"/>
                  </w14:solidFill>
                </w14:textFill>
              </w:rPr>
            </w:pPr>
          </w:p>
        </w:tc>
        <w:tc>
          <w:tcPr>
            <w:tcW w:w="718" w:type="dxa"/>
            <w:shd w:val="clear" w:color="auto" w:fill="FFFFFF" w:themeFill="background1"/>
            <w:vAlign w:val="center"/>
          </w:tcPr>
          <w:p w14:paraId="23A29888">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val="0"/>
                <w:sz w:val="24"/>
                <w:szCs w:val="24"/>
                <w:vertAlign w:val="baseline"/>
                <w:lang w:val="en-US" w:eastAsia="zh-CN"/>
              </w:rPr>
              <w:t>20/20</w:t>
            </w:r>
          </w:p>
        </w:tc>
        <w:tc>
          <w:tcPr>
            <w:tcW w:w="719" w:type="dxa"/>
            <w:shd w:val="clear" w:color="auto" w:fill="FFFFFF" w:themeFill="background1"/>
            <w:vAlign w:val="center"/>
          </w:tcPr>
          <w:p w14:paraId="6E04434A">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val="0"/>
                <w:sz w:val="24"/>
                <w:szCs w:val="24"/>
                <w:vertAlign w:val="baseline"/>
                <w:lang w:val="en-US" w:eastAsia="zh-CN"/>
              </w:rPr>
              <w:t>20/10</w:t>
            </w:r>
          </w:p>
        </w:tc>
      </w:tr>
      <w:tr w14:paraId="0980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5C6D6088">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541" w:type="dxa"/>
            <w:shd w:val="clear" w:color="auto" w:fill="FFFFFF" w:themeFill="background1"/>
            <w:tcMar>
              <w:top w:w="15" w:type="dxa"/>
              <w:left w:w="15" w:type="dxa"/>
              <w:bottom w:w="0" w:type="dxa"/>
              <w:right w:w="15" w:type="dxa"/>
            </w:tcMar>
            <w:vAlign w:val="center"/>
          </w:tcPr>
          <w:p w14:paraId="07C74D11">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t>56</w:t>
            </w:r>
          </w:p>
        </w:tc>
        <w:tc>
          <w:tcPr>
            <w:tcW w:w="1352" w:type="dxa"/>
            <w:shd w:val="clear" w:color="auto" w:fill="FFFFFF"/>
            <w:vAlign w:val="center"/>
          </w:tcPr>
          <w:p w14:paraId="19739469">
            <w:pPr>
              <w:ind w:left="4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kern w:val="0"/>
                <w:sz w:val="24"/>
                <w:szCs w:val="24"/>
                <w:lang w:val="en-US" w:eastAsia="zh-CN" w:bidi="ar"/>
              </w:rPr>
              <w:t>5501040602</w:t>
            </w:r>
          </w:p>
        </w:tc>
        <w:tc>
          <w:tcPr>
            <w:tcW w:w="1678" w:type="dxa"/>
            <w:shd w:val="clear" w:color="auto" w:fill="FFFFFF" w:themeFill="background1"/>
            <w:vAlign w:val="center"/>
          </w:tcPr>
          <w:p w14:paraId="4A99353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val="0"/>
                <w:bCs w:val="0"/>
                <w:sz w:val="24"/>
                <w:szCs w:val="24"/>
                <w:vertAlign w:val="baseline"/>
                <w:lang w:val="en-US" w:eastAsia="zh-CN"/>
              </w:rPr>
              <w:t>毕业设计</w:t>
            </w:r>
          </w:p>
        </w:tc>
        <w:tc>
          <w:tcPr>
            <w:tcW w:w="600" w:type="dxa"/>
            <w:shd w:val="clear" w:color="auto" w:fill="FFFFFF" w:themeFill="background1"/>
            <w:tcMar>
              <w:top w:w="15" w:type="dxa"/>
              <w:left w:w="15" w:type="dxa"/>
              <w:bottom w:w="0" w:type="dxa"/>
              <w:right w:w="15" w:type="dxa"/>
            </w:tcMar>
            <w:vAlign w:val="center"/>
          </w:tcPr>
          <w:p w14:paraId="5E165F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kern w:val="2"/>
                <w:sz w:val="24"/>
                <w:szCs w:val="24"/>
                <w:vertAlign w:val="baseline"/>
                <w:lang w:val="en-US" w:eastAsia="zh-CN"/>
              </w:rPr>
              <w:t>12.5</w:t>
            </w:r>
          </w:p>
        </w:tc>
        <w:tc>
          <w:tcPr>
            <w:tcW w:w="583" w:type="dxa"/>
            <w:shd w:val="clear" w:color="auto" w:fill="FFFFFF" w:themeFill="background1"/>
            <w:tcMar>
              <w:top w:w="15" w:type="dxa"/>
              <w:left w:w="15" w:type="dxa"/>
              <w:bottom w:w="0" w:type="dxa"/>
              <w:right w:w="15" w:type="dxa"/>
            </w:tcMar>
            <w:vAlign w:val="center"/>
          </w:tcPr>
          <w:p w14:paraId="118E5EA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sz w:val="24"/>
                <w:szCs w:val="24"/>
                <w:vertAlign w:val="baseline"/>
                <w:lang w:val="en-US" w:eastAsia="zh-CN"/>
              </w:rPr>
              <w:t>200</w:t>
            </w:r>
          </w:p>
        </w:tc>
        <w:tc>
          <w:tcPr>
            <w:tcW w:w="496" w:type="dxa"/>
            <w:shd w:val="clear" w:color="auto" w:fill="FFFFFF" w:themeFill="background1"/>
            <w:tcMar>
              <w:top w:w="15" w:type="dxa"/>
              <w:left w:w="15" w:type="dxa"/>
              <w:bottom w:w="0" w:type="dxa"/>
              <w:right w:w="15" w:type="dxa"/>
            </w:tcMar>
            <w:vAlign w:val="center"/>
          </w:tcPr>
          <w:p w14:paraId="5B91658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sz w:val="24"/>
                <w:szCs w:val="24"/>
                <w:vertAlign w:val="baseline"/>
                <w:lang w:val="en-US" w:eastAsia="zh-CN"/>
              </w:rPr>
              <w:t>0</w:t>
            </w:r>
          </w:p>
        </w:tc>
        <w:tc>
          <w:tcPr>
            <w:tcW w:w="530" w:type="dxa"/>
            <w:shd w:val="clear" w:color="auto" w:fill="FFFFFF" w:themeFill="background1"/>
            <w:tcMar>
              <w:top w:w="15" w:type="dxa"/>
              <w:left w:w="15" w:type="dxa"/>
              <w:bottom w:w="0" w:type="dxa"/>
              <w:right w:w="15" w:type="dxa"/>
            </w:tcMar>
            <w:vAlign w:val="center"/>
          </w:tcPr>
          <w:p w14:paraId="40EEA32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sz w:val="24"/>
                <w:szCs w:val="24"/>
                <w:vertAlign w:val="baseline"/>
                <w:lang w:val="en-US" w:eastAsia="zh-CN"/>
              </w:rPr>
              <w:t>200</w:t>
            </w:r>
          </w:p>
        </w:tc>
        <w:tc>
          <w:tcPr>
            <w:tcW w:w="420" w:type="dxa"/>
            <w:shd w:val="clear" w:color="auto" w:fill="FFFFFF" w:themeFill="background1"/>
            <w:tcMar>
              <w:top w:w="15" w:type="dxa"/>
              <w:left w:w="15" w:type="dxa"/>
              <w:bottom w:w="0" w:type="dxa"/>
              <w:right w:w="15" w:type="dxa"/>
            </w:tcMar>
            <w:vAlign w:val="center"/>
          </w:tcPr>
          <w:p w14:paraId="672F846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04A21A9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38EAA983">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378144CB">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61622A2F">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2FF1D606">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5E741F0C">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719" w:type="dxa"/>
            <w:shd w:val="clear" w:color="auto" w:fill="FFFFFF" w:themeFill="background1"/>
            <w:vAlign w:val="center"/>
          </w:tcPr>
          <w:p w14:paraId="64602C1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sz w:val="24"/>
                <w:szCs w:val="24"/>
                <w:vertAlign w:val="baseline"/>
                <w:lang w:val="en-US" w:eastAsia="zh-CN"/>
              </w:rPr>
              <w:t>20/10</w:t>
            </w:r>
          </w:p>
        </w:tc>
      </w:tr>
      <w:tr w14:paraId="4CE5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39" w:type="dxa"/>
            <w:vMerge w:val="continue"/>
            <w:shd w:val="clear" w:color="auto" w:fill="FFFFFF" w:themeFill="background1"/>
            <w:vAlign w:val="center"/>
          </w:tcPr>
          <w:p w14:paraId="37710AC5">
            <w:pPr>
              <w:jc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p>
        </w:tc>
        <w:tc>
          <w:tcPr>
            <w:tcW w:w="3571" w:type="dxa"/>
            <w:gridSpan w:val="3"/>
            <w:shd w:val="clear" w:color="auto" w:fill="FFFFFF" w:themeFill="background1"/>
            <w:tcMar>
              <w:top w:w="15" w:type="dxa"/>
              <w:left w:w="15" w:type="dxa"/>
              <w:bottom w:w="0" w:type="dxa"/>
              <w:right w:w="15" w:type="dxa"/>
            </w:tcMar>
            <w:vAlign w:val="center"/>
          </w:tcPr>
          <w:p w14:paraId="7A3E80C7">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专业实践课小计</w:t>
            </w:r>
          </w:p>
        </w:tc>
        <w:tc>
          <w:tcPr>
            <w:tcW w:w="600" w:type="dxa"/>
            <w:shd w:val="clear" w:color="auto" w:fill="FFFFFF" w:themeFill="background1"/>
            <w:tcMar>
              <w:top w:w="15" w:type="dxa"/>
              <w:left w:w="15" w:type="dxa"/>
              <w:bottom w:w="0" w:type="dxa"/>
              <w:right w:w="15" w:type="dxa"/>
            </w:tcMar>
            <w:vAlign w:val="center"/>
          </w:tcPr>
          <w:p w14:paraId="08FAD68A">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bCs w:val="0"/>
                <w:kern w:val="2"/>
                <w:sz w:val="24"/>
                <w:szCs w:val="24"/>
                <w:vertAlign w:val="baseline"/>
                <w:lang w:val="en-US" w:eastAsia="zh-CN"/>
              </w:rPr>
            </w:pPr>
            <w: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50</w:t>
            </w:r>
          </w:p>
        </w:tc>
        <w:tc>
          <w:tcPr>
            <w:tcW w:w="583" w:type="dxa"/>
            <w:shd w:val="clear" w:color="auto" w:fill="FFFFFF" w:themeFill="background1"/>
            <w:tcMar>
              <w:top w:w="15" w:type="dxa"/>
              <w:left w:w="15" w:type="dxa"/>
              <w:bottom w:w="0" w:type="dxa"/>
              <w:right w:w="15" w:type="dxa"/>
            </w:tcMar>
            <w:vAlign w:val="center"/>
          </w:tcPr>
          <w:p w14:paraId="7836DB5C">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800</w:t>
            </w:r>
          </w:p>
        </w:tc>
        <w:tc>
          <w:tcPr>
            <w:tcW w:w="496" w:type="dxa"/>
            <w:shd w:val="clear" w:color="auto" w:fill="FFFFFF" w:themeFill="background1"/>
            <w:tcMar>
              <w:top w:w="15" w:type="dxa"/>
              <w:left w:w="15" w:type="dxa"/>
              <w:bottom w:w="0" w:type="dxa"/>
              <w:right w:w="15" w:type="dxa"/>
            </w:tcMar>
            <w:vAlign w:val="center"/>
          </w:tcPr>
          <w:p w14:paraId="0F5D003C">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bCs w:val="0"/>
                <w:sz w:val="24"/>
                <w:szCs w:val="24"/>
                <w:vertAlign w:val="baseline"/>
                <w:lang w:val="en-US" w:eastAsia="zh-CN"/>
              </w:rPr>
            </w:pPr>
          </w:p>
        </w:tc>
        <w:tc>
          <w:tcPr>
            <w:tcW w:w="530" w:type="dxa"/>
            <w:shd w:val="clear" w:color="auto" w:fill="FFFFFF" w:themeFill="background1"/>
            <w:tcMar>
              <w:top w:w="15" w:type="dxa"/>
              <w:left w:w="15" w:type="dxa"/>
              <w:bottom w:w="0" w:type="dxa"/>
              <w:right w:w="15" w:type="dxa"/>
            </w:tcMar>
            <w:vAlign w:val="center"/>
          </w:tcPr>
          <w:p w14:paraId="275250F9">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color w:val="000000" w:themeColor="text1"/>
                <w:kern w:val="2"/>
                <w:sz w:val="24"/>
                <w:szCs w:val="24"/>
                <w:highlight w:val="none"/>
                <w:shd w:val="clear" w:color="auto" w:fill="auto"/>
                <w:lang w:val="en-US" w:eastAsia="zh-CN" w:bidi="ar-SA"/>
                <w14:textFill>
                  <w14:solidFill>
                    <w14:schemeClr w14:val="tx1"/>
                  </w14:solidFill>
                </w14:textFill>
              </w:rPr>
              <w:t>800</w:t>
            </w:r>
          </w:p>
        </w:tc>
        <w:tc>
          <w:tcPr>
            <w:tcW w:w="420" w:type="dxa"/>
            <w:shd w:val="clear" w:color="auto" w:fill="FFFFFF" w:themeFill="background1"/>
            <w:tcMar>
              <w:top w:w="15" w:type="dxa"/>
              <w:left w:w="15" w:type="dxa"/>
              <w:bottom w:w="0" w:type="dxa"/>
              <w:right w:w="15" w:type="dxa"/>
            </w:tcMar>
            <w:vAlign w:val="center"/>
          </w:tcPr>
          <w:p w14:paraId="6BE76195">
            <w:pPr>
              <w:jc w:val="center"/>
              <w:rPr>
                <w:rFonts w:hint="eastAsia" w:ascii="宋体" w:hAnsi="宋体" w:eastAsia="宋体" w:cs="宋体"/>
                <w:color w:val="000000" w:themeColor="text1"/>
                <w:kern w:val="2"/>
                <w:sz w:val="24"/>
                <w:szCs w:val="24"/>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37AAFB01">
            <w:pPr>
              <w:jc w:val="cente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1B4FB78B">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7582E266">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37C79C16">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535FAA0E">
            <w:pPr>
              <w:widowControl/>
              <w:jc w:val="center"/>
              <w:textAlignment w:val="center"/>
              <w:rPr>
                <w:rFonts w:hint="eastAsia" w:ascii="宋体" w:hAnsi="宋体" w:eastAsia="宋体" w:cs="宋体"/>
                <w:b w:val="0"/>
                <w:bCs w:val="0"/>
                <w:color w:val="000000" w:themeColor="text1"/>
                <w:kern w:val="0"/>
                <w:sz w:val="24"/>
                <w:szCs w:val="24"/>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13A14B71">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400</w:t>
            </w:r>
          </w:p>
        </w:tc>
        <w:tc>
          <w:tcPr>
            <w:tcW w:w="719" w:type="dxa"/>
            <w:shd w:val="clear" w:color="auto" w:fill="FFFFFF" w:themeFill="background1"/>
            <w:vAlign w:val="center"/>
          </w:tcPr>
          <w:p w14:paraId="28FE464D">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color w:val="000000" w:themeColor="text1"/>
                <w:sz w:val="24"/>
                <w:szCs w:val="24"/>
                <w:highlight w:val="none"/>
                <w:shd w:val="clear" w:color="auto" w:fill="auto"/>
                <w:lang w:val="en-US" w:eastAsia="zh-CN"/>
                <w14:textFill>
                  <w14:solidFill>
                    <w14:schemeClr w14:val="tx1"/>
                  </w14:solidFill>
                </w14:textFill>
              </w:rPr>
              <w:t>400</w:t>
            </w:r>
          </w:p>
        </w:tc>
      </w:tr>
      <w:bookmarkEnd w:id="69"/>
      <w:bookmarkEnd w:id="70"/>
      <w:tr w14:paraId="1E20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54" w:hRule="atLeast"/>
          <w:jc w:val="center"/>
        </w:trPr>
        <w:tc>
          <w:tcPr>
            <w:tcW w:w="4010" w:type="dxa"/>
            <w:gridSpan w:val="4"/>
            <w:shd w:val="clear" w:color="auto" w:fill="FFFFFF" w:themeFill="background1"/>
            <w:tcMar>
              <w:top w:w="15" w:type="dxa"/>
              <w:left w:w="15" w:type="dxa"/>
              <w:bottom w:w="0" w:type="dxa"/>
              <w:right w:w="15" w:type="dxa"/>
            </w:tcMar>
            <w:vAlign w:val="center"/>
          </w:tcPr>
          <w:p w14:paraId="619650EE">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bookmarkStart w:id="71" w:name="OLE_LINK26" w:colFirst="3" w:colLast="4"/>
            <w: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总    计</w:t>
            </w:r>
          </w:p>
        </w:tc>
        <w:tc>
          <w:tcPr>
            <w:tcW w:w="600" w:type="dxa"/>
            <w:shd w:val="clear" w:color="auto" w:fill="FFFFFF" w:themeFill="background1"/>
            <w:tcMar>
              <w:top w:w="15" w:type="dxa"/>
              <w:left w:w="15" w:type="dxa"/>
              <w:bottom w:w="0" w:type="dxa"/>
              <w:right w:w="15" w:type="dxa"/>
            </w:tcMar>
            <w:vAlign w:val="center"/>
          </w:tcPr>
          <w:p w14:paraId="72F181C5">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16</w:t>
            </w:r>
            <w:r>
              <w:rPr>
                <w:rFonts w:hint="eastAsia" w:ascii="宋体" w:hAnsi="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0</w:t>
            </w:r>
          </w:p>
        </w:tc>
        <w:tc>
          <w:tcPr>
            <w:tcW w:w="583" w:type="dxa"/>
            <w:shd w:val="clear" w:color="auto" w:fill="FFFFFF" w:themeFill="background1"/>
            <w:tcMar>
              <w:top w:w="15" w:type="dxa"/>
              <w:left w:w="15" w:type="dxa"/>
              <w:bottom w:w="0" w:type="dxa"/>
              <w:right w:w="15" w:type="dxa"/>
            </w:tcMar>
            <w:vAlign w:val="center"/>
          </w:tcPr>
          <w:p w14:paraId="4C0A0207">
            <w:pPr>
              <w:keepNext w:val="0"/>
              <w:keepLines w:val="0"/>
              <w:widowControl/>
              <w:suppressLineNumbers w:val="0"/>
              <w:ind w:left="0" w:leftChars="0" w:right="0" w:rightChars="0" w:firstLine="0" w:firstLineChars="0"/>
              <w:jc w:val="center"/>
              <w:textAlignment w:val="center"/>
              <w:rPr>
                <w:rFonts w:hint="default"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28</w:t>
            </w:r>
            <w:r>
              <w:rPr>
                <w:rFonts w:hint="eastAsia" w:ascii="宋体" w:hAnsi="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52</w:t>
            </w:r>
          </w:p>
        </w:tc>
        <w:tc>
          <w:tcPr>
            <w:tcW w:w="496" w:type="dxa"/>
            <w:shd w:val="clear" w:color="auto" w:fill="FFFFFF" w:themeFill="background1"/>
            <w:tcMar>
              <w:top w:w="15" w:type="dxa"/>
              <w:left w:w="15" w:type="dxa"/>
              <w:bottom w:w="0" w:type="dxa"/>
              <w:right w:w="15" w:type="dxa"/>
            </w:tcMar>
            <w:vAlign w:val="center"/>
          </w:tcPr>
          <w:p w14:paraId="69D0FE53">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91</w:t>
            </w:r>
            <w:r>
              <w:rPr>
                <w:rFonts w:hint="eastAsia" w:ascii="宋体" w:hAnsi="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2</w:t>
            </w:r>
          </w:p>
        </w:tc>
        <w:tc>
          <w:tcPr>
            <w:tcW w:w="530" w:type="dxa"/>
            <w:shd w:val="clear" w:color="auto" w:fill="FFFFFF" w:themeFill="background1"/>
            <w:tcMar>
              <w:top w:w="15" w:type="dxa"/>
              <w:left w:w="15" w:type="dxa"/>
              <w:bottom w:w="0" w:type="dxa"/>
              <w:right w:w="15" w:type="dxa"/>
            </w:tcMar>
            <w:vAlign w:val="center"/>
          </w:tcPr>
          <w:p w14:paraId="6ADDE838">
            <w:pPr>
              <w:keepNext w:val="0"/>
              <w:keepLines w:val="0"/>
              <w:widowControl/>
              <w:suppressLineNumbers w:val="0"/>
              <w:ind w:left="0" w:leftChars="0" w:right="0" w:rightChars="0" w:firstLine="0" w:firstLineChars="0"/>
              <w:jc w:val="center"/>
              <w:textAlignment w:val="center"/>
              <w:rPr>
                <w:rFonts w:hint="default"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1</w:t>
            </w:r>
            <w:r>
              <w:rPr>
                <w:rFonts w:hint="eastAsia" w:ascii="宋体" w:hAnsi="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940</w:t>
            </w:r>
          </w:p>
        </w:tc>
        <w:tc>
          <w:tcPr>
            <w:tcW w:w="835" w:type="dxa"/>
            <w:gridSpan w:val="2"/>
            <w:shd w:val="clear" w:color="auto" w:fill="FFFFFF" w:themeFill="background1"/>
            <w:tcMar>
              <w:top w:w="15" w:type="dxa"/>
              <w:left w:w="15" w:type="dxa"/>
              <w:bottom w:w="0" w:type="dxa"/>
              <w:right w:w="15" w:type="dxa"/>
            </w:tcMar>
            <w:vAlign w:val="center"/>
          </w:tcPr>
          <w:p w14:paraId="305935D8">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55DE0911">
            <w:pPr>
              <w:keepNext w:val="0"/>
              <w:keepLines w:val="0"/>
              <w:widowControl/>
              <w:suppressLineNumbers w:val="0"/>
              <w:ind w:firstLine="0" w:firstLineChars="0"/>
              <w:jc w:val="center"/>
              <w:textAlignment w:val="cente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55</w:t>
            </w:r>
            <w:r>
              <w:rPr>
                <w:rFonts w:hint="eastAsia" w:ascii="宋体" w:hAnsi="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6</w:t>
            </w:r>
          </w:p>
        </w:tc>
        <w:tc>
          <w:tcPr>
            <w:tcW w:w="724" w:type="dxa"/>
            <w:shd w:val="clear" w:color="auto" w:fill="FFFFFF" w:themeFill="background1"/>
            <w:tcMar>
              <w:top w:w="15" w:type="dxa"/>
              <w:left w:w="15" w:type="dxa"/>
              <w:bottom w:w="0" w:type="dxa"/>
              <w:right w:w="15" w:type="dxa"/>
            </w:tcMar>
            <w:vAlign w:val="center"/>
          </w:tcPr>
          <w:p w14:paraId="0AF3655A">
            <w:pPr>
              <w:keepNext w:val="0"/>
              <w:keepLines w:val="0"/>
              <w:widowControl/>
              <w:suppressLineNumbers w:val="0"/>
              <w:ind w:firstLine="0" w:firstLineChars="0"/>
              <w:jc w:val="center"/>
              <w:textAlignment w:val="center"/>
              <w:rPr>
                <w:rFonts w:hint="default"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4</w:t>
            </w:r>
            <w:r>
              <w:rPr>
                <w:rFonts w:hint="eastAsia" w:ascii="宋体" w:hAnsi="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32</w:t>
            </w:r>
          </w:p>
        </w:tc>
        <w:tc>
          <w:tcPr>
            <w:tcW w:w="723" w:type="dxa"/>
            <w:shd w:val="clear" w:color="auto" w:fill="FFFFFF" w:themeFill="background1"/>
            <w:tcMar>
              <w:top w:w="15" w:type="dxa"/>
              <w:left w:w="15" w:type="dxa"/>
              <w:bottom w:w="0" w:type="dxa"/>
              <w:right w:w="15" w:type="dxa"/>
            </w:tcMar>
            <w:vAlign w:val="center"/>
          </w:tcPr>
          <w:p w14:paraId="2AF8E7C0">
            <w:pPr>
              <w:keepNext w:val="0"/>
              <w:keepLines w:val="0"/>
              <w:widowControl/>
              <w:suppressLineNumbers w:val="0"/>
              <w:ind w:firstLine="0" w:firstLineChars="0"/>
              <w:jc w:val="center"/>
              <w:textAlignment w:val="center"/>
              <w:rPr>
                <w:rFonts w:hint="default"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5</w:t>
            </w:r>
            <w:r>
              <w:rPr>
                <w:rFonts w:hint="eastAsia" w:ascii="宋体" w:hAnsi="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48</w:t>
            </w:r>
          </w:p>
        </w:tc>
        <w:tc>
          <w:tcPr>
            <w:tcW w:w="724" w:type="dxa"/>
            <w:shd w:val="clear" w:color="auto" w:fill="FFFFFF" w:themeFill="background1"/>
            <w:tcMar>
              <w:top w:w="15" w:type="dxa"/>
              <w:left w:w="15" w:type="dxa"/>
              <w:bottom w:w="0" w:type="dxa"/>
              <w:right w:w="15" w:type="dxa"/>
            </w:tcMar>
            <w:vAlign w:val="center"/>
          </w:tcPr>
          <w:p w14:paraId="7DC3D32E">
            <w:pPr>
              <w:keepNext w:val="0"/>
              <w:keepLines w:val="0"/>
              <w:widowControl/>
              <w:suppressLineNumbers w:val="0"/>
              <w:ind w:firstLine="0" w:firstLineChars="0"/>
              <w:jc w:val="center"/>
              <w:textAlignment w:val="center"/>
              <w:rPr>
                <w:rFonts w:hint="default"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5</w:t>
            </w:r>
            <w:r>
              <w:rPr>
                <w:rFonts w:hint="eastAsia" w:ascii="宋体" w:hAnsi="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16</w:t>
            </w:r>
          </w:p>
        </w:tc>
        <w:tc>
          <w:tcPr>
            <w:tcW w:w="718" w:type="dxa"/>
            <w:shd w:val="clear" w:color="auto" w:fill="FFFFFF" w:themeFill="background1"/>
            <w:vAlign w:val="center"/>
          </w:tcPr>
          <w:p w14:paraId="5311AF3C">
            <w:pPr>
              <w:keepNext w:val="0"/>
              <w:keepLines w:val="0"/>
              <w:widowControl/>
              <w:suppressLineNumbers w:val="0"/>
              <w:ind w:firstLine="0" w:firstLineChars="0"/>
              <w:jc w:val="center"/>
              <w:textAlignment w:val="cente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t>400</w:t>
            </w:r>
          </w:p>
        </w:tc>
        <w:tc>
          <w:tcPr>
            <w:tcW w:w="719" w:type="dxa"/>
            <w:shd w:val="clear" w:color="auto" w:fill="FFFFFF" w:themeFill="background1"/>
            <w:vAlign w:val="center"/>
          </w:tcPr>
          <w:p w14:paraId="12A942BD">
            <w:pPr>
              <w:keepNext w:val="0"/>
              <w:keepLines w:val="0"/>
              <w:widowControl/>
              <w:suppressLineNumbers w:val="0"/>
              <w:ind w:firstLine="0" w:firstLineChars="0"/>
              <w:jc w:val="center"/>
              <w:textAlignment w:val="center"/>
              <w:rPr>
                <w:rFonts w:hint="eastAsia" w:ascii="宋体" w:hAnsi="宋体" w:eastAsia="宋体" w:cs="宋体"/>
                <w:b/>
                <w:bCs/>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color w:val="000000" w:themeColor="text1"/>
                <w:kern w:val="2"/>
                <w:sz w:val="24"/>
                <w:szCs w:val="24"/>
                <w:highlight w:val="none"/>
                <w:shd w:val="clear" w:color="auto" w:fill="auto"/>
                <w:lang w:val="en-US" w:eastAsia="zh-CN"/>
                <w14:textFill>
                  <w14:solidFill>
                    <w14:schemeClr w14:val="tx1"/>
                  </w14:solidFill>
                </w14:textFill>
              </w:rPr>
              <w:t>400</w:t>
            </w:r>
          </w:p>
        </w:tc>
      </w:tr>
      <w:bookmarkEnd w:id="65"/>
      <w:bookmarkEnd w:id="71"/>
    </w:tbl>
    <w:p w14:paraId="38CC40A0">
      <w:pPr>
        <w:rPr>
          <w:rFonts w:hint="eastAsia" w:ascii="宋体" w:hAnsi="宋体" w:eastAsia="宋体" w:cs="宋体"/>
          <w:color w:val="000000" w:themeColor="text1"/>
          <w:spacing w:val="-18"/>
          <w14:textFill>
            <w14:solidFill>
              <w14:schemeClr w14:val="tx1"/>
            </w14:solidFill>
          </w14:textFill>
        </w:rPr>
      </w:pPr>
      <w:r>
        <w:rPr>
          <w:rFonts w:hint="eastAsia" w:ascii="宋体" w:hAnsi="宋体" w:eastAsia="宋体" w:cs="宋体"/>
          <w:color w:val="000000" w:themeColor="text1"/>
          <w:spacing w:val="-18"/>
          <w14:textFill>
            <w14:solidFill>
              <w14:schemeClr w14:val="tx1"/>
            </w14:solidFill>
          </w14:textFill>
        </w:rPr>
        <w:br w:type="page"/>
      </w:r>
    </w:p>
    <w:p w14:paraId="26037336">
      <w:pPr>
        <w:pageBreakBefore w:val="0"/>
        <w:kinsoku/>
        <w:wordWrap/>
        <w:overflowPunct/>
        <w:topLinePunct w:val="0"/>
        <w:autoSpaceDE/>
        <w:autoSpaceDN/>
        <w:bidi w:val="0"/>
        <w:adjustRightInd/>
        <w:outlineLvl w:val="0"/>
        <w:rPr>
          <w:rFonts w:hint="eastAsia"/>
          <w:color w:val="auto"/>
          <w:sz w:val="24"/>
          <w:szCs w:val="28"/>
        </w:rPr>
      </w:pPr>
      <w:bookmarkStart w:id="72" w:name="_Toc2273"/>
      <w:bookmarkStart w:id="73" w:name="_Toc22738"/>
      <w:bookmarkStart w:id="74" w:name="_Toc23989"/>
      <w:r>
        <w:rPr>
          <w:rFonts w:hint="eastAsia"/>
          <w:color w:val="auto"/>
          <w:sz w:val="24"/>
          <w:szCs w:val="28"/>
        </w:rPr>
        <w:t>附表</w:t>
      </w:r>
      <w:r>
        <w:rPr>
          <w:rFonts w:hint="eastAsia"/>
          <w:color w:val="auto"/>
          <w:sz w:val="24"/>
          <w:szCs w:val="28"/>
          <w:lang w:val="en-US" w:eastAsia="zh-CN"/>
        </w:rPr>
        <w:t>3</w:t>
      </w:r>
      <w:r>
        <w:rPr>
          <w:rFonts w:hint="eastAsia"/>
          <w:color w:val="auto"/>
          <w:sz w:val="24"/>
          <w:szCs w:val="28"/>
        </w:rPr>
        <w:t>：教学环节信息明细表</w:t>
      </w:r>
      <w:bookmarkEnd w:id="72"/>
      <w:bookmarkEnd w:id="73"/>
      <w:bookmarkEnd w:id="74"/>
    </w:p>
    <w:p w14:paraId="5CC80F3D"/>
    <w:p w14:paraId="50F40F60">
      <w:pPr>
        <w:numPr>
          <w:ilvl w:val="0"/>
          <w:numId w:val="0"/>
        </w:numPr>
        <w:ind w:left="0" w:leftChars="0" w:firstLine="0" w:firstLineChars="0"/>
        <w:jc w:val="center"/>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教学环节信息明细表</w:t>
      </w:r>
    </w:p>
    <w:tbl>
      <w:tblPr>
        <w:tblStyle w:val="14"/>
        <w:tblW w:w="0" w:type="auto"/>
        <w:tblInd w:w="2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02"/>
        <w:gridCol w:w="1483"/>
        <w:gridCol w:w="708"/>
        <w:gridCol w:w="871"/>
        <w:gridCol w:w="872"/>
        <w:gridCol w:w="745"/>
        <w:gridCol w:w="745"/>
        <w:gridCol w:w="745"/>
        <w:gridCol w:w="745"/>
        <w:gridCol w:w="745"/>
        <w:gridCol w:w="745"/>
        <w:gridCol w:w="751"/>
      </w:tblGrid>
      <w:tr w14:paraId="456068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3" w:hRule="atLeast"/>
        </w:trPr>
        <w:tc>
          <w:tcPr>
            <w:tcW w:w="502" w:type="dxa"/>
            <w:vMerge w:val="restart"/>
            <w:tcBorders>
              <w:top w:val="single" w:color="auto" w:sz="4" w:space="0"/>
              <w:left w:val="single" w:color="auto" w:sz="4" w:space="0"/>
              <w:bottom w:val="single" w:color="auto" w:sz="4" w:space="0"/>
              <w:right w:val="single" w:color="auto" w:sz="4" w:space="0"/>
            </w:tcBorders>
            <w:vAlign w:val="center"/>
          </w:tcPr>
          <w:p w14:paraId="0608A53B">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序号</w:t>
            </w:r>
          </w:p>
        </w:tc>
        <w:tc>
          <w:tcPr>
            <w:tcW w:w="1483" w:type="dxa"/>
            <w:vMerge w:val="restart"/>
            <w:tcBorders>
              <w:top w:val="single" w:color="auto" w:sz="4" w:space="0"/>
              <w:left w:val="single" w:color="auto" w:sz="4" w:space="0"/>
              <w:bottom w:val="single" w:color="auto" w:sz="4" w:space="0"/>
              <w:right w:val="single" w:color="auto" w:sz="4" w:space="0"/>
            </w:tcBorders>
            <w:vAlign w:val="center"/>
          </w:tcPr>
          <w:p w14:paraId="7EECE193">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课程类型</w:t>
            </w:r>
          </w:p>
        </w:tc>
        <w:tc>
          <w:tcPr>
            <w:tcW w:w="708" w:type="dxa"/>
            <w:tcBorders>
              <w:top w:val="single" w:color="auto" w:sz="4" w:space="0"/>
              <w:left w:val="single" w:color="auto" w:sz="4" w:space="0"/>
              <w:bottom w:val="single" w:color="auto" w:sz="4" w:space="0"/>
              <w:right w:val="single" w:color="auto" w:sz="4" w:space="0"/>
            </w:tcBorders>
            <w:vAlign w:val="center"/>
          </w:tcPr>
          <w:p w14:paraId="54275ABC">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课程</w:t>
            </w:r>
          </w:p>
        </w:tc>
        <w:tc>
          <w:tcPr>
            <w:tcW w:w="871" w:type="dxa"/>
            <w:tcBorders>
              <w:top w:val="single" w:color="auto" w:sz="4" w:space="0"/>
              <w:left w:val="single" w:color="auto" w:sz="4" w:space="0"/>
              <w:bottom w:val="single" w:color="auto" w:sz="4" w:space="0"/>
              <w:right w:val="single" w:color="auto" w:sz="4" w:space="0"/>
            </w:tcBorders>
            <w:vAlign w:val="center"/>
          </w:tcPr>
          <w:p w14:paraId="3ABFD0F5">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考试课</w:t>
            </w:r>
          </w:p>
        </w:tc>
        <w:tc>
          <w:tcPr>
            <w:tcW w:w="872" w:type="dxa"/>
            <w:tcBorders>
              <w:top w:val="single" w:color="auto" w:sz="4" w:space="0"/>
              <w:left w:val="single" w:color="auto" w:sz="4" w:space="0"/>
              <w:bottom w:val="single" w:color="auto" w:sz="4" w:space="0"/>
              <w:right w:val="single" w:color="auto" w:sz="4" w:space="0"/>
            </w:tcBorders>
            <w:vAlign w:val="center"/>
          </w:tcPr>
          <w:p w14:paraId="4021F5EE">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考查课</w:t>
            </w:r>
          </w:p>
        </w:tc>
        <w:tc>
          <w:tcPr>
            <w:tcW w:w="5221" w:type="dxa"/>
            <w:gridSpan w:val="7"/>
            <w:tcBorders>
              <w:top w:val="single" w:color="auto" w:sz="4" w:space="0"/>
              <w:left w:val="single" w:color="auto" w:sz="4" w:space="0"/>
              <w:bottom w:val="single" w:color="auto" w:sz="4" w:space="0"/>
              <w:right w:val="single" w:color="auto" w:sz="4" w:space="0"/>
            </w:tcBorders>
            <w:vAlign w:val="center"/>
          </w:tcPr>
          <w:p w14:paraId="17235954">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学期学时安排</w:t>
            </w:r>
          </w:p>
        </w:tc>
      </w:tr>
      <w:tr w14:paraId="1C8C78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2" w:hRule="atLeast"/>
        </w:trPr>
        <w:tc>
          <w:tcPr>
            <w:tcW w:w="502" w:type="dxa"/>
            <w:vMerge w:val="continue"/>
            <w:tcBorders>
              <w:top w:val="single" w:color="auto" w:sz="4" w:space="0"/>
              <w:left w:val="single" w:color="auto" w:sz="4" w:space="0"/>
              <w:bottom w:val="single" w:color="auto" w:sz="4" w:space="0"/>
              <w:right w:val="single" w:color="auto" w:sz="4" w:space="0"/>
            </w:tcBorders>
            <w:vAlign w:val="center"/>
          </w:tcPr>
          <w:p w14:paraId="6CECFEAB">
            <w:pPr>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1483" w:type="dxa"/>
            <w:vMerge w:val="continue"/>
            <w:tcBorders>
              <w:top w:val="single" w:color="auto" w:sz="4" w:space="0"/>
              <w:left w:val="single" w:color="auto" w:sz="4" w:space="0"/>
              <w:bottom w:val="single" w:color="auto" w:sz="4" w:space="0"/>
              <w:right w:val="single" w:color="auto" w:sz="4" w:space="0"/>
            </w:tcBorders>
            <w:vAlign w:val="center"/>
          </w:tcPr>
          <w:p w14:paraId="095EE222">
            <w:pPr>
              <w:jc w:val="center"/>
              <w:rPr>
                <w:rFonts w:hint="eastAsia" w:ascii="宋体" w:hAnsi="宋体" w:eastAsia="宋体" w:cs="宋体"/>
                <w:b/>
                <w:bCs/>
                <w:color w:val="000000" w:themeColor="text1"/>
                <w:sz w:val="24"/>
                <w:szCs w:val="24"/>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14:paraId="4510D588">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门数</w:t>
            </w:r>
          </w:p>
        </w:tc>
        <w:tc>
          <w:tcPr>
            <w:tcW w:w="871" w:type="dxa"/>
            <w:tcBorders>
              <w:top w:val="single" w:color="auto" w:sz="4" w:space="0"/>
              <w:left w:val="single" w:color="auto" w:sz="4" w:space="0"/>
              <w:bottom w:val="single" w:color="auto" w:sz="4" w:space="0"/>
              <w:right w:val="single" w:color="auto" w:sz="4" w:space="0"/>
            </w:tcBorders>
            <w:vAlign w:val="center"/>
          </w:tcPr>
          <w:p w14:paraId="70E3CE1F">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门数</w:t>
            </w:r>
          </w:p>
        </w:tc>
        <w:tc>
          <w:tcPr>
            <w:tcW w:w="872" w:type="dxa"/>
            <w:tcBorders>
              <w:top w:val="single" w:color="auto" w:sz="4" w:space="0"/>
              <w:left w:val="single" w:color="auto" w:sz="4" w:space="0"/>
              <w:bottom w:val="single" w:color="auto" w:sz="4" w:space="0"/>
              <w:right w:val="single" w:color="auto" w:sz="4" w:space="0"/>
            </w:tcBorders>
            <w:vAlign w:val="center"/>
          </w:tcPr>
          <w:p w14:paraId="0969AC04">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门数</w:t>
            </w:r>
          </w:p>
        </w:tc>
        <w:tc>
          <w:tcPr>
            <w:tcW w:w="745" w:type="dxa"/>
            <w:tcBorders>
              <w:top w:val="single" w:color="auto" w:sz="4" w:space="0"/>
              <w:left w:val="single" w:color="auto" w:sz="4" w:space="0"/>
              <w:bottom w:val="single" w:color="auto" w:sz="4" w:space="0"/>
              <w:right w:val="single" w:color="auto" w:sz="4" w:space="0"/>
            </w:tcBorders>
            <w:vAlign w:val="center"/>
          </w:tcPr>
          <w:p w14:paraId="45EB4180">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第一</w:t>
            </w:r>
          </w:p>
          <w:p w14:paraId="17275CD8">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学期</w:t>
            </w:r>
          </w:p>
        </w:tc>
        <w:tc>
          <w:tcPr>
            <w:tcW w:w="745" w:type="dxa"/>
            <w:tcBorders>
              <w:top w:val="single" w:color="auto" w:sz="4" w:space="0"/>
              <w:left w:val="single" w:color="auto" w:sz="4" w:space="0"/>
              <w:bottom w:val="single" w:color="auto" w:sz="4" w:space="0"/>
              <w:right w:val="single" w:color="auto" w:sz="4" w:space="0"/>
            </w:tcBorders>
            <w:vAlign w:val="center"/>
          </w:tcPr>
          <w:p w14:paraId="3B4C260E">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第二</w:t>
            </w:r>
          </w:p>
          <w:p w14:paraId="612875FC">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学期</w:t>
            </w:r>
          </w:p>
        </w:tc>
        <w:tc>
          <w:tcPr>
            <w:tcW w:w="745" w:type="dxa"/>
            <w:tcBorders>
              <w:top w:val="single" w:color="auto" w:sz="4" w:space="0"/>
              <w:left w:val="single" w:color="auto" w:sz="4" w:space="0"/>
              <w:bottom w:val="single" w:color="auto" w:sz="4" w:space="0"/>
              <w:right w:val="single" w:color="auto" w:sz="4" w:space="0"/>
            </w:tcBorders>
            <w:vAlign w:val="center"/>
          </w:tcPr>
          <w:p w14:paraId="47070C90">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第三</w:t>
            </w:r>
          </w:p>
          <w:p w14:paraId="685DCDB3">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学期</w:t>
            </w:r>
          </w:p>
        </w:tc>
        <w:tc>
          <w:tcPr>
            <w:tcW w:w="745" w:type="dxa"/>
            <w:tcBorders>
              <w:top w:val="single" w:color="auto" w:sz="4" w:space="0"/>
              <w:left w:val="single" w:color="auto" w:sz="4" w:space="0"/>
              <w:bottom w:val="single" w:color="auto" w:sz="4" w:space="0"/>
              <w:right w:val="single" w:color="auto" w:sz="4" w:space="0"/>
            </w:tcBorders>
            <w:vAlign w:val="center"/>
          </w:tcPr>
          <w:p w14:paraId="00EC88D9">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第四</w:t>
            </w:r>
          </w:p>
          <w:p w14:paraId="355B07D0">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学期</w:t>
            </w:r>
          </w:p>
        </w:tc>
        <w:tc>
          <w:tcPr>
            <w:tcW w:w="745" w:type="dxa"/>
            <w:tcBorders>
              <w:top w:val="single" w:color="auto" w:sz="4" w:space="0"/>
              <w:left w:val="single" w:color="auto" w:sz="4" w:space="0"/>
              <w:bottom w:val="single" w:color="auto" w:sz="4" w:space="0"/>
              <w:right w:val="single" w:color="auto" w:sz="4" w:space="0"/>
            </w:tcBorders>
            <w:vAlign w:val="center"/>
          </w:tcPr>
          <w:p w14:paraId="647E2C3F">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第五</w:t>
            </w:r>
          </w:p>
          <w:p w14:paraId="52527E89">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学期</w:t>
            </w:r>
          </w:p>
        </w:tc>
        <w:tc>
          <w:tcPr>
            <w:tcW w:w="745" w:type="dxa"/>
            <w:tcBorders>
              <w:top w:val="single" w:color="auto" w:sz="4" w:space="0"/>
              <w:left w:val="single" w:color="auto" w:sz="4" w:space="0"/>
              <w:bottom w:val="single" w:color="auto" w:sz="4" w:space="0"/>
              <w:right w:val="single" w:color="auto" w:sz="4" w:space="0"/>
            </w:tcBorders>
            <w:vAlign w:val="center"/>
          </w:tcPr>
          <w:p w14:paraId="7517B670">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第六</w:t>
            </w:r>
          </w:p>
          <w:p w14:paraId="78FACFA5">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学期</w:t>
            </w:r>
          </w:p>
        </w:tc>
        <w:tc>
          <w:tcPr>
            <w:tcW w:w="751" w:type="dxa"/>
            <w:tcBorders>
              <w:top w:val="single" w:color="auto" w:sz="4" w:space="0"/>
              <w:left w:val="single" w:color="auto" w:sz="4" w:space="0"/>
              <w:bottom w:val="single" w:color="auto" w:sz="4" w:space="0"/>
              <w:right w:val="single" w:color="auto" w:sz="4" w:space="0"/>
            </w:tcBorders>
            <w:vAlign w:val="center"/>
          </w:tcPr>
          <w:p w14:paraId="3CDF8CB3">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小计</w:t>
            </w:r>
          </w:p>
        </w:tc>
      </w:tr>
      <w:tr w14:paraId="2FE98B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auto" w:sz="4" w:space="0"/>
              <w:left w:val="single" w:color="auto" w:sz="4" w:space="0"/>
              <w:bottom w:val="single" w:color="auto" w:sz="4" w:space="0"/>
              <w:right w:val="single" w:color="auto" w:sz="4" w:space="0"/>
            </w:tcBorders>
            <w:vAlign w:val="center"/>
          </w:tcPr>
          <w:p w14:paraId="6051107A">
            <w:pPr>
              <w:jc w:val="center"/>
              <w:rPr>
                <w:rFonts w:hint="eastAsia" w:ascii="宋体" w:hAnsi="宋体" w:eastAsia="宋体" w:cs="宋体"/>
                <w:color w:val="000000" w:themeColor="text1"/>
                <w:sz w:val="24"/>
                <w:szCs w:val="24"/>
                <w:highlight w:val="none"/>
                <w14:textFill>
                  <w14:solidFill>
                    <w14:schemeClr w14:val="tx1"/>
                  </w14:solidFill>
                </w14:textFill>
              </w:rPr>
            </w:pPr>
            <w:bookmarkStart w:id="75" w:name="OLE_LINK29" w:colFirst="11" w:colLast="11"/>
            <w:bookmarkStart w:id="76" w:name="OLE_LINK20" w:colFirst="11" w:colLast="11"/>
            <w:bookmarkStart w:id="77" w:name="OLE_LINK3" w:colFirst="2" w:colLast="2"/>
            <w:r>
              <w:rPr>
                <w:rFonts w:hint="eastAsia" w:ascii="宋体" w:hAnsi="宋体" w:eastAsia="宋体" w:cs="宋体"/>
                <w:color w:val="000000" w:themeColor="text1"/>
                <w:sz w:val="24"/>
                <w:szCs w:val="24"/>
                <w:highlight w:val="none"/>
                <w14:textFill>
                  <w14:solidFill>
                    <w14:schemeClr w14:val="tx1"/>
                  </w14:solidFill>
                </w14:textFill>
              </w:rPr>
              <w:t>1</w:t>
            </w:r>
          </w:p>
        </w:tc>
        <w:tc>
          <w:tcPr>
            <w:tcW w:w="1483" w:type="dxa"/>
            <w:tcBorders>
              <w:top w:val="single" w:color="auto" w:sz="4" w:space="0"/>
              <w:left w:val="single" w:color="auto" w:sz="4" w:space="0"/>
              <w:bottom w:val="single" w:color="auto" w:sz="4" w:space="0"/>
              <w:right w:val="single" w:color="auto" w:sz="4" w:space="0"/>
            </w:tcBorders>
            <w:vAlign w:val="center"/>
          </w:tcPr>
          <w:p w14:paraId="6D612BAB">
            <w:pPr>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公共基础课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FABAC0B">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19</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4E295D5E">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7E859289">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14</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1644591D">
            <w:pPr>
              <w:pStyle w:val="29"/>
              <w:spacing w:before="48" w:line="202" w:lineRule="auto"/>
              <w:ind w:left="53" w:leftChars="0"/>
              <w:jc w:val="center"/>
              <w:rPr>
                <w:rFonts w:hint="default"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spacing w:val="-7"/>
                <w:sz w:val="24"/>
                <w:szCs w:val="24"/>
                <w:lang w:val="en-US" w:eastAsia="zh-CN"/>
              </w:rPr>
              <w:t>444</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210C2ECA">
            <w:pPr>
              <w:pStyle w:val="29"/>
              <w:spacing w:before="48" w:line="202" w:lineRule="auto"/>
              <w:ind w:left="60" w:leftChars="0"/>
              <w:jc w:val="cente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z w:val="24"/>
                <w:szCs w:val="24"/>
                <w:lang w:val="en-US" w:eastAsia="zh-CN"/>
              </w:rPr>
              <w:t>236</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205AEFD4">
            <w:pPr>
              <w:pStyle w:val="29"/>
              <w:spacing w:before="48" w:line="202" w:lineRule="auto"/>
              <w:ind w:left="107" w:leftChars="0"/>
              <w:jc w:val="cente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pacing w:val="-5"/>
                <w:sz w:val="24"/>
                <w:szCs w:val="24"/>
                <w:lang w:val="en-US" w:eastAsia="zh-CN"/>
              </w:rPr>
              <w:t>80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08F6DE03">
            <w:pPr>
              <w:pStyle w:val="29"/>
              <w:spacing w:before="48" w:line="202" w:lineRule="auto"/>
              <w:ind w:left="114" w:leftChars="0"/>
              <w:jc w:val="cente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spacing w:val="-5"/>
                <w:sz w:val="24"/>
                <w:szCs w:val="24"/>
              </w:rPr>
              <w:t>4</w:t>
            </w:r>
            <w:r>
              <w:rPr>
                <w:rFonts w:hint="eastAsia" w:ascii="宋体" w:hAnsi="宋体" w:eastAsia="宋体" w:cs="宋体"/>
                <w:b w:val="0"/>
                <w:bCs w:val="0"/>
                <w:spacing w:val="-5"/>
                <w:sz w:val="24"/>
                <w:szCs w:val="24"/>
                <w:lang w:val="en-US" w:eastAsia="zh-CN"/>
              </w:rPr>
              <w:t>8</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67DB7FBA">
            <w:pPr>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2D2383A9">
            <w:pPr>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0EF2EB00">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instrText xml:space="preserve"> = sum(F3:I3) \* MERGEFORMAT </w:instrTex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08</w:t>
            </w:r>
          </w:p>
        </w:tc>
      </w:tr>
      <w:tr w14:paraId="6CDB47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8" w:hRule="atLeast"/>
        </w:trPr>
        <w:tc>
          <w:tcPr>
            <w:tcW w:w="502" w:type="dxa"/>
            <w:tcBorders>
              <w:top w:val="single" w:color="auto" w:sz="4" w:space="0"/>
              <w:left w:val="single" w:color="auto" w:sz="4" w:space="0"/>
              <w:bottom w:val="single" w:color="auto" w:sz="4" w:space="0"/>
              <w:right w:val="single" w:color="auto" w:sz="4" w:space="0"/>
            </w:tcBorders>
            <w:vAlign w:val="center"/>
          </w:tcPr>
          <w:p w14:paraId="619C5DD9">
            <w:pPr>
              <w:jc w:val="center"/>
              <w:rPr>
                <w:rFonts w:hint="eastAsia" w:ascii="宋体" w:hAnsi="宋体" w:eastAsia="宋体" w:cs="宋体"/>
                <w:color w:val="000000" w:themeColor="text1"/>
                <w:sz w:val="24"/>
                <w:szCs w:val="24"/>
                <w:highlight w:val="none"/>
                <w14:textFill>
                  <w14:solidFill>
                    <w14:schemeClr w14:val="tx1"/>
                  </w14:solidFill>
                </w14:textFill>
              </w:rPr>
            </w:pPr>
            <w:bookmarkStart w:id="78" w:name="OLE_LINK19" w:colFirst="5" w:colLast="8"/>
            <w:r>
              <w:rPr>
                <w:rFonts w:hint="eastAsia" w:ascii="宋体" w:hAnsi="宋体" w:eastAsia="宋体" w:cs="宋体"/>
                <w:color w:val="000000" w:themeColor="text1"/>
                <w:sz w:val="24"/>
                <w:szCs w:val="24"/>
                <w:highlight w:val="none"/>
                <w14:textFill>
                  <w14:solidFill>
                    <w14:schemeClr w14:val="tx1"/>
                  </w14:solidFill>
                </w14:textFill>
              </w:rPr>
              <w:t>2</w:t>
            </w:r>
          </w:p>
        </w:tc>
        <w:tc>
          <w:tcPr>
            <w:tcW w:w="1483" w:type="dxa"/>
            <w:tcBorders>
              <w:top w:val="single" w:color="auto" w:sz="4" w:space="0"/>
              <w:left w:val="single" w:color="auto" w:sz="4" w:space="0"/>
              <w:bottom w:val="single" w:color="auto" w:sz="4" w:space="0"/>
              <w:right w:val="single" w:color="auto" w:sz="4" w:space="0"/>
            </w:tcBorders>
            <w:vAlign w:val="center"/>
          </w:tcPr>
          <w:p w14:paraId="0A0D5FA2">
            <w:pPr>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公共限选课</w:t>
            </w:r>
          </w:p>
        </w:tc>
        <w:tc>
          <w:tcPr>
            <w:tcW w:w="708" w:type="dxa"/>
            <w:tcBorders>
              <w:top w:val="single" w:color="auto" w:sz="4" w:space="0"/>
              <w:left w:val="single" w:color="auto" w:sz="4" w:space="0"/>
              <w:bottom w:val="single" w:color="auto" w:sz="4" w:space="0"/>
              <w:right w:val="single" w:color="auto" w:sz="4" w:space="0"/>
            </w:tcBorders>
            <w:vAlign w:val="center"/>
          </w:tcPr>
          <w:p w14:paraId="77D058BB">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871" w:type="dxa"/>
            <w:tcBorders>
              <w:top w:val="single" w:color="auto" w:sz="4" w:space="0"/>
              <w:left w:val="single" w:color="auto" w:sz="4" w:space="0"/>
              <w:bottom w:val="single" w:color="auto" w:sz="4" w:space="0"/>
              <w:right w:val="single" w:color="auto" w:sz="4" w:space="0"/>
            </w:tcBorders>
            <w:vAlign w:val="center"/>
          </w:tcPr>
          <w:p w14:paraId="7C10185B">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p>
        </w:tc>
        <w:tc>
          <w:tcPr>
            <w:tcW w:w="872" w:type="dxa"/>
            <w:tcBorders>
              <w:top w:val="single" w:color="auto" w:sz="4" w:space="0"/>
              <w:left w:val="single" w:color="auto" w:sz="4" w:space="0"/>
              <w:bottom w:val="single" w:color="auto" w:sz="4" w:space="0"/>
              <w:right w:val="single" w:color="auto" w:sz="4" w:space="0"/>
            </w:tcBorders>
            <w:vAlign w:val="center"/>
          </w:tcPr>
          <w:p w14:paraId="1FD7AA1B">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745" w:type="dxa"/>
            <w:tcBorders>
              <w:top w:val="single" w:color="auto" w:sz="4" w:space="0"/>
              <w:left w:val="single" w:color="auto" w:sz="4" w:space="0"/>
              <w:bottom w:val="single" w:color="auto" w:sz="4" w:space="0"/>
              <w:right w:val="single" w:color="auto" w:sz="4" w:space="0"/>
            </w:tcBorders>
            <w:vAlign w:val="center"/>
          </w:tcPr>
          <w:p w14:paraId="7CC46662">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16</w:t>
            </w:r>
          </w:p>
        </w:tc>
        <w:tc>
          <w:tcPr>
            <w:tcW w:w="745" w:type="dxa"/>
            <w:tcBorders>
              <w:top w:val="single" w:color="auto" w:sz="4" w:space="0"/>
              <w:left w:val="single" w:color="auto" w:sz="4" w:space="0"/>
              <w:bottom w:val="single" w:color="auto" w:sz="4" w:space="0"/>
              <w:right w:val="single" w:color="auto" w:sz="4" w:space="0"/>
            </w:tcBorders>
            <w:vAlign w:val="center"/>
          </w:tcPr>
          <w:p w14:paraId="2BC31B9A">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16</w:t>
            </w:r>
          </w:p>
        </w:tc>
        <w:tc>
          <w:tcPr>
            <w:tcW w:w="745" w:type="dxa"/>
            <w:tcBorders>
              <w:top w:val="single" w:color="auto" w:sz="4" w:space="0"/>
              <w:left w:val="single" w:color="auto" w:sz="4" w:space="0"/>
              <w:bottom w:val="single" w:color="auto" w:sz="4" w:space="0"/>
              <w:right w:val="single" w:color="auto" w:sz="4" w:space="0"/>
            </w:tcBorders>
            <w:vAlign w:val="center"/>
          </w:tcPr>
          <w:p w14:paraId="4616F421">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p>
        </w:tc>
        <w:tc>
          <w:tcPr>
            <w:tcW w:w="745" w:type="dxa"/>
            <w:tcBorders>
              <w:top w:val="single" w:color="auto" w:sz="4" w:space="0"/>
              <w:left w:val="single" w:color="auto" w:sz="4" w:space="0"/>
              <w:bottom w:val="single" w:color="auto" w:sz="4" w:space="0"/>
              <w:right w:val="single" w:color="auto" w:sz="4" w:space="0"/>
            </w:tcBorders>
            <w:vAlign w:val="center"/>
          </w:tcPr>
          <w:p w14:paraId="23DC9A30">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p>
        </w:tc>
        <w:tc>
          <w:tcPr>
            <w:tcW w:w="745" w:type="dxa"/>
            <w:tcBorders>
              <w:top w:val="single" w:color="auto" w:sz="4" w:space="0"/>
              <w:left w:val="single" w:color="auto" w:sz="4" w:space="0"/>
              <w:bottom w:val="single" w:color="auto" w:sz="4" w:space="0"/>
              <w:right w:val="single" w:color="auto" w:sz="4" w:space="0"/>
            </w:tcBorders>
            <w:vAlign w:val="center"/>
          </w:tcPr>
          <w:p w14:paraId="2359AF40">
            <w:pPr>
              <w:keepNext w:val="0"/>
              <w:keepLines w:val="0"/>
              <w:widowControl/>
              <w:suppressLineNumbers w:val="0"/>
              <w:jc w:val="center"/>
              <w:textAlignment w:val="cente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745" w:type="dxa"/>
            <w:tcBorders>
              <w:top w:val="single" w:color="auto" w:sz="4" w:space="0"/>
              <w:left w:val="single" w:color="auto" w:sz="4" w:space="0"/>
              <w:bottom w:val="single" w:color="auto" w:sz="4" w:space="0"/>
              <w:right w:val="single" w:color="auto" w:sz="4" w:space="0"/>
            </w:tcBorders>
            <w:vAlign w:val="center"/>
          </w:tcPr>
          <w:p w14:paraId="53D6D7B2">
            <w:pPr>
              <w:keepNext w:val="0"/>
              <w:keepLines w:val="0"/>
              <w:widowControl/>
              <w:suppressLineNumbers w:val="0"/>
              <w:jc w:val="center"/>
              <w:textAlignment w:val="cente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vAlign w:val="center"/>
          </w:tcPr>
          <w:p w14:paraId="64C2DEE5">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32</w:t>
            </w:r>
          </w:p>
        </w:tc>
      </w:tr>
      <w:bookmarkEnd w:id="78"/>
      <w:tr w14:paraId="180B62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auto" w:sz="4" w:space="0"/>
              <w:left w:val="single" w:color="auto" w:sz="4" w:space="0"/>
              <w:bottom w:val="single" w:color="auto" w:sz="4" w:space="0"/>
              <w:right w:val="single" w:color="auto" w:sz="4" w:space="0"/>
            </w:tcBorders>
            <w:vAlign w:val="center"/>
          </w:tcPr>
          <w:p w14:paraId="2F284E2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483" w:type="dxa"/>
            <w:tcBorders>
              <w:top w:val="single" w:color="auto" w:sz="4" w:space="0"/>
              <w:left w:val="single" w:color="auto" w:sz="4" w:space="0"/>
              <w:bottom w:val="single" w:color="auto" w:sz="4" w:space="0"/>
              <w:right w:val="single" w:color="auto" w:sz="4" w:space="0"/>
            </w:tcBorders>
            <w:vAlign w:val="center"/>
          </w:tcPr>
          <w:p w14:paraId="54222FCF">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专业基础课</w:t>
            </w:r>
          </w:p>
        </w:tc>
        <w:tc>
          <w:tcPr>
            <w:tcW w:w="708" w:type="dxa"/>
            <w:tcBorders>
              <w:top w:val="single" w:color="auto" w:sz="4" w:space="0"/>
              <w:left w:val="single" w:color="auto" w:sz="4" w:space="0"/>
              <w:bottom w:val="single" w:color="auto" w:sz="4" w:space="0"/>
              <w:right w:val="single" w:color="auto" w:sz="4" w:space="0"/>
            </w:tcBorders>
            <w:vAlign w:val="center"/>
          </w:tcPr>
          <w:p w14:paraId="2849DA44">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871" w:type="dxa"/>
            <w:tcBorders>
              <w:top w:val="single" w:color="auto" w:sz="4" w:space="0"/>
              <w:left w:val="single" w:color="auto" w:sz="4" w:space="0"/>
              <w:bottom w:val="single" w:color="auto" w:sz="4" w:space="0"/>
              <w:right w:val="single" w:color="auto" w:sz="4" w:space="0"/>
            </w:tcBorders>
            <w:vAlign w:val="center"/>
          </w:tcPr>
          <w:p w14:paraId="3E8B09B6">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872" w:type="dxa"/>
            <w:tcBorders>
              <w:top w:val="single" w:color="auto" w:sz="4" w:space="0"/>
              <w:left w:val="single" w:color="auto" w:sz="4" w:space="0"/>
              <w:bottom w:val="single" w:color="auto" w:sz="4" w:space="0"/>
              <w:right w:val="single" w:color="auto" w:sz="4" w:space="0"/>
            </w:tcBorders>
            <w:vAlign w:val="center"/>
          </w:tcPr>
          <w:p w14:paraId="5463EA0F">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p>
        </w:tc>
        <w:tc>
          <w:tcPr>
            <w:tcW w:w="745" w:type="dxa"/>
            <w:tcBorders>
              <w:top w:val="single" w:color="auto" w:sz="4" w:space="0"/>
              <w:left w:val="single" w:color="auto" w:sz="4" w:space="0"/>
              <w:bottom w:val="single" w:color="auto" w:sz="4" w:space="0"/>
              <w:right w:val="single" w:color="auto" w:sz="4" w:space="0"/>
            </w:tcBorders>
            <w:vAlign w:val="center"/>
          </w:tcPr>
          <w:p w14:paraId="5067010D">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i w:val="0"/>
                <w:iCs w:val="0"/>
                <w:color w:val="000000"/>
                <w:kern w:val="2"/>
                <w:sz w:val="24"/>
                <w:szCs w:val="24"/>
                <w:u w:val="none"/>
                <w:lang w:val="en-US" w:eastAsia="zh-CN" w:bidi="ar-SA"/>
              </w:rPr>
              <w:t>96</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6CA70FC1">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144</w:t>
            </w:r>
          </w:p>
        </w:tc>
        <w:tc>
          <w:tcPr>
            <w:tcW w:w="745" w:type="dxa"/>
            <w:tcBorders>
              <w:top w:val="single" w:color="auto" w:sz="4" w:space="0"/>
              <w:left w:val="single" w:color="auto" w:sz="4" w:space="0"/>
              <w:bottom w:val="single" w:color="auto" w:sz="4" w:space="0"/>
              <w:right w:val="single" w:color="auto" w:sz="4" w:space="0"/>
            </w:tcBorders>
            <w:vAlign w:val="center"/>
          </w:tcPr>
          <w:p w14:paraId="0A5E224C">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p>
        </w:tc>
        <w:tc>
          <w:tcPr>
            <w:tcW w:w="745" w:type="dxa"/>
            <w:tcBorders>
              <w:top w:val="single" w:color="auto" w:sz="4" w:space="0"/>
              <w:left w:val="single" w:color="auto" w:sz="4" w:space="0"/>
              <w:bottom w:val="single" w:color="auto" w:sz="4" w:space="0"/>
              <w:right w:val="single" w:color="auto" w:sz="4" w:space="0"/>
            </w:tcBorders>
            <w:vAlign w:val="center"/>
          </w:tcPr>
          <w:p w14:paraId="1F23E0E8">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p>
        </w:tc>
        <w:tc>
          <w:tcPr>
            <w:tcW w:w="745" w:type="dxa"/>
            <w:tcBorders>
              <w:top w:val="single" w:color="auto" w:sz="4" w:space="0"/>
              <w:left w:val="single" w:color="auto" w:sz="4" w:space="0"/>
              <w:bottom w:val="single" w:color="auto" w:sz="4" w:space="0"/>
              <w:right w:val="single" w:color="auto" w:sz="4" w:space="0"/>
            </w:tcBorders>
            <w:vAlign w:val="center"/>
          </w:tcPr>
          <w:p w14:paraId="26D117C1">
            <w:pPr>
              <w:keepNext w:val="0"/>
              <w:keepLines w:val="0"/>
              <w:widowControl/>
              <w:suppressLineNumbers w:val="0"/>
              <w:jc w:val="center"/>
              <w:textAlignment w:val="cente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745" w:type="dxa"/>
            <w:tcBorders>
              <w:top w:val="single" w:color="auto" w:sz="4" w:space="0"/>
              <w:left w:val="single" w:color="auto" w:sz="4" w:space="0"/>
              <w:bottom w:val="single" w:color="auto" w:sz="4" w:space="0"/>
              <w:right w:val="single" w:color="auto" w:sz="4" w:space="0"/>
            </w:tcBorders>
            <w:vAlign w:val="center"/>
          </w:tcPr>
          <w:p w14:paraId="3E2C0626">
            <w:pPr>
              <w:keepNext w:val="0"/>
              <w:keepLines w:val="0"/>
              <w:widowControl/>
              <w:suppressLineNumbers w:val="0"/>
              <w:jc w:val="center"/>
              <w:textAlignment w:val="cente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vAlign w:val="center"/>
          </w:tcPr>
          <w:p w14:paraId="6FACA26B">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240</w:t>
            </w:r>
          </w:p>
        </w:tc>
      </w:tr>
      <w:tr w14:paraId="5E79E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auto" w:sz="4" w:space="0"/>
              <w:left w:val="single" w:color="auto" w:sz="4" w:space="0"/>
              <w:bottom w:val="single" w:color="auto" w:sz="4" w:space="0"/>
              <w:right w:val="single" w:color="auto" w:sz="4" w:space="0"/>
            </w:tcBorders>
            <w:vAlign w:val="center"/>
          </w:tcPr>
          <w:p w14:paraId="3712E958">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483" w:type="dxa"/>
            <w:tcBorders>
              <w:top w:val="single" w:color="auto" w:sz="4" w:space="0"/>
              <w:left w:val="single" w:color="auto" w:sz="4" w:space="0"/>
              <w:bottom w:val="single" w:color="auto" w:sz="4" w:space="0"/>
              <w:right w:val="single" w:color="auto" w:sz="4" w:space="0"/>
            </w:tcBorders>
            <w:vAlign w:val="center"/>
          </w:tcPr>
          <w:p w14:paraId="29BAEA05">
            <w:pPr>
              <w:jc w:val="left"/>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专业核心课</w:t>
            </w:r>
          </w:p>
        </w:tc>
        <w:tc>
          <w:tcPr>
            <w:tcW w:w="708" w:type="dxa"/>
            <w:tcBorders>
              <w:top w:val="single" w:color="auto" w:sz="4" w:space="0"/>
              <w:left w:val="single" w:color="auto" w:sz="4" w:space="0"/>
              <w:bottom w:val="single" w:color="auto" w:sz="4" w:space="0"/>
              <w:right w:val="single" w:color="auto" w:sz="4" w:space="0"/>
            </w:tcBorders>
            <w:vAlign w:val="center"/>
          </w:tcPr>
          <w:p w14:paraId="0350648D">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p>
        </w:tc>
        <w:tc>
          <w:tcPr>
            <w:tcW w:w="871" w:type="dxa"/>
            <w:tcBorders>
              <w:top w:val="single" w:color="auto" w:sz="4" w:space="0"/>
              <w:left w:val="single" w:color="auto" w:sz="4" w:space="0"/>
              <w:bottom w:val="single" w:color="auto" w:sz="4" w:space="0"/>
              <w:right w:val="single" w:color="auto" w:sz="4" w:space="0"/>
            </w:tcBorders>
            <w:vAlign w:val="center"/>
          </w:tcPr>
          <w:p w14:paraId="4653DF89">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p>
        </w:tc>
        <w:tc>
          <w:tcPr>
            <w:tcW w:w="872" w:type="dxa"/>
            <w:tcBorders>
              <w:top w:val="single" w:color="auto" w:sz="4" w:space="0"/>
              <w:left w:val="single" w:color="auto" w:sz="4" w:space="0"/>
              <w:bottom w:val="single" w:color="auto" w:sz="4" w:space="0"/>
              <w:right w:val="single" w:color="auto" w:sz="4" w:space="0"/>
            </w:tcBorders>
            <w:vAlign w:val="center"/>
          </w:tcPr>
          <w:p w14:paraId="106F7668">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745" w:type="dxa"/>
            <w:tcBorders>
              <w:top w:val="single" w:color="auto" w:sz="4" w:space="0"/>
              <w:left w:val="single" w:color="auto" w:sz="4" w:space="0"/>
              <w:bottom w:val="single" w:color="auto" w:sz="4" w:space="0"/>
              <w:right w:val="single" w:color="auto" w:sz="4" w:space="0"/>
            </w:tcBorders>
            <w:vAlign w:val="center"/>
          </w:tcPr>
          <w:p w14:paraId="5A50B36D">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p>
        </w:tc>
        <w:tc>
          <w:tcPr>
            <w:tcW w:w="745" w:type="dxa"/>
            <w:tcBorders>
              <w:top w:val="single" w:color="auto" w:sz="4" w:space="0"/>
              <w:left w:val="single" w:color="auto" w:sz="4" w:space="0"/>
              <w:bottom w:val="single" w:color="auto" w:sz="4" w:space="0"/>
              <w:right w:val="single" w:color="auto" w:sz="4" w:space="0"/>
            </w:tcBorders>
            <w:vAlign w:val="center"/>
          </w:tcPr>
          <w:p w14:paraId="59F76B64">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5616E54A">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432</w:t>
            </w:r>
          </w:p>
        </w:tc>
        <w:tc>
          <w:tcPr>
            <w:tcW w:w="745" w:type="dxa"/>
            <w:tcBorders>
              <w:top w:val="single" w:color="auto" w:sz="4" w:space="0"/>
              <w:left w:val="single" w:color="auto" w:sz="4" w:space="0"/>
              <w:bottom w:val="single" w:color="auto" w:sz="4" w:space="0"/>
              <w:right w:val="single" w:color="auto" w:sz="4" w:space="0"/>
            </w:tcBorders>
            <w:vAlign w:val="center"/>
          </w:tcPr>
          <w:p w14:paraId="3C5B41F9">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324</w:t>
            </w:r>
          </w:p>
        </w:tc>
        <w:tc>
          <w:tcPr>
            <w:tcW w:w="745" w:type="dxa"/>
            <w:tcBorders>
              <w:top w:val="single" w:color="auto" w:sz="4" w:space="0"/>
              <w:left w:val="single" w:color="auto" w:sz="4" w:space="0"/>
              <w:bottom w:val="single" w:color="auto" w:sz="4" w:space="0"/>
              <w:right w:val="single" w:color="auto" w:sz="4" w:space="0"/>
            </w:tcBorders>
            <w:vAlign w:val="center"/>
          </w:tcPr>
          <w:p w14:paraId="3CB8B01A">
            <w:pPr>
              <w:keepNext w:val="0"/>
              <w:keepLines w:val="0"/>
              <w:widowControl/>
              <w:suppressLineNumbers w:val="0"/>
              <w:jc w:val="center"/>
              <w:textAlignment w:val="cente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745" w:type="dxa"/>
            <w:tcBorders>
              <w:top w:val="single" w:color="auto" w:sz="4" w:space="0"/>
              <w:left w:val="single" w:color="auto" w:sz="4" w:space="0"/>
              <w:bottom w:val="single" w:color="auto" w:sz="4" w:space="0"/>
              <w:right w:val="single" w:color="auto" w:sz="4" w:space="0"/>
            </w:tcBorders>
            <w:vAlign w:val="center"/>
          </w:tcPr>
          <w:p w14:paraId="75F28395">
            <w:pPr>
              <w:keepNext w:val="0"/>
              <w:keepLines w:val="0"/>
              <w:widowControl/>
              <w:suppressLineNumbers w:val="0"/>
              <w:jc w:val="center"/>
              <w:textAlignment w:val="cente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vAlign w:val="center"/>
          </w:tcPr>
          <w:p w14:paraId="5DA5AF6D">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756</w:t>
            </w:r>
          </w:p>
        </w:tc>
      </w:tr>
      <w:tr w14:paraId="48C496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auto" w:sz="4" w:space="0"/>
              <w:left w:val="single" w:color="auto" w:sz="4" w:space="0"/>
              <w:bottom w:val="single" w:color="auto" w:sz="4" w:space="0"/>
              <w:right w:val="single" w:color="auto" w:sz="4" w:space="0"/>
            </w:tcBorders>
            <w:vAlign w:val="center"/>
          </w:tcPr>
          <w:p w14:paraId="63FAA702">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79" w:name="OLE_LINK30" w:colFirst="11" w:colLast="11"/>
            <w:r>
              <w:rPr>
                <w:rFonts w:hint="eastAsia" w:ascii="宋体" w:hAnsi="宋体" w:cs="宋体"/>
                <w:color w:val="000000" w:themeColor="text1"/>
                <w:sz w:val="24"/>
                <w:szCs w:val="24"/>
                <w:highlight w:val="none"/>
                <w:lang w:val="en-US" w:eastAsia="zh-CN"/>
                <w14:textFill>
                  <w14:solidFill>
                    <w14:schemeClr w14:val="tx1"/>
                  </w14:solidFill>
                </w14:textFill>
              </w:rPr>
              <w:t>5</w:t>
            </w:r>
          </w:p>
        </w:tc>
        <w:tc>
          <w:tcPr>
            <w:tcW w:w="1483" w:type="dxa"/>
            <w:tcBorders>
              <w:top w:val="single" w:color="auto" w:sz="4" w:space="0"/>
              <w:left w:val="single" w:color="auto" w:sz="4" w:space="0"/>
              <w:bottom w:val="single" w:color="auto" w:sz="4" w:space="0"/>
              <w:right w:val="single" w:color="auto" w:sz="4" w:space="0"/>
            </w:tcBorders>
            <w:vAlign w:val="center"/>
          </w:tcPr>
          <w:p w14:paraId="4461A750">
            <w:pPr>
              <w:jc w:val="left"/>
              <w:rPr>
                <w:rFonts w:hint="default" w:ascii="宋体" w:hAnsi="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专业拓展课</w:t>
            </w:r>
          </w:p>
        </w:tc>
        <w:tc>
          <w:tcPr>
            <w:tcW w:w="708" w:type="dxa"/>
            <w:tcBorders>
              <w:top w:val="single" w:color="auto" w:sz="4" w:space="0"/>
              <w:left w:val="single" w:color="auto" w:sz="4" w:space="0"/>
              <w:bottom w:val="single" w:color="auto" w:sz="4" w:space="0"/>
              <w:right w:val="single" w:color="auto" w:sz="4" w:space="0"/>
            </w:tcBorders>
            <w:vAlign w:val="center"/>
          </w:tcPr>
          <w:p w14:paraId="083A32F3">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871" w:type="dxa"/>
            <w:tcBorders>
              <w:top w:val="single" w:color="auto" w:sz="4" w:space="0"/>
              <w:left w:val="single" w:color="auto" w:sz="4" w:space="0"/>
              <w:bottom w:val="single" w:color="auto" w:sz="4" w:space="0"/>
              <w:right w:val="single" w:color="auto" w:sz="4" w:space="0"/>
            </w:tcBorders>
            <w:vAlign w:val="center"/>
          </w:tcPr>
          <w:p w14:paraId="2CC95121">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p>
        </w:tc>
        <w:tc>
          <w:tcPr>
            <w:tcW w:w="872" w:type="dxa"/>
            <w:tcBorders>
              <w:top w:val="single" w:color="auto" w:sz="4" w:space="0"/>
              <w:left w:val="single" w:color="auto" w:sz="4" w:space="0"/>
              <w:bottom w:val="single" w:color="auto" w:sz="4" w:space="0"/>
              <w:right w:val="single" w:color="auto" w:sz="4" w:space="0"/>
            </w:tcBorders>
            <w:vAlign w:val="center"/>
          </w:tcPr>
          <w:p w14:paraId="31F06F4D">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745" w:type="dxa"/>
            <w:tcBorders>
              <w:top w:val="single" w:color="auto" w:sz="4" w:space="0"/>
              <w:left w:val="single" w:color="auto" w:sz="4" w:space="0"/>
              <w:bottom w:val="single" w:color="auto" w:sz="4" w:space="0"/>
              <w:right w:val="single" w:color="auto" w:sz="4" w:space="0"/>
            </w:tcBorders>
            <w:vAlign w:val="center"/>
          </w:tcPr>
          <w:p w14:paraId="779C581E">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p>
        </w:tc>
        <w:tc>
          <w:tcPr>
            <w:tcW w:w="745" w:type="dxa"/>
            <w:tcBorders>
              <w:top w:val="single" w:color="auto" w:sz="4" w:space="0"/>
              <w:left w:val="single" w:color="auto" w:sz="4" w:space="0"/>
              <w:bottom w:val="single" w:color="auto" w:sz="4" w:space="0"/>
              <w:right w:val="single" w:color="auto" w:sz="4" w:space="0"/>
            </w:tcBorders>
            <w:vAlign w:val="center"/>
          </w:tcPr>
          <w:p w14:paraId="6B65661F">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36</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02399A2F">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36</w:t>
            </w:r>
          </w:p>
        </w:tc>
        <w:tc>
          <w:tcPr>
            <w:tcW w:w="745" w:type="dxa"/>
            <w:tcBorders>
              <w:top w:val="single" w:color="auto" w:sz="4" w:space="0"/>
              <w:left w:val="single" w:color="auto" w:sz="4" w:space="0"/>
              <w:bottom w:val="single" w:color="auto" w:sz="4" w:space="0"/>
              <w:right w:val="single" w:color="auto" w:sz="4" w:space="0"/>
            </w:tcBorders>
            <w:vAlign w:val="center"/>
          </w:tcPr>
          <w:p w14:paraId="6B708965">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144</w:t>
            </w:r>
          </w:p>
        </w:tc>
        <w:tc>
          <w:tcPr>
            <w:tcW w:w="745" w:type="dxa"/>
            <w:tcBorders>
              <w:top w:val="single" w:color="auto" w:sz="4" w:space="0"/>
              <w:left w:val="single" w:color="auto" w:sz="4" w:space="0"/>
              <w:bottom w:val="single" w:color="auto" w:sz="4" w:space="0"/>
              <w:right w:val="single" w:color="auto" w:sz="4" w:space="0"/>
            </w:tcBorders>
            <w:vAlign w:val="center"/>
          </w:tcPr>
          <w:p w14:paraId="0B5B94E4">
            <w:pPr>
              <w:keepNext w:val="0"/>
              <w:keepLines w:val="0"/>
              <w:widowControl/>
              <w:suppressLineNumbers w:val="0"/>
              <w:jc w:val="center"/>
              <w:textAlignment w:val="cente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745" w:type="dxa"/>
            <w:tcBorders>
              <w:top w:val="single" w:color="auto" w:sz="4" w:space="0"/>
              <w:left w:val="single" w:color="auto" w:sz="4" w:space="0"/>
              <w:bottom w:val="single" w:color="auto" w:sz="4" w:space="0"/>
              <w:right w:val="single" w:color="auto" w:sz="4" w:space="0"/>
            </w:tcBorders>
            <w:vAlign w:val="center"/>
          </w:tcPr>
          <w:p w14:paraId="3F962CD7">
            <w:pPr>
              <w:keepNext w:val="0"/>
              <w:keepLines w:val="0"/>
              <w:widowControl/>
              <w:suppressLineNumbers w:val="0"/>
              <w:jc w:val="center"/>
              <w:textAlignment w:val="cente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vAlign w:val="center"/>
          </w:tcPr>
          <w:p w14:paraId="2D728994">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216</w:t>
            </w:r>
          </w:p>
        </w:tc>
      </w:tr>
      <w:bookmarkEnd w:id="75"/>
      <w:tr w14:paraId="517E0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auto" w:sz="4" w:space="0"/>
              <w:left w:val="single" w:color="auto" w:sz="4" w:space="0"/>
              <w:bottom w:val="single" w:color="auto" w:sz="4" w:space="0"/>
              <w:right w:val="single" w:color="auto" w:sz="4" w:space="0"/>
            </w:tcBorders>
            <w:vAlign w:val="center"/>
          </w:tcPr>
          <w:p w14:paraId="12758331">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1483" w:type="dxa"/>
            <w:tcBorders>
              <w:top w:val="single" w:color="auto" w:sz="4" w:space="0"/>
              <w:left w:val="single" w:color="auto" w:sz="4" w:space="0"/>
              <w:bottom w:val="single" w:color="auto" w:sz="4" w:space="0"/>
              <w:right w:val="single" w:color="auto" w:sz="4" w:space="0"/>
            </w:tcBorders>
            <w:vAlign w:val="center"/>
          </w:tcPr>
          <w:p w14:paraId="1DCBA2D2">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专业实践课</w:t>
            </w:r>
          </w:p>
        </w:tc>
        <w:tc>
          <w:tcPr>
            <w:tcW w:w="708" w:type="dxa"/>
            <w:tcBorders>
              <w:top w:val="single" w:color="auto" w:sz="4" w:space="0"/>
              <w:left w:val="single" w:color="auto" w:sz="4" w:space="0"/>
              <w:bottom w:val="single" w:color="auto" w:sz="4" w:space="0"/>
              <w:right w:val="single" w:color="auto" w:sz="4" w:space="0"/>
            </w:tcBorders>
            <w:vAlign w:val="center"/>
          </w:tcPr>
          <w:p w14:paraId="1BFE57F7">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871" w:type="dxa"/>
            <w:tcBorders>
              <w:top w:val="single" w:color="auto" w:sz="4" w:space="0"/>
              <w:left w:val="single" w:color="auto" w:sz="4" w:space="0"/>
              <w:bottom w:val="single" w:color="auto" w:sz="4" w:space="0"/>
              <w:right w:val="single" w:color="auto" w:sz="4" w:space="0"/>
            </w:tcBorders>
            <w:vAlign w:val="center"/>
          </w:tcPr>
          <w:p w14:paraId="3AFAEC94">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p>
        </w:tc>
        <w:tc>
          <w:tcPr>
            <w:tcW w:w="872" w:type="dxa"/>
            <w:tcBorders>
              <w:top w:val="single" w:color="auto" w:sz="4" w:space="0"/>
              <w:left w:val="single" w:color="auto" w:sz="4" w:space="0"/>
              <w:bottom w:val="single" w:color="auto" w:sz="4" w:space="0"/>
              <w:right w:val="single" w:color="auto" w:sz="4" w:space="0"/>
            </w:tcBorders>
            <w:vAlign w:val="center"/>
          </w:tcPr>
          <w:p w14:paraId="1BB5119C">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745" w:type="dxa"/>
            <w:tcBorders>
              <w:top w:val="single" w:color="auto" w:sz="4" w:space="0"/>
              <w:left w:val="single" w:color="auto" w:sz="4" w:space="0"/>
              <w:bottom w:val="single" w:color="auto" w:sz="4" w:space="0"/>
              <w:right w:val="single" w:color="auto" w:sz="4" w:space="0"/>
            </w:tcBorders>
            <w:vAlign w:val="center"/>
          </w:tcPr>
          <w:p w14:paraId="3B45BEBC">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p>
        </w:tc>
        <w:tc>
          <w:tcPr>
            <w:tcW w:w="745" w:type="dxa"/>
            <w:tcBorders>
              <w:top w:val="single" w:color="auto" w:sz="4" w:space="0"/>
              <w:left w:val="single" w:color="auto" w:sz="4" w:space="0"/>
              <w:bottom w:val="single" w:color="auto" w:sz="4" w:space="0"/>
              <w:right w:val="single" w:color="auto" w:sz="4" w:space="0"/>
            </w:tcBorders>
            <w:vAlign w:val="center"/>
          </w:tcPr>
          <w:p w14:paraId="18DE661D">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p>
        </w:tc>
        <w:tc>
          <w:tcPr>
            <w:tcW w:w="745" w:type="dxa"/>
            <w:tcBorders>
              <w:top w:val="single" w:color="auto" w:sz="4" w:space="0"/>
              <w:left w:val="single" w:color="auto" w:sz="4" w:space="0"/>
              <w:bottom w:val="single" w:color="auto" w:sz="4" w:space="0"/>
              <w:right w:val="single" w:color="auto" w:sz="4" w:space="0"/>
            </w:tcBorders>
            <w:vAlign w:val="center"/>
          </w:tcPr>
          <w:p w14:paraId="49CDBF15">
            <w:pPr>
              <w:keepNext w:val="0"/>
              <w:keepLines w:val="0"/>
              <w:widowControl/>
              <w:suppressLineNumbers w:val="0"/>
              <w:jc w:val="center"/>
              <w:textAlignment w:val="cente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1E2D949B">
            <w:pPr>
              <w:keepNext w:val="0"/>
              <w:keepLines w:val="0"/>
              <w:widowControl/>
              <w:suppressLineNumbers w:val="0"/>
              <w:jc w:val="center"/>
              <w:textAlignment w:val="cente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745" w:type="dxa"/>
            <w:tcBorders>
              <w:top w:val="single" w:color="auto" w:sz="4" w:space="0"/>
              <w:left w:val="single" w:color="auto" w:sz="4" w:space="0"/>
              <w:bottom w:val="single" w:color="auto" w:sz="4" w:space="0"/>
              <w:right w:val="single" w:color="auto" w:sz="4" w:space="0"/>
            </w:tcBorders>
            <w:vAlign w:val="center"/>
          </w:tcPr>
          <w:p w14:paraId="68B26572">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400</w:t>
            </w:r>
          </w:p>
        </w:tc>
        <w:tc>
          <w:tcPr>
            <w:tcW w:w="745" w:type="dxa"/>
            <w:tcBorders>
              <w:top w:val="single" w:color="auto" w:sz="4" w:space="0"/>
              <w:left w:val="single" w:color="auto" w:sz="4" w:space="0"/>
              <w:bottom w:val="single" w:color="auto" w:sz="4" w:space="0"/>
              <w:right w:val="single" w:color="auto" w:sz="4" w:space="0"/>
            </w:tcBorders>
            <w:vAlign w:val="center"/>
          </w:tcPr>
          <w:p w14:paraId="46B2D038">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400</w:t>
            </w:r>
          </w:p>
        </w:tc>
        <w:tc>
          <w:tcPr>
            <w:tcW w:w="751" w:type="dxa"/>
            <w:tcBorders>
              <w:top w:val="single" w:color="auto" w:sz="4" w:space="0"/>
              <w:left w:val="single" w:color="auto" w:sz="4" w:space="0"/>
              <w:bottom w:val="single" w:color="auto" w:sz="4" w:space="0"/>
              <w:right w:val="single" w:color="auto" w:sz="4" w:space="0"/>
            </w:tcBorders>
            <w:vAlign w:val="center"/>
          </w:tcPr>
          <w:p w14:paraId="21F236DB">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800</w:t>
            </w:r>
          </w:p>
        </w:tc>
      </w:tr>
      <w:bookmarkEnd w:id="76"/>
      <w:bookmarkEnd w:id="77"/>
      <w:bookmarkEnd w:id="79"/>
      <w:tr w14:paraId="58830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436" w:type="dxa"/>
            <w:gridSpan w:val="5"/>
            <w:tcBorders>
              <w:top w:val="single" w:color="auto" w:sz="4" w:space="0"/>
              <w:left w:val="single" w:color="auto" w:sz="4" w:space="0"/>
              <w:bottom w:val="single" w:color="auto" w:sz="4" w:space="0"/>
              <w:right w:val="single" w:color="auto" w:sz="4" w:space="0"/>
            </w:tcBorders>
            <w:vAlign w:val="center"/>
          </w:tcPr>
          <w:p w14:paraId="7C20E20C">
            <w:pPr>
              <w:jc w:val="center"/>
              <w:rPr>
                <w:rFonts w:hint="eastAsia" w:ascii="宋体" w:hAnsi="宋体" w:eastAsia="宋体" w:cs="宋体"/>
                <w:color w:val="000000" w:themeColor="text1"/>
                <w:sz w:val="24"/>
                <w:szCs w:val="24"/>
                <w:highlight w:val="none"/>
                <w14:textFill>
                  <w14:solidFill>
                    <w14:schemeClr w14:val="tx1"/>
                  </w14:solidFill>
                </w14:textFill>
              </w:rPr>
            </w:pPr>
            <w:bookmarkStart w:id="80" w:name="OLE_LINK28" w:colFirst="1" w:colLast="6"/>
            <w:r>
              <w:rPr>
                <w:rFonts w:hint="eastAsia" w:ascii="宋体" w:hAnsi="宋体" w:eastAsia="宋体" w:cs="宋体"/>
                <w:color w:val="000000" w:themeColor="text1"/>
                <w:sz w:val="24"/>
                <w:szCs w:val="24"/>
                <w:highlight w:val="none"/>
                <w14:textFill>
                  <w14:solidFill>
                    <w14:schemeClr w14:val="tx1"/>
                  </w14:solidFill>
                </w14:textFill>
              </w:rPr>
              <w:t>学期学时小计</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34933439">
            <w:pPr>
              <w:keepNext w:val="0"/>
              <w:keepLines w:val="0"/>
              <w:widowControl/>
              <w:suppressLineNumbers w:val="0"/>
              <w:jc w:val="center"/>
              <w:textAlignment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556</w:t>
            </w:r>
          </w:p>
        </w:tc>
        <w:tc>
          <w:tcPr>
            <w:tcW w:w="745" w:type="dxa"/>
            <w:tcBorders>
              <w:top w:val="single" w:color="auto" w:sz="4" w:space="0"/>
              <w:left w:val="single" w:color="auto" w:sz="4" w:space="0"/>
              <w:bottom w:val="single" w:color="auto" w:sz="4" w:space="0"/>
              <w:right w:val="single" w:color="auto" w:sz="4" w:space="0"/>
            </w:tcBorders>
            <w:vAlign w:val="center"/>
          </w:tcPr>
          <w:p w14:paraId="773CF165">
            <w:pPr>
              <w:keepNext w:val="0"/>
              <w:keepLines w:val="0"/>
              <w:widowControl/>
              <w:suppressLineNumbers w:val="0"/>
              <w:jc w:val="center"/>
              <w:textAlignment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432</w:t>
            </w:r>
          </w:p>
        </w:tc>
        <w:tc>
          <w:tcPr>
            <w:tcW w:w="745" w:type="dxa"/>
            <w:tcBorders>
              <w:top w:val="single" w:color="auto" w:sz="4" w:space="0"/>
              <w:left w:val="single" w:color="auto" w:sz="4" w:space="0"/>
              <w:bottom w:val="single" w:color="auto" w:sz="4" w:space="0"/>
              <w:right w:val="single" w:color="auto" w:sz="4" w:space="0"/>
            </w:tcBorders>
            <w:vAlign w:val="center"/>
          </w:tcPr>
          <w:p w14:paraId="66E2BB39">
            <w:pPr>
              <w:keepNext w:val="0"/>
              <w:keepLines w:val="0"/>
              <w:widowControl/>
              <w:suppressLineNumbers w:val="0"/>
              <w:jc w:val="center"/>
              <w:textAlignment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548</w:t>
            </w:r>
          </w:p>
        </w:tc>
        <w:tc>
          <w:tcPr>
            <w:tcW w:w="745" w:type="dxa"/>
            <w:tcBorders>
              <w:top w:val="single" w:color="auto" w:sz="4" w:space="0"/>
              <w:left w:val="single" w:color="auto" w:sz="4" w:space="0"/>
              <w:bottom w:val="single" w:color="auto" w:sz="4" w:space="0"/>
              <w:right w:val="single" w:color="auto" w:sz="4" w:space="0"/>
            </w:tcBorders>
            <w:vAlign w:val="center"/>
          </w:tcPr>
          <w:p w14:paraId="3A9ADD32">
            <w:pPr>
              <w:keepNext w:val="0"/>
              <w:keepLines w:val="0"/>
              <w:widowControl/>
              <w:suppressLineNumbers w:val="0"/>
              <w:jc w:val="center"/>
              <w:textAlignment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516</w:t>
            </w:r>
          </w:p>
        </w:tc>
        <w:tc>
          <w:tcPr>
            <w:tcW w:w="745" w:type="dxa"/>
            <w:tcBorders>
              <w:top w:val="single" w:color="auto" w:sz="4" w:space="0"/>
              <w:left w:val="single" w:color="auto" w:sz="4" w:space="0"/>
              <w:bottom w:val="single" w:color="auto" w:sz="4" w:space="0"/>
              <w:right w:val="single" w:color="auto" w:sz="4" w:space="0"/>
            </w:tcBorders>
            <w:vAlign w:val="center"/>
          </w:tcPr>
          <w:p w14:paraId="669B0A6A">
            <w:pPr>
              <w:keepNext w:val="0"/>
              <w:keepLines w:val="0"/>
              <w:widowControl/>
              <w:suppressLineNumbers w:val="0"/>
              <w:jc w:val="center"/>
              <w:textAlignment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400</w:t>
            </w:r>
          </w:p>
        </w:tc>
        <w:tc>
          <w:tcPr>
            <w:tcW w:w="745" w:type="dxa"/>
            <w:tcBorders>
              <w:top w:val="single" w:color="auto" w:sz="4" w:space="0"/>
              <w:left w:val="single" w:color="auto" w:sz="4" w:space="0"/>
              <w:bottom w:val="single" w:color="auto" w:sz="4" w:space="0"/>
              <w:right w:val="single" w:color="auto" w:sz="4" w:space="0"/>
            </w:tcBorders>
            <w:vAlign w:val="center"/>
          </w:tcPr>
          <w:p w14:paraId="1D7A1C23">
            <w:pPr>
              <w:keepNext w:val="0"/>
              <w:keepLines w:val="0"/>
              <w:widowControl/>
              <w:suppressLineNumbers w:val="0"/>
              <w:jc w:val="center"/>
              <w:textAlignment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400</w:t>
            </w:r>
          </w:p>
        </w:tc>
        <w:tc>
          <w:tcPr>
            <w:tcW w:w="751" w:type="dxa"/>
            <w:tcBorders>
              <w:top w:val="single" w:color="auto" w:sz="4" w:space="0"/>
              <w:left w:val="single" w:color="auto" w:sz="4" w:space="0"/>
              <w:bottom w:val="single" w:color="auto" w:sz="4" w:space="0"/>
              <w:right w:val="single" w:color="auto" w:sz="4" w:space="0"/>
            </w:tcBorders>
            <w:vAlign w:val="center"/>
          </w:tcPr>
          <w:p w14:paraId="3C2F0271">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2852</w:t>
            </w:r>
          </w:p>
        </w:tc>
      </w:tr>
      <w:bookmarkEnd w:id="80"/>
      <w:tr w14:paraId="1556D7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auto" w:sz="4" w:space="0"/>
              <w:left w:val="single" w:color="auto" w:sz="4" w:space="0"/>
              <w:bottom w:val="single" w:color="auto" w:sz="4" w:space="0"/>
              <w:right w:val="single" w:color="auto" w:sz="4" w:space="0"/>
            </w:tcBorders>
            <w:vAlign w:val="center"/>
          </w:tcPr>
          <w:p w14:paraId="57310D48">
            <w:pPr>
              <w:pStyle w:val="6"/>
              <w:bidi w:val="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bookmarkStart w:id="81" w:name="OLE_LINK24" w:colFirst="1" w:colLast="5"/>
            <w:bookmarkStart w:id="82" w:name="OLE_LINK23" w:colFirst="5" w:colLast="5"/>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学期课堂教学学时</w:t>
            </w:r>
          </w:p>
        </w:tc>
        <w:tc>
          <w:tcPr>
            <w:tcW w:w="745" w:type="dxa"/>
            <w:tcBorders>
              <w:top w:val="single" w:color="auto" w:sz="4" w:space="0"/>
              <w:left w:val="single" w:color="auto" w:sz="4" w:space="0"/>
              <w:bottom w:val="single" w:color="auto" w:sz="4" w:space="0"/>
              <w:right w:val="single" w:color="auto" w:sz="4" w:space="0"/>
            </w:tcBorders>
            <w:vAlign w:val="center"/>
          </w:tcPr>
          <w:p w14:paraId="1A164B8A">
            <w:pPr>
              <w:keepNext w:val="0"/>
              <w:keepLines w:val="0"/>
              <w:widowControl/>
              <w:suppressLineNumbers w:val="0"/>
              <w:ind w:left="0" w:leftChars="0" w:right="0" w:rightChars="0" w:firstLine="0" w:firstLineChars="0"/>
              <w:jc w:val="center"/>
              <w:textAlignment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444</w:t>
            </w:r>
          </w:p>
        </w:tc>
        <w:tc>
          <w:tcPr>
            <w:tcW w:w="745" w:type="dxa"/>
            <w:tcBorders>
              <w:top w:val="single" w:color="auto" w:sz="4" w:space="0"/>
              <w:left w:val="single" w:color="auto" w:sz="4" w:space="0"/>
              <w:bottom w:val="single" w:color="auto" w:sz="4" w:space="0"/>
              <w:right w:val="single" w:color="auto" w:sz="4" w:space="0"/>
            </w:tcBorders>
            <w:vAlign w:val="center"/>
          </w:tcPr>
          <w:p w14:paraId="6FF06A9F">
            <w:pPr>
              <w:keepNext w:val="0"/>
              <w:keepLines w:val="0"/>
              <w:widowControl/>
              <w:suppressLineNumbers w:val="0"/>
              <w:jc w:val="center"/>
              <w:textAlignment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432</w:t>
            </w:r>
          </w:p>
        </w:tc>
        <w:tc>
          <w:tcPr>
            <w:tcW w:w="745" w:type="dxa"/>
            <w:tcBorders>
              <w:top w:val="single" w:color="auto" w:sz="4" w:space="0"/>
              <w:left w:val="single" w:color="auto" w:sz="4" w:space="0"/>
              <w:bottom w:val="single" w:color="auto" w:sz="4" w:space="0"/>
              <w:right w:val="single" w:color="auto" w:sz="4" w:space="0"/>
            </w:tcBorders>
            <w:vAlign w:val="center"/>
          </w:tcPr>
          <w:p w14:paraId="1FD7969F">
            <w:pPr>
              <w:keepNext w:val="0"/>
              <w:keepLines w:val="0"/>
              <w:widowControl/>
              <w:suppressLineNumbers w:val="0"/>
              <w:jc w:val="center"/>
              <w:textAlignment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548</w:t>
            </w:r>
          </w:p>
        </w:tc>
        <w:tc>
          <w:tcPr>
            <w:tcW w:w="745" w:type="dxa"/>
            <w:tcBorders>
              <w:top w:val="single" w:color="auto" w:sz="4" w:space="0"/>
              <w:left w:val="single" w:color="auto" w:sz="4" w:space="0"/>
              <w:bottom w:val="single" w:color="auto" w:sz="4" w:space="0"/>
              <w:right w:val="single" w:color="auto" w:sz="4" w:space="0"/>
            </w:tcBorders>
            <w:vAlign w:val="center"/>
          </w:tcPr>
          <w:p w14:paraId="0130E6F5">
            <w:pPr>
              <w:keepNext w:val="0"/>
              <w:keepLines w:val="0"/>
              <w:widowControl/>
              <w:suppressLineNumbers w:val="0"/>
              <w:jc w:val="center"/>
              <w:textAlignment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516</w:t>
            </w:r>
          </w:p>
        </w:tc>
        <w:tc>
          <w:tcPr>
            <w:tcW w:w="745" w:type="dxa"/>
            <w:tcBorders>
              <w:top w:val="single" w:color="auto" w:sz="4" w:space="0"/>
              <w:left w:val="single" w:color="auto" w:sz="4" w:space="0"/>
              <w:bottom w:val="single" w:color="auto" w:sz="4" w:space="0"/>
              <w:right w:val="single" w:color="auto" w:sz="4" w:space="0"/>
            </w:tcBorders>
            <w:vAlign w:val="center"/>
          </w:tcPr>
          <w:p w14:paraId="2EC24DE0">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0</w:t>
            </w:r>
          </w:p>
        </w:tc>
        <w:tc>
          <w:tcPr>
            <w:tcW w:w="745" w:type="dxa"/>
            <w:tcBorders>
              <w:top w:val="single" w:color="auto" w:sz="4" w:space="0"/>
              <w:left w:val="single" w:color="auto" w:sz="4" w:space="0"/>
              <w:bottom w:val="single" w:color="auto" w:sz="4" w:space="0"/>
              <w:right w:val="single" w:color="auto" w:sz="4" w:space="0"/>
            </w:tcBorders>
            <w:vAlign w:val="center"/>
          </w:tcPr>
          <w:p w14:paraId="1EE3CEB3">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0</w:t>
            </w:r>
          </w:p>
        </w:tc>
        <w:tc>
          <w:tcPr>
            <w:tcW w:w="751" w:type="dxa"/>
            <w:tcBorders>
              <w:top w:val="single" w:color="auto" w:sz="4" w:space="0"/>
              <w:left w:val="single" w:color="auto" w:sz="4" w:space="0"/>
              <w:bottom w:val="single" w:color="auto" w:sz="4" w:space="0"/>
              <w:right w:val="single" w:color="auto" w:sz="4" w:space="0"/>
            </w:tcBorders>
            <w:vAlign w:val="center"/>
          </w:tcPr>
          <w:p w14:paraId="74D71B8C">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880</w:t>
            </w:r>
          </w:p>
        </w:tc>
      </w:tr>
      <w:tr w14:paraId="049CBC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auto" w:sz="4" w:space="0"/>
              <w:left w:val="single" w:color="auto" w:sz="4" w:space="0"/>
              <w:bottom w:val="single" w:color="auto" w:sz="4" w:space="0"/>
              <w:right w:val="single" w:color="auto" w:sz="4" w:space="0"/>
            </w:tcBorders>
            <w:vAlign w:val="center"/>
          </w:tcPr>
          <w:p w14:paraId="5C7EE585">
            <w:pPr>
              <w:pStyle w:val="6"/>
              <w:bidi w:val="0"/>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学期课堂教学周数</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227D0BBC">
            <w:pPr>
              <w:keepNext w:val="0"/>
              <w:keepLines w:val="0"/>
              <w:widowControl/>
              <w:suppressLineNumbers w:val="0"/>
              <w:ind w:left="0" w:leftChars="0" w:firstLine="0" w:firstLineChars="0"/>
              <w:jc w:val="center"/>
              <w:textAlignment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auto"/>
                <w:kern w:val="0"/>
                <w:sz w:val="24"/>
                <w:szCs w:val="24"/>
                <w:u w:val="none"/>
                <w:lang w:val="en-US" w:eastAsia="zh-CN" w:bidi="ar"/>
              </w:rPr>
              <w:t>18</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13BE531C">
            <w:pPr>
              <w:keepNext w:val="0"/>
              <w:keepLines w:val="0"/>
              <w:widowControl/>
              <w:suppressLineNumbers w:val="0"/>
              <w:ind w:left="0" w:leftChars="0" w:firstLine="0" w:firstLineChars="0"/>
              <w:jc w:val="center"/>
              <w:textAlignment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auto"/>
                <w:kern w:val="0"/>
                <w:sz w:val="24"/>
                <w:szCs w:val="24"/>
                <w:u w:val="none"/>
                <w:lang w:val="en-US" w:eastAsia="zh-CN" w:bidi="ar"/>
              </w:rPr>
              <w:t>18</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615A66C0">
            <w:pPr>
              <w:keepNext w:val="0"/>
              <w:keepLines w:val="0"/>
              <w:widowControl/>
              <w:suppressLineNumbers w:val="0"/>
              <w:ind w:left="0" w:leftChars="0" w:firstLine="0" w:firstLineChars="0"/>
              <w:jc w:val="center"/>
              <w:textAlignment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auto"/>
                <w:kern w:val="0"/>
                <w:sz w:val="24"/>
                <w:szCs w:val="24"/>
                <w:u w:val="none"/>
                <w:lang w:val="en-US" w:eastAsia="zh-CN" w:bidi="ar"/>
              </w:rPr>
              <w:t>18</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5C9827DF">
            <w:pPr>
              <w:keepNext w:val="0"/>
              <w:keepLines w:val="0"/>
              <w:widowControl/>
              <w:suppressLineNumbers w:val="0"/>
              <w:ind w:left="0" w:leftChars="0" w:firstLine="0" w:firstLineChars="0"/>
              <w:jc w:val="center"/>
              <w:textAlignment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auto"/>
                <w:kern w:val="0"/>
                <w:sz w:val="24"/>
                <w:szCs w:val="24"/>
                <w:u w:val="none"/>
                <w:lang w:val="en-US" w:eastAsia="zh-CN" w:bidi="ar"/>
              </w:rPr>
              <w:t>18</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05A577EE">
            <w:pPr>
              <w:keepNext w:val="0"/>
              <w:keepLines w:val="0"/>
              <w:widowControl/>
              <w:suppressLineNumbers w:val="0"/>
              <w:ind w:left="0" w:leftChars="0" w:firstLine="0" w:firstLineChars="0"/>
              <w:jc w:val="center"/>
              <w:textAlignment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40D64331">
            <w:pPr>
              <w:keepNext w:val="0"/>
              <w:keepLines w:val="0"/>
              <w:widowControl/>
              <w:suppressLineNumbers w:val="0"/>
              <w:ind w:left="0" w:leftChars="0" w:firstLine="0" w:firstLineChars="0"/>
              <w:jc w:val="center"/>
              <w:textAlignment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0</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5AF7EDDA">
            <w:pPr>
              <w:keepNext w:val="0"/>
              <w:keepLines w:val="0"/>
              <w:widowControl/>
              <w:suppressLineNumbers w:val="0"/>
              <w:ind w:left="0" w:leftChars="0" w:firstLine="0" w:firstLineChars="0"/>
              <w:jc w:val="center"/>
              <w:textAlignment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i w:val="0"/>
                <w:iCs w:val="0"/>
                <w:color w:val="auto"/>
                <w:kern w:val="0"/>
                <w:sz w:val="24"/>
                <w:szCs w:val="24"/>
                <w:u w:val="none"/>
                <w:lang w:val="en-US" w:eastAsia="zh-CN" w:bidi="ar"/>
              </w:rPr>
              <w:t>112</w:t>
            </w:r>
          </w:p>
        </w:tc>
      </w:tr>
      <w:tr w14:paraId="444EF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auto" w:sz="4" w:space="0"/>
              <w:left w:val="single" w:color="auto" w:sz="4" w:space="0"/>
              <w:bottom w:val="single" w:color="auto" w:sz="4" w:space="0"/>
              <w:right w:val="single" w:color="auto" w:sz="4" w:space="0"/>
            </w:tcBorders>
            <w:vAlign w:val="center"/>
          </w:tcPr>
          <w:p w14:paraId="1F7A83F7">
            <w:pPr>
              <w:pStyle w:val="6"/>
              <w:bidi w:val="0"/>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学期课堂教学周学时</w:t>
            </w:r>
          </w:p>
        </w:tc>
        <w:tc>
          <w:tcPr>
            <w:tcW w:w="745" w:type="dxa"/>
            <w:tcBorders>
              <w:top w:val="single" w:color="auto" w:sz="4" w:space="0"/>
              <w:left w:val="single" w:color="auto" w:sz="4" w:space="0"/>
              <w:bottom w:val="single" w:color="auto" w:sz="4" w:space="0"/>
              <w:right w:val="single" w:color="auto" w:sz="4" w:space="0"/>
            </w:tcBorders>
            <w:vAlign w:val="center"/>
          </w:tcPr>
          <w:p w14:paraId="1EB66DA4">
            <w:pPr>
              <w:keepNext w:val="0"/>
              <w:keepLines w:val="0"/>
              <w:widowControl/>
              <w:suppressLineNumbers w:val="0"/>
              <w:ind w:firstLine="0" w:firstLine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rPr>
              <w:t>24.6</w:t>
            </w:r>
          </w:p>
        </w:tc>
        <w:tc>
          <w:tcPr>
            <w:tcW w:w="745" w:type="dxa"/>
            <w:tcBorders>
              <w:top w:val="single" w:color="auto" w:sz="4" w:space="0"/>
              <w:left w:val="single" w:color="auto" w:sz="4" w:space="0"/>
              <w:bottom w:val="single" w:color="auto" w:sz="4" w:space="0"/>
              <w:right w:val="single" w:color="auto" w:sz="4" w:space="0"/>
            </w:tcBorders>
            <w:vAlign w:val="center"/>
          </w:tcPr>
          <w:p w14:paraId="09E90D84">
            <w:pPr>
              <w:keepNext w:val="0"/>
              <w:keepLines w:val="0"/>
              <w:widowControl/>
              <w:suppressLineNumbers w:val="0"/>
              <w:tabs>
                <w:tab w:val="left" w:pos="439"/>
              </w:tabs>
              <w:ind w:firstLine="0" w:firstLine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rPr>
              <w:t>24</w:t>
            </w:r>
          </w:p>
        </w:tc>
        <w:tc>
          <w:tcPr>
            <w:tcW w:w="745" w:type="dxa"/>
            <w:tcBorders>
              <w:top w:val="single" w:color="auto" w:sz="4" w:space="0"/>
              <w:left w:val="single" w:color="auto" w:sz="4" w:space="0"/>
              <w:bottom w:val="single" w:color="auto" w:sz="4" w:space="0"/>
              <w:right w:val="single" w:color="auto" w:sz="4" w:space="0"/>
            </w:tcBorders>
            <w:vAlign w:val="center"/>
          </w:tcPr>
          <w:p w14:paraId="1742DCAC">
            <w:pPr>
              <w:keepNext w:val="0"/>
              <w:keepLines w:val="0"/>
              <w:widowControl/>
              <w:suppressLineNumbers w:val="0"/>
              <w:ind w:firstLine="0" w:firstLine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rPr>
              <w:t>30.4</w:t>
            </w:r>
          </w:p>
        </w:tc>
        <w:tc>
          <w:tcPr>
            <w:tcW w:w="745" w:type="dxa"/>
            <w:tcBorders>
              <w:top w:val="single" w:color="auto" w:sz="4" w:space="0"/>
              <w:left w:val="single" w:color="auto" w:sz="4" w:space="0"/>
              <w:bottom w:val="single" w:color="auto" w:sz="4" w:space="0"/>
              <w:right w:val="single" w:color="auto" w:sz="4" w:space="0"/>
            </w:tcBorders>
            <w:vAlign w:val="center"/>
          </w:tcPr>
          <w:p w14:paraId="31188600">
            <w:pPr>
              <w:keepNext w:val="0"/>
              <w:keepLines w:val="0"/>
              <w:widowControl/>
              <w:suppressLineNumbers w:val="0"/>
              <w:ind w:firstLine="0" w:firstLine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rPr>
              <w:t>28.6</w:t>
            </w:r>
          </w:p>
        </w:tc>
        <w:tc>
          <w:tcPr>
            <w:tcW w:w="745" w:type="dxa"/>
            <w:tcBorders>
              <w:top w:val="single" w:color="auto" w:sz="4" w:space="0"/>
              <w:left w:val="single" w:color="auto" w:sz="4" w:space="0"/>
              <w:bottom w:val="single" w:color="auto" w:sz="4" w:space="0"/>
              <w:right w:val="single" w:color="auto" w:sz="4" w:space="0"/>
            </w:tcBorders>
            <w:vAlign w:val="center"/>
          </w:tcPr>
          <w:p w14:paraId="2927548A">
            <w:pPr>
              <w:keepNext w:val="0"/>
              <w:keepLines w:val="0"/>
              <w:widowControl/>
              <w:suppressLineNumbers w:val="0"/>
              <w:ind w:firstLine="0" w:firstLine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w:t>
            </w:r>
          </w:p>
        </w:tc>
        <w:tc>
          <w:tcPr>
            <w:tcW w:w="745" w:type="dxa"/>
            <w:tcBorders>
              <w:top w:val="single" w:color="auto" w:sz="4" w:space="0"/>
              <w:left w:val="single" w:color="auto" w:sz="4" w:space="0"/>
              <w:bottom w:val="single" w:color="auto" w:sz="4" w:space="0"/>
              <w:right w:val="single" w:color="auto" w:sz="4" w:space="0"/>
            </w:tcBorders>
            <w:vAlign w:val="center"/>
          </w:tcPr>
          <w:p w14:paraId="23E042C1">
            <w:pPr>
              <w:keepNext w:val="0"/>
              <w:keepLines w:val="0"/>
              <w:widowControl/>
              <w:suppressLineNumbers w:val="0"/>
              <w:ind w:firstLine="0" w:firstLine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w:t>
            </w:r>
          </w:p>
        </w:tc>
        <w:tc>
          <w:tcPr>
            <w:tcW w:w="751" w:type="dxa"/>
            <w:tcBorders>
              <w:top w:val="single" w:color="auto" w:sz="4" w:space="0"/>
              <w:left w:val="single" w:color="auto" w:sz="4" w:space="0"/>
              <w:bottom w:val="single" w:color="auto" w:sz="4" w:space="0"/>
              <w:right w:val="single" w:color="auto" w:sz="4" w:space="0"/>
            </w:tcBorders>
            <w:vAlign w:val="center"/>
          </w:tcPr>
          <w:p w14:paraId="57FCA47A">
            <w:pPr>
              <w:keepNext w:val="0"/>
              <w:keepLines w:val="0"/>
              <w:widowControl/>
              <w:suppressLineNumbers w:val="0"/>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rPr>
              <w:t>-</w:t>
            </w:r>
          </w:p>
        </w:tc>
      </w:tr>
      <w:tr w14:paraId="4E5DB0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auto" w:sz="4" w:space="0"/>
              <w:left w:val="single" w:color="auto" w:sz="4" w:space="0"/>
              <w:bottom w:val="single" w:color="auto" w:sz="4" w:space="0"/>
              <w:right w:val="single" w:color="auto" w:sz="4" w:space="0"/>
            </w:tcBorders>
            <w:vAlign w:val="center"/>
          </w:tcPr>
          <w:p w14:paraId="39D363DA">
            <w:pPr>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考试课程门数</w:t>
            </w:r>
          </w:p>
        </w:tc>
        <w:tc>
          <w:tcPr>
            <w:tcW w:w="745" w:type="dxa"/>
            <w:tcBorders>
              <w:top w:val="single" w:color="auto" w:sz="4" w:space="0"/>
              <w:left w:val="single" w:color="auto" w:sz="4" w:space="0"/>
              <w:bottom w:val="single" w:color="auto" w:sz="4" w:space="0"/>
              <w:right w:val="single" w:color="auto" w:sz="4" w:space="0"/>
            </w:tcBorders>
            <w:vAlign w:val="center"/>
          </w:tcPr>
          <w:p w14:paraId="1F7A5F4D">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p>
        </w:tc>
        <w:tc>
          <w:tcPr>
            <w:tcW w:w="745" w:type="dxa"/>
            <w:tcBorders>
              <w:top w:val="single" w:color="auto" w:sz="4" w:space="0"/>
              <w:left w:val="single" w:color="auto" w:sz="4" w:space="0"/>
              <w:bottom w:val="single" w:color="auto" w:sz="4" w:space="0"/>
              <w:right w:val="single" w:color="auto" w:sz="4" w:space="0"/>
            </w:tcBorders>
            <w:vAlign w:val="center"/>
          </w:tcPr>
          <w:p w14:paraId="7BE7ABC6">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p>
        </w:tc>
        <w:tc>
          <w:tcPr>
            <w:tcW w:w="745" w:type="dxa"/>
            <w:tcBorders>
              <w:top w:val="single" w:color="auto" w:sz="4" w:space="0"/>
              <w:left w:val="single" w:color="auto" w:sz="4" w:space="0"/>
              <w:bottom w:val="single" w:color="auto" w:sz="4" w:space="0"/>
              <w:right w:val="single" w:color="auto" w:sz="4" w:space="0"/>
            </w:tcBorders>
            <w:vAlign w:val="center"/>
          </w:tcPr>
          <w:p w14:paraId="0882035E">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p>
        </w:tc>
        <w:tc>
          <w:tcPr>
            <w:tcW w:w="745" w:type="dxa"/>
            <w:tcBorders>
              <w:top w:val="single" w:color="auto" w:sz="4" w:space="0"/>
              <w:left w:val="single" w:color="auto" w:sz="4" w:space="0"/>
              <w:bottom w:val="single" w:color="auto" w:sz="4" w:space="0"/>
              <w:right w:val="single" w:color="auto" w:sz="4" w:space="0"/>
            </w:tcBorders>
            <w:vAlign w:val="center"/>
          </w:tcPr>
          <w:p w14:paraId="5DE2FC85">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p>
        </w:tc>
        <w:tc>
          <w:tcPr>
            <w:tcW w:w="745" w:type="dxa"/>
            <w:tcBorders>
              <w:top w:val="single" w:color="auto" w:sz="4" w:space="0"/>
              <w:left w:val="single" w:color="auto" w:sz="4" w:space="0"/>
              <w:bottom w:val="single" w:color="auto" w:sz="4" w:space="0"/>
              <w:right w:val="single" w:color="auto" w:sz="4" w:space="0"/>
            </w:tcBorders>
            <w:vAlign w:val="center"/>
          </w:tcPr>
          <w:p w14:paraId="3CCEB205">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0</w:t>
            </w:r>
          </w:p>
        </w:tc>
        <w:tc>
          <w:tcPr>
            <w:tcW w:w="745" w:type="dxa"/>
            <w:tcBorders>
              <w:top w:val="single" w:color="auto" w:sz="4" w:space="0"/>
              <w:left w:val="single" w:color="auto" w:sz="4" w:space="0"/>
              <w:bottom w:val="single" w:color="auto" w:sz="4" w:space="0"/>
              <w:right w:val="single" w:color="auto" w:sz="4" w:space="0"/>
            </w:tcBorders>
            <w:vAlign w:val="center"/>
          </w:tcPr>
          <w:p w14:paraId="6F4D6AA3">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0</w:t>
            </w:r>
          </w:p>
        </w:tc>
        <w:tc>
          <w:tcPr>
            <w:tcW w:w="751" w:type="dxa"/>
            <w:tcBorders>
              <w:top w:val="single" w:color="auto" w:sz="4" w:space="0"/>
              <w:left w:val="single" w:color="auto" w:sz="4" w:space="0"/>
              <w:bottom w:val="single" w:color="auto" w:sz="4" w:space="0"/>
              <w:right w:val="single" w:color="auto" w:sz="4" w:space="0"/>
            </w:tcBorders>
            <w:vAlign w:val="center"/>
          </w:tcPr>
          <w:p w14:paraId="60E0BE75">
            <w:pPr>
              <w:keepNext w:val="0"/>
              <w:keepLines w:val="0"/>
              <w:widowControl/>
              <w:suppressLineNumbers w:val="0"/>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default" w:ascii="宋体" w:hAnsi="宋体" w:cs="宋体"/>
                <w:color w:val="000000" w:themeColor="text1"/>
                <w:sz w:val="24"/>
                <w:szCs w:val="24"/>
                <w:highlight w:val="none"/>
                <w:lang w:val="en-US" w:eastAsia="zh-CN"/>
                <w14:textFill>
                  <w14:solidFill>
                    <w14:schemeClr w14:val="tx1"/>
                  </w14:solidFill>
                </w14:textFill>
              </w:rPr>
              <w:fldChar w:fldCharType="begin"/>
            </w:r>
            <w:r>
              <w:rPr>
                <w:rFonts w:hint="default" w:ascii="宋体" w:hAnsi="宋体" w:cs="宋体"/>
                <w:color w:val="000000" w:themeColor="text1"/>
                <w:sz w:val="24"/>
                <w:szCs w:val="24"/>
                <w:highlight w:val="none"/>
                <w:lang w:val="en-US" w:eastAsia="zh-CN"/>
                <w14:textFill>
                  <w14:solidFill>
                    <w14:schemeClr w14:val="tx1"/>
                  </w14:solidFill>
                </w14:textFill>
              </w:rPr>
              <w:instrText xml:space="preserve"> = sum(B13:E13) \* MERGEFORMAT </w:instrText>
            </w:r>
            <w:r>
              <w:rPr>
                <w:rFonts w:hint="default" w:ascii="宋体" w:hAnsi="宋体" w:cs="宋体"/>
                <w:color w:val="000000" w:themeColor="text1"/>
                <w:sz w:val="24"/>
                <w:szCs w:val="24"/>
                <w:highlight w:val="none"/>
                <w:lang w:val="en-US" w:eastAsia="zh-CN"/>
                <w14:textFill>
                  <w14:solidFill>
                    <w14:schemeClr w14:val="tx1"/>
                  </w14:solidFill>
                </w14:textFill>
              </w:rPr>
              <w:fldChar w:fldCharType="separate"/>
            </w:r>
            <w:r>
              <w:rPr>
                <w:rFonts w:hint="default"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default" w:ascii="宋体" w:hAnsi="宋体" w:cs="宋体"/>
                <w:color w:val="000000" w:themeColor="text1"/>
                <w:sz w:val="24"/>
                <w:szCs w:val="24"/>
                <w:highlight w:val="none"/>
                <w:lang w:val="en-US" w:eastAsia="zh-CN"/>
                <w14:textFill>
                  <w14:solidFill>
                    <w14:schemeClr w14:val="tx1"/>
                  </w14:solidFill>
                </w14:textFill>
              </w:rPr>
              <w:fldChar w:fldCharType="end"/>
            </w:r>
          </w:p>
        </w:tc>
      </w:tr>
      <w:bookmarkEnd w:id="81"/>
      <w:bookmarkEnd w:id="82"/>
    </w:tbl>
    <w:p w14:paraId="0C5D9AAA">
      <w:pPr>
        <w:pStyle w:val="6"/>
        <w:spacing w:before="60"/>
        <w:rPr>
          <w:rFonts w:ascii="宋体" w:hAnsi="宋体"/>
          <w:color w:val="000000"/>
          <w:spacing w:val="-18"/>
        </w:rPr>
      </w:pPr>
    </w:p>
    <w:p w14:paraId="537575B7">
      <w:r>
        <w:br w:type="page"/>
      </w:r>
    </w:p>
    <w:p w14:paraId="2C9ADB65">
      <w:pPr>
        <w:pageBreakBefore w:val="0"/>
        <w:kinsoku/>
        <w:wordWrap/>
        <w:overflowPunct/>
        <w:topLinePunct w:val="0"/>
        <w:autoSpaceDE/>
        <w:autoSpaceDN/>
        <w:bidi w:val="0"/>
        <w:adjustRightInd/>
        <w:outlineLvl w:val="0"/>
        <w:rPr>
          <w:rFonts w:hint="eastAsia"/>
          <w:color w:val="auto"/>
          <w:sz w:val="24"/>
          <w:szCs w:val="24"/>
        </w:rPr>
      </w:pPr>
      <w:bookmarkStart w:id="83" w:name="_Toc30738"/>
      <w:bookmarkStart w:id="84" w:name="_Toc31296"/>
      <w:bookmarkStart w:id="85" w:name="_Toc892"/>
      <w:r>
        <w:rPr>
          <w:rFonts w:hint="eastAsia"/>
          <w:color w:val="auto"/>
          <w:sz w:val="24"/>
          <w:szCs w:val="24"/>
        </w:rPr>
        <w:t>附表</w:t>
      </w:r>
      <w:r>
        <w:rPr>
          <w:rFonts w:hint="eastAsia"/>
          <w:color w:val="auto"/>
          <w:sz w:val="24"/>
          <w:szCs w:val="24"/>
          <w:lang w:val="en-US" w:eastAsia="zh-CN"/>
        </w:rPr>
        <w:t>4</w:t>
      </w:r>
      <w:r>
        <w:rPr>
          <w:rFonts w:hint="eastAsia"/>
          <w:color w:val="auto"/>
          <w:sz w:val="24"/>
          <w:szCs w:val="24"/>
        </w:rPr>
        <w:t>：学时与学分总体分配表</w:t>
      </w:r>
      <w:bookmarkEnd w:id="83"/>
      <w:bookmarkEnd w:id="84"/>
      <w:bookmarkEnd w:id="85"/>
    </w:p>
    <w:p w14:paraId="2F149384">
      <w:pPr>
        <w:rPr>
          <w:sz w:val="24"/>
          <w:szCs w:val="24"/>
        </w:rPr>
      </w:pPr>
    </w:p>
    <w:p w14:paraId="7DF918A8">
      <w:pPr>
        <w:numPr>
          <w:ilvl w:val="0"/>
          <w:numId w:val="0"/>
        </w:numPr>
        <w:ind w:left="0" w:leftChars="0" w:firstLine="0" w:firstLineChars="0"/>
        <w:jc w:val="center"/>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学时与学分总体分配表</w:t>
      </w:r>
    </w:p>
    <w:tbl>
      <w:tblPr>
        <w:tblStyle w:val="14"/>
        <w:tblW w:w="97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84"/>
        <w:gridCol w:w="1080"/>
        <w:gridCol w:w="1080"/>
        <w:gridCol w:w="1080"/>
        <w:gridCol w:w="1080"/>
        <w:gridCol w:w="1080"/>
        <w:gridCol w:w="1080"/>
        <w:gridCol w:w="1081"/>
      </w:tblGrid>
      <w:tr w14:paraId="6F526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1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EC48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课程类别</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AD155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课程</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E3EC23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考试课</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DE51F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考查课</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CC7A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学时</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395AF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学时百</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3E55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学分</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89B74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学分百</w:t>
            </w:r>
          </w:p>
        </w:tc>
      </w:tr>
      <w:tr w14:paraId="1BEBB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2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43F560">
            <w:pPr>
              <w:jc w:val="center"/>
              <w:rPr>
                <w:rFonts w:hint="eastAsia" w:ascii="宋体" w:hAnsi="宋体" w:eastAsia="宋体" w:cs="宋体"/>
                <w:b/>
                <w:bCs/>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42458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门数</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AD4B8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门数</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3C91E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门数</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7FF887">
            <w:pPr>
              <w:jc w:val="center"/>
              <w:rPr>
                <w:rFonts w:hint="eastAsia" w:ascii="宋体" w:hAnsi="宋体" w:eastAsia="宋体" w:cs="宋体"/>
                <w:b/>
                <w:bCs/>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C7CDA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分比（%）</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45BA00">
            <w:pPr>
              <w:jc w:val="center"/>
              <w:rPr>
                <w:rFonts w:hint="eastAsia" w:ascii="宋体" w:hAnsi="宋体" w:eastAsia="宋体" w:cs="宋体"/>
                <w:b/>
                <w:bCs/>
                <w:i w:val="0"/>
                <w:iCs w:val="0"/>
                <w:color w:val="000000"/>
                <w:sz w:val="24"/>
                <w:szCs w:val="24"/>
                <w:u w:val="none"/>
              </w:rPr>
            </w:pP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69F9B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分比（%）</w:t>
            </w:r>
          </w:p>
        </w:tc>
      </w:tr>
      <w:tr w14:paraId="00A6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184" w:type="dxa"/>
            <w:tcBorders>
              <w:top w:val="single" w:color="auto" w:sz="4" w:space="0"/>
              <w:left w:val="single" w:color="auto" w:sz="4" w:space="0"/>
              <w:bottom w:val="single" w:color="auto" w:sz="4" w:space="0"/>
              <w:right w:val="single" w:color="auto" w:sz="4" w:space="0"/>
            </w:tcBorders>
            <w:shd w:val="clear" w:color="auto" w:fill="auto"/>
            <w:vAlign w:val="top"/>
          </w:tcPr>
          <w:p w14:paraId="12446A93">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F5B1DDA">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cs="宋体"/>
                <w:b w:val="0"/>
                <w:bCs w:val="0"/>
                <w:i w:val="0"/>
                <w:iCs w:val="0"/>
                <w:color w:val="000000"/>
                <w:sz w:val="24"/>
                <w:szCs w:val="24"/>
                <w:u w:val="none"/>
                <w:lang w:val="en-US" w:eastAsia="zh-CN"/>
              </w:rPr>
              <w:t>31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556201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07914CF">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cs="宋体"/>
                <w:b w:val="0"/>
                <w:bCs w:val="0"/>
                <w:i w:val="0"/>
                <w:iCs w:val="0"/>
                <w:color w:val="000000"/>
                <w:sz w:val="24"/>
                <w:szCs w:val="24"/>
                <w:u w:val="none"/>
                <w:lang w:val="en-US" w:eastAsia="zh-CN"/>
              </w:rPr>
              <w:t>26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93C199E">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808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B53F670">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cs="宋体"/>
                <w:b w:val="0"/>
                <w:bCs w:val="0"/>
                <w:i w:val="0"/>
                <w:iCs w:val="0"/>
                <w:color w:val="000000"/>
                <w:sz w:val="24"/>
                <w:szCs w:val="24"/>
                <w:u w:val="none"/>
                <w:lang w:val="en-US" w:eastAsia="zh-CN"/>
              </w:rPr>
              <w:t>28.3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AC7C39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4</w:t>
            </w:r>
            <w:r>
              <w:rPr>
                <w:rFonts w:hint="eastAsia" w:ascii="宋体" w:hAnsi="宋体" w:cs="宋体"/>
                <w:b w:val="0"/>
                <w:bCs w:val="0"/>
                <w:i w:val="0"/>
                <w:iCs w:val="0"/>
                <w:color w:val="000000"/>
                <w:kern w:val="0"/>
                <w:sz w:val="24"/>
                <w:szCs w:val="24"/>
                <w:u w:val="none"/>
                <w:lang w:val="en-US" w:eastAsia="zh-CN" w:bidi="ar"/>
              </w:rPr>
              <w:t>5</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03949CF">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cs="宋体"/>
                <w:b w:val="0"/>
                <w:bCs w:val="0"/>
                <w:i w:val="0"/>
                <w:iCs w:val="0"/>
                <w:color w:val="000000"/>
                <w:sz w:val="24"/>
                <w:szCs w:val="24"/>
                <w:u w:val="none"/>
                <w:lang w:val="en-US" w:eastAsia="zh-CN"/>
              </w:rPr>
              <w:t>28</w:t>
            </w:r>
          </w:p>
        </w:tc>
      </w:tr>
      <w:tr w14:paraId="39391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2184" w:type="dxa"/>
            <w:tcBorders>
              <w:top w:val="single" w:color="auto" w:sz="4" w:space="0"/>
              <w:left w:val="single" w:color="auto" w:sz="4" w:space="0"/>
              <w:bottom w:val="single" w:color="auto" w:sz="4" w:space="0"/>
              <w:right w:val="single" w:color="auto" w:sz="4" w:space="0"/>
            </w:tcBorders>
            <w:shd w:val="clear" w:color="auto" w:fill="auto"/>
            <w:vAlign w:val="top"/>
          </w:tcPr>
          <w:p w14:paraId="22012E75">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专业基础课</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9AAEFF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10E3A6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03B6AD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DA6AB4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240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AF0E7A5">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cs="宋体"/>
                <w:b w:val="0"/>
                <w:bCs w:val="0"/>
                <w:i w:val="0"/>
                <w:iCs w:val="0"/>
                <w:color w:val="000000"/>
                <w:sz w:val="24"/>
                <w:szCs w:val="24"/>
                <w:u w:val="none"/>
                <w:lang w:val="en-US" w:eastAsia="zh-CN"/>
              </w:rPr>
              <w:t>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97C184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14</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D5EA90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8.</w:t>
            </w:r>
            <w:r>
              <w:rPr>
                <w:rFonts w:hint="eastAsia" w:ascii="宋体" w:hAnsi="宋体" w:cs="宋体"/>
                <w:b w:val="0"/>
                <w:bCs w:val="0"/>
                <w:i w:val="0"/>
                <w:iCs w:val="0"/>
                <w:color w:val="000000"/>
                <w:sz w:val="24"/>
                <w:szCs w:val="24"/>
                <w:u w:val="none"/>
                <w:lang w:val="en-US" w:eastAsia="zh-CN"/>
              </w:rPr>
              <w:t>7</w:t>
            </w:r>
          </w:p>
        </w:tc>
      </w:tr>
      <w:tr w14:paraId="1F7A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184" w:type="dxa"/>
            <w:tcBorders>
              <w:top w:val="single" w:color="auto" w:sz="4" w:space="0"/>
              <w:left w:val="single" w:color="auto" w:sz="4" w:space="0"/>
              <w:bottom w:val="single" w:color="auto" w:sz="4" w:space="0"/>
              <w:right w:val="single" w:color="auto" w:sz="4" w:space="0"/>
            </w:tcBorders>
            <w:shd w:val="clear" w:color="auto" w:fill="auto"/>
            <w:vAlign w:val="top"/>
          </w:tcPr>
          <w:p w14:paraId="697EBD19">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专业核心课</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2722DC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AD0C8D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177595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C5EDE7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756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B035E06">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cs="宋体"/>
                <w:b w:val="0"/>
                <w:bCs w:val="0"/>
                <w:i w:val="0"/>
                <w:iCs w:val="0"/>
                <w:color w:val="000000"/>
                <w:sz w:val="24"/>
                <w:szCs w:val="24"/>
                <w:u w:val="none"/>
                <w:lang w:val="en-US" w:eastAsia="zh-CN"/>
              </w:rPr>
              <w:t>26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16BCD2E">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cs="宋体"/>
                <w:b w:val="0"/>
                <w:bCs w:val="0"/>
                <w:i w:val="0"/>
                <w:iCs w:val="0"/>
                <w:color w:val="000000"/>
                <w:kern w:val="0"/>
                <w:sz w:val="24"/>
                <w:szCs w:val="24"/>
                <w:u w:val="none"/>
                <w:lang w:val="en-US" w:eastAsia="zh-CN" w:bidi="ar"/>
              </w:rPr>
              <w:t>37</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3B440C8">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w:t>
            </w:r>
            <w:r>
              <w:rPr>
                <w:rFonts w:hint="eastAsia" w:ascii="宋体" w:hAnsi="宋体" w:cs="宋体"/>
                <w:b w:val="0"/>
                <w:bCs w:val="0"/>
                <w:i w:val="0"/>
                <w:iCs w:val="0"/>
                <w:color w:val="000000"/>
                <w:sz w:val="24"/>
                <w:szCs w:val="24"/>
                <w:u w:val="none"/>
                <w:lang w:val="en-US" w:eastAsia="zh-CN"/>
              </w:rPr>
              <w:t>3.3</w:t>
            </w:r>
          </w:p>
        </w:tc>
      </w:tr>
      <w:tr w14:paraId="2A76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2184" w:type="dxa"/>
            <w:tcBorders>
              <w:top w:val="single" w:color="auto" w:sz="4" w:space="0"/>
              <w:left w:val="single" w:color="auto" w:sz="4" w:space="0"/>
              <w:bottom w:val="single" w:color="auto" w:sz="4" w:space="0"/>
              <w:right w:val="single" w:color="auto" w:sz="4" w:space="0"/>
            </w:tcBorders>
            <w:shd w:val="clear" w:color="auto" w:fill="auto"/>
            <w:vAlign w:val="top"/>
          </w:tcPr>
          <w:p w14:paraId="760F4F0D">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专业拓展课</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D8CC8A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200CE6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625ACF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49BC8D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216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7FEE2C1">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cs="宋体"/>
                <w:b w:val="0"/>
                <w:bCs w:val="0"/>
                <w:i w:val="0"/>
                <w:iCs w:val="0"/>
                <w:color w:val="000000"/>
                <w:sz w:val="24"/>
                <w:szCs w:val="24"/>
                <w:u w:val="none"/>
                <w:lang w:val="en-US" w:eastAsia="zh-CN"/>
              </w:rPr>
              <w:t>7.6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373B8E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12</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E350C8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7.</w:t>
            </w:r>
            <w:r>
              <w:rPr>
                <w:rFonts w:hint="eastAsia" w:ascii="宋体" w:hAnsi="宋体" w:cs="宋体"/>
                <w:b w:val="0"/>
                <w:bCs w:val="0"/>
                <w:i w:val="0"/>
                <w:iCs w:val="0"/>
                <w:color w:val="000000"/>
                <w:sz w:val="24"/>
                <w:szCs w:val="24"/>
                <w:u w:val="none"/>
                <w:lang w:val="en-US" w:eastAsia="zh-CN"/>
              </w:rPr>
              <w:t>5</w:t>
            </w:r>
          </w:p>
        </w:tc>
      </w:tr>
      <w:tr w14:paraId="4EF4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2184" w:type="dxa"/>
            <w:tcBorders>
              <w:top w:val="single" w:color="auto" w:sz="4" w:space="0"/>
              <w:left w:val="single" w:color="auto" w:sz="4" w:space="0"/>
              <w:bottom w:val="single" w:color="auto" w:sz="4" w:space="0"/>
              <w:right w:val="single" w:color="auto" w:sz="4" w:space="0"/>
            </w:tcBorders>
            <w:shd w:val="clear" w:color="auto" w:fill="auto"/>
            <w:vAlign w:val="top"/>
          </w:tcPr>
          <w:p w14:paraId="53789586">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公共限选课</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24D9C1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F01352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E54FFA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BE91E0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w:t>
            </w:r>
            <w:r>
              <w:rPr>
                <w:rFonts w:hint="eastAsia" w:ascii="宋体" w:hAnsi="宋体" w:cs="宋体"/>
                <w:b w:val="0"/>
                <w:bCs w:val="0"/>
                <w:i w:val="0"/>
                <w:iCs w:val="0"/>
                <w:color w:val="000000"/>
                <w:sz w:val="24"/>
                <w:szCs w:val="24"/>
                <w:u w:val="none"/>
                <w:lang w:val="en-US" w:eastAsia="zh-CN"/>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97F341E">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cs="宋体"/>
                <w:b w:val="0"/>
                <w:bCs w:val="0"/>
                <w:i w:val="0"/>
                <w:iCs w:val="0"/>
                <w:color w:val="000000"/>
                <w:sz w:val="24"/>
                <w:szCs w:val="24"/>
                <w:u w:val="none"/>
                <w:lang w:val="en-US" w:eastAsia="zh-CN"/>
              </w:rPr>
              <w:t>1.1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36D4C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2</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A00CB5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w:t>
            </w:r>
            <w:r>
              <w:rPr>
                <w:rFonts w:hint="eastAsia" w:ascii="宋体" w:hAnsi="宋体" w:cs="宋体"/>
                <w:b w:val="0"/>
                <w:bCs w:val="0"/>
                <w:i w:val="0"/>
                <w:iCs w:val="0"/>
                <w:color w:val="000000"/>
                <w:sz w:val="24"/>
                <w:szCs w:val="24"/>
                <w:u w:val="none"/>
                <w:lang w:val="en-US" w:eastAsia="zh-CN"/>
              </w:rPr>
              <w:t>2</w:t>
            </w:r>
          </w:p>
        </w:tc>
      </w:tr>
      <w:tr w14:paraId="33B83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184" w:type="dxa"/>
            <w:tcBorders>
              <w:top w:val="single" w:color="auto" w:sz="4" w:space="0"/>
              <w:left w:val="single" w:color="auto" w:sz="4" w:space="0"/>
              <w:bottom w:val="single" w:color="auto" w:sz="4" w:space="0"/>
              <w:right w:val="single" w:color="auto" w:sz="4" w:space="0"/>
            </w:tcBorders>
            <w:shd w:val="clear" w:color="auto" w:fill="auto"/>
            <w:vAlign w:val="top"/>
          </w:tcPr>
          <w:p w14:paraId="4FFC0358">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专业实践课</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4AD490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B128F1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217E97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F7EEBC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800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B7C46D9">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cs="宋体"/>
                <w:b w:val="0"/>
                <w:bCs w:val="0"/>
                <w:i w:val="0"/>
                <w:iCs w:val="0"/>
                <w:color w:val="000000"/>
                <w:sz w:val="24"/>
                <w:szCs w:val="24"/>
                <w:u w:val="none"/>
                <w:lang w:val="en-US" w:eastAsia="zh-CN"/>
              </w:rPr>
              <w:t>29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3A69D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5</w:t>
            </w:r>
            <w:r>
              <w:rPr>
                <w:rFonts w:hint="eastAsia" w:ascii="宋体" w:hAnsi="宋体" w:cs="宋体"/>
                <w:b w:val="0"/>
                <w:bCs w:val="0"/>
                <w:i w:val="0"/>
                <w:iCs w:val="0"/>
                <w:color w:val="000000"/>
                <w:kern w:val="0"/>
                <w:sz w:val="24"/>
                <w:szCs w:val="24"/>
                <w:u w:val="none"/>
                <w:lang w:val="en-US" w:eastAsia="zh-CN" w:bidi="ar"/>
              </w:rPr>
              <w:t>0</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825E04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w:t>
            </w:r>
            <w:r>
              <w:rPr>
                <w:rFonts w:hint="eastAsia" w:ascii="宋体" w:hAnsi="宋体" w:cs="宋体"/>
                <w:b w:val="0"/>
                <w:bCs w:val="0"/>
                <w:i w:val="0"/>
                <w:iCs w:val="0"/>
                <w:color w:val="000000"/>
                <w:sz w:val="24"/>
                <w:szCs w:val="24"/>
                <w:u w:val="none"/>
                <w:lang w:val="en-US" w:eastAsia="zh-CN"/>
              </w:rPr>
              <w:t>1</w:t>
            </w:r>
            <w:r>
              <w:rPr>
                <w:rFonts w:hint="eastAsia" w:ascii="宋体" w:hAnsi="宋体" w:eastAsia="宋体" w:cs="宋体"/>
                <w:b w:val="0"/>
                <w:bCs w:val="0"/>
                <w:i w:val="0"/>
                <w:iCs w:val="0"/>
                <w:color w:val="000000"/>
                <w:sz w:val="24"/>
                <w:szCs w:val="24"/>
                <w:u w:val="none"/>
                <w:lang w:val="en-US" w:eastAsia="zh-CN"/>
              </w:rPr>
              <w:t>.</w:t>
            </w:r>
            <w:r>
              <w:rPr>
                <w:rFonts w:hint="eastAsia" w:ascii="宋体" w:hAnsi="宋体" w:cs="宋体"/>
                <w:b w:val="0"/>
                <w:bCs w:val="0"/>
                <w:i w:val="0"/>
                <w:iCs w:val="0"/>
                <w:color w:val="000000"/>
                <w:sz w:val="24"/>
                <w:szCs w:val="24"/>
                <w:u w:val="none"/>
                <w:lang w:val="en-US" w:eastAsia="zh-CN"/>
              </w:rPr>
              <w:t>3</w:t>
            </w:r>
          </w:p>
        </w:tc>
      </w:tr>
      <w:tr w14:paraId="6B4A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2184" w:type="dxa"/>
            <w:tcBorders>
              <w:top w:val="single" w:color="auto" w:sz="4" w:space="0"/>
              <w:left w:val="single" w:color="auto" w:sz="4" w:space="0"/>
              <w:bottom w:val="single" w:color="auto" w:sz="4" w:space="0"/>
              <w:right w:val="single" w:color="auto" w:sz="4" w:space="0"/>
            </w:tcBorders>
            <w:shd w:val="clear" w:color="auto" w:fill="auto"/>
            <w:vAlign w:val="top"/>
          </w:tcPr>
          <w:p w14:paraId="7E2BFE7C">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F5A6C18">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cs="宋体"/>
                <w:b w:val="0"/>
                <w:bCs w:val="0"/>
                <w:i w:val="0"/>
                <w:iCs w:val="0"/>
                <w:color w:val="000000"/>
                <w:sz w:val="24"/>
                <w:szCs w:val="24"/>
                <w:u w:val="none"/>
                <w:lang w:val="en-US" w:eastAsia="zh-CN"/>
              </w:rPr>
              <w:t>55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33F962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12604F9">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cs="宋体"/>
                <w:b w:val="0"/>
                <w:bCs w:val="0"/>
                <w:i w:val="0"/>
                <w:iCs w:val="0"/>
                <w:color w:val="000000"/>
                <w:sz w:val="24"/>
                <w:szCs w:val="24"/>
                <w:u w:val="none"/>
                <w:lang w:val="en-US" w:eastAsia="zh-CN"/>
              </w:rPr>
              <w:t>41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21E0A62">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themeColor="text1"/>
                <w:kern w:val="0"/>
                <w:sz w:val="24"/>
                <w:szCs w:val="24"/>
                <w:highlight w:val="none"/>
                <w:u w:val="none"/>
                <w:shd w:val="clear" w:color="auto" w:fill="auto"/>
                <w:lang w:val="en-US" w:eastAsia="zh-CN" w:bidi="ar"/>
                <w14:textFill>
                  <w14:solidFill>
                    <w14:schemeClr w14:val="tx1"/>
                  </w14:solidFill>
                </w14:textFill>
              </w:rPr>
              <w:t>28</w:t>
            </w:r>
            <w:r>
              <w:rPr>
                <w:rFonts w:hint="eastAsia" w:ascii="宋体" w:hAnsi="宋体" w:cs="宋体"/>
                <w:b w:val="0"/>
                <w:bCs w:val="0"/>
                <w:i w:val="0"/>
                <w:iCs w:val="0"/>
                <w:color w:val="000000" w:themeColor="text1"/>
                <w:kern w:val="0"/>
                <w:sz w:val="24"/>
                <w:szCs w:val="24"/>
                <w:highlight w:val="none"/>
                <w:u w:val="none"/>
                <w:shd w:val="clear" w:color="auto" w:fill="auto"/>
                <w:lang w:val="en-US" w:eastAsia="zh-CN" w:bidi="ar"/>
                <w14:textFill>
                  <w14:solidFill>
                    <w14:schemeClr w14:val="tx1"/>
                  </w14:solidFill>
                </w14:textFill>
              </w:rPr>
              <w:t>52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906E056">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cs="宋体"/>
                <w:b w:val="0"/>
                <w:bCs w:val="0"/>
                <w:i w:val="0"/>
                <w:iCs w:val="0"/>
                <w:color w:val="000000"/>
                <w:sz w:val="24"/>
                <w:szCs w:val="24"/>
                <w:u w:val="none"/>
                <w:lang w:val="en-US" w:eastAsia="zh-CN"/>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575028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16</w:t>
            </w:r>
            <w:r>
              <w:rPr>
                <w:rFonts w:hint="eastAsia" w:ascii="宋体" w:hAnsi="宋体" w:cs="宋体"/>
                <w:b w:val="0"/>
                <w:bCs w:val="0"/>
                <w:i w:val="0"/>
                <w:iCs w:val="0"/>
                <w:color w:val="000000"/>
                <w:kern w:val="0"/>
                <w:sz w:val="24"/>
                <w:szCs w:val="24"/>
                <w:u w:val="none"/>
                <w:lang w:val="en-US" w:eastAsia="zh-CN" w:bidi="ar"/>
              </w:rPr>
              <w:t>0</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67743EF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100</w:t>
            </w:r>
          </w:p>
        </w:tc>
      </w:tr>
      <w:tr w14:paraId="2D77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26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C6C18B0">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理论教学总学时</w:t>
            </w:r>
          </w:p>
        </w:tc>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21A5F35">
            <w:pPr>
              <w:keepNext w:val="0"/>
              <w:keepLines w:val="0"/>
              <w:widowControl/>
              <w:suppressLineNumbers w:val="0"/>
              <w:jc w:val="center"/>
              <w:textAlignment w:val="top"/>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9</w:t>
            </w:r>
            <w:r>
              <w:rPr>
                <w:rFonts w:hint="eastAsia" w:ascii="宋体" w:hAnsi="宋体" w:cs="宋体"/>
                <w:b w:val="0"/>
                <w:bCs w:val="0"/>
                <w:i w:val="0"/>
                <w:iCs w:val="0"/>
                <w:color w:val="000000"/>
                <w:sz w:val="24"/>
                <w:szCs w:val="24"/>
                <w:u w:val="none"/>
                <w:lang w:val="en-US" w:eastAsia="zh-CN"/>
              </w:rPr>
              <w:t>12</w:t>
            </w:r>
          </w:p>
        </w:tc>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E9BD5A7">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实践教学总学时</w:t>
            </w:r>
          </w:p>
        </w:tc>
        <w:tc>
          <w:tcPr>
            <w:tcW w:w="2161"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883280A">
            <w:pPr>
              <w:keepNext w:val="0"/>
              <w:keepLines w:val="0"/>
              <w:widowControl/>
              <w:suppressLineNumbers w:val="0"/>
              <w:jc w:val="center"/>
              <w:textAlignment w:val="top"/>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w:t>
            </w:r>
            <w:r>
              <w:rPr>
                <w:rFonts w:hint="eastAsia" w:ascii="宋体" w:hAnsi="宋体" w:cs="宋体"/>
                <w:b w:val="0"/>
                <w:bCs w:val="0"/>
                <w:i w:val="0"/>
                <w:iCs w:val="0"/>
                <w:color w:val="000000"/>
                <w:sz w:val="24"/>
                <w:szCs w:val="24"/>
                <w:u w:val="none"/>
                <w:lang w:val="en-US" w:eastAsia="zh-CN"/>
              </w:rPr>
              <w:t>940</w:t>
            </w:r>
          </w:p>
        </w:tc>
      </w:tr>
      <w:tr w14:paraId="4EEA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424"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6121BFD">
            <w:pPr>
              <w:keepNext w:val="0"/>
              <w:keepLines w:val="0"/>
              <w:widowControl/>
              <w:suppressLineNumbers w:val="0"/>
              <w:jc w:val="both"/>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理论学时与实践学时占总学时比例</w:t>
            </w:r>
          </w:p>
        </w:tc>
        <w:tc>
          <w:tcPr>
            <w:tcW w:w="4321"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22B0714">
            <w:pPr>
              <w:keepNext w:val="0"/>
              <w:keepLines w:val="0"/>
              <w:widowControl/>
              <w:suppressLineNumbers w:val="0"/>
              <w:jc w:val="center"/>
              <w:textAlignment w:val="top"/>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sz w:val="24"/>
                <w:szCs w:val="24"/>
                <w:u w:val="none"/>
                <w:lang w:val="en-US" w:eastAsia="zh-CN"/>
              </w:rPr>
              <w:t>3</w:t>
            </w:r>
            <w:r>
              <w:rPr>
                <w:rFonts w:hint="eastAsia" w:ascii="宋体" w:hAnsi="宋体" w:cs="宋体"/>
                <w:b w:val="0"/>
                <w:bCs w:val="0"/>
                <w:i w:val="0"/>
                <w:iCs w:val="0"/>
                <w:color w:val="000000"/>
                <w:sz w:val="24"/>
                <w:szCs w:val="24"/>
                <w:u w:val="none"/>
                <w:lang w:val="en-US" w:eastAsia="zh-CN"/>
              </w:rPr>
              <w:t>2</w:t>
            </w:r>
            <w:r>
              <w:rPr>
                <w:rFonts w:hint="eastAsia" w:ascii="宋体" w:hAnsi="宋体" w:eastAsia="宋体" w:cs="宋体"/>
                <w:b w:val="0"/>
                <w:bCs w:val="0"/>
                <w:i w:val="0"/>
                <w:iCs w:val="0"/>
                <w:color w:val="000000"/>
                <w:sz w:val="24"/>
                <w:szCs w:val="24"/>
                <w:u w:val="none"/>
                <w:lang w:val="en-US" w:eastAsia="zh-CN"/>
              </w:rPr>
              <w:t>:6</w:t>
            </w:r>
            <w:r>
              <w:rPr>
                <w:rFonts w:hint="eastAsia" w:ascii="宋体" w:hAnsi="宋体" w:cs="宋体"/>
                <w:b w:val="0"/>
                <w:bCs w:val="0"/>
                <w:i w:val="0"/>
                <w:iCs w:val="0"/>
                <w:color w:val="000000"/>
                <w:sz w:val="24"/>
                <w:szCs w:val="24"/>
                <w:u w:val="none"/>
                <w:lang w:val="en-US" w:eastAsia="zh-CN"/>
              </w:rPr>
              <w:t>8</w:t>
            </w:r>
          </w:p>
        </w:tc>
      </w:tr>
    </w:tbl>
    <w:p w14:paraId="5C0C41BB">
      <w:pPr>
        <w:ind w:firstLine="420" w:firstLineChars="0"/>
        <w:rPr>
          <w:rFonts w:ascii="宋体" w:hAnsi="宋体"/>
          <w:color w:val="000000"/>
        </w:rPr>
      </w:pPr>
    </w:p>
    <w:p w14:paraId="1D86DDB1">
      <w:pPr>
        <w:ind w:firstLine="420" w:firstLineChars="0"/>
        <w:rPr>
          <w:rFonts w:ascii="宋体" w:hAnsi="宋体"/>
          <w:color w:val="000000"/>
        </w:rPr>
      </w:pP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3953B">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3684905</wp:posOffset>
              </wp:positionH>
              <wp:positionV relativeFrom="page">
                <wp:posOffset>10083165</wp:posOffset>
              </wp:positionV>
              <wp:extent cx="190500" cy="18478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0500" cy="184785"/>
                      </a:xfrm>
                      <a:prstGeom prst="rect">
                        <a:avLst/>
                      </a:prstGeom>
                      <a:noFill/>
                      <a:ln>
                        <a:noFill/>
                      </a:ln>
                      <a:effectLst/>
                    </wps:spPr>
                    <wps:txbx>
                      <w:txbxContent>
                        <w:p w14:paraId="2F9074DF">
                          <w:pPr>
                            <w:spacing w:line="271" w:lineRule="exact"/>
                            <w:ind w:left="40"/>
                          </w:pPr>
                          <w:r>
                            <w:fldChar w:fldCharType="begin"/>
                          </w:r>
                          <w:r>
                            <w:instrText xml:space="preserve"> PAGE </w:instrText>
                          </w:r>
                          <w:r>
                            <w:fldChar w:fldCharType="separate"/>
                          </w:r>
                          <w:r>
                            <w:t>21</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0.15pt;margin-top:793.95pt;height:14.55pt;width:15pt;mso-position-horizontal-relative:page;mso-position-vertical-relative:page;z-index:-251657216;mso-width-relative:page;mso-height-relative:page;" filled="f" stroked="f" coordsize="21600,21600" o:gfxdata="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eknpXaAAAADQEAAA8AAAAAAAAA&#10;AQAgAAAAIgAAAGRycy9kb3ducmV2LnhtbFBLAQIUABQAAAAIAIdO4kBk9yEfDwIAABIEAAAOAAAA&#10;AAAAAAEAIAAAACkBAABkcnMvZTJvRG9jLnhtbFBLBQYAAAAABgAGAFkBAACqBQAAAAA=&#10;">
              <v:fill on="f" focussize="0,0"/>
              <v:stroke on="f"/>
              <v:imagedata o:title=""/>
              <o:lock v:ext="edit" aspectratio="f"/>
              <v:textbox inset="0mm,0mm,0mm,0mm">
                <w:txbxContent>
                  <w:p w14:paraId="2F9074DF">
                    <w:pPr>
                      <w:spacing w:line="271" w:lineRule="exact"/>
                      <w:ind w:left="40"/>
                    </w:pPr>
                    <w:r>
                      <w:fldChar w:fldCharType="begin"/>
                    </w:r>
                    <w:r>
                      <w:instrText xml:space="preserve"> PAGE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D1A6A5"/>
    <w:multiLevelType w:val="singleLevel"/>
    <w:tmpl w:val="F0D1A6A5"/>
    <w:lvl w:ilvl="0" w:tentative="0">
      <w:start w:val="2"/>
      <w:numFmt w:val="chineseCounting"/>
      <w:suff w:val="nothing"/>
      <w:lvlText w:val="（%1）"/>
      <w:lvlJc w:val="left"/>
      <w:rPr>
        <w:rFonts w:hint="eastAsia"/>
      </w:rPr>
    </w:lvl>
  </w:abstractNum>
  <w:abstractNum w:abstractNumId="1">
    <w:nsid w:val="5B7DDDE7"/>
    <w:multiLevelType w:val="singleLevel"/>
    <w:tmpl w:val="5B7DDDE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OWZkZGFlYTE5ZWI5YWQ2ODIxZmNmZWVlNDQ0N2YifQ=="/>
  </w:docVars>
  <w:rsids>
    <w:rsidRoot w:val="00F746BB"/>
    <w:rsid w:val="000063C8"/>
    <w:rsid w:val="00012608"/>
    <w:rsid w:val="0001363D"/>
    <w:rsid w:val="0002063E"/>
    <w:rsid w:val="00021764"/>
    <w:rsid w:val="00024E01"/>
    <w:rsid w:val="00027784"/>
    <w:rsid w:val="000341B7"/>
    <w:rsid w:val="000342AE"/>
    <w:rsid w:val="00035690"/>
    <w:rsid w:val="00040AFE"/>
    <w:rsid w:val="000417A1"/>
    <w:rsid w:val="0004330D"/>
    <w:rsid w:val="00045182"/>
    <w:rsid w:val="00051F7A"/>
    <w:rsid w:val="000531D2"/>
    <w:rsid w:val="00055093"/>
    <w:rsid w:val="00062F91"/>
    <w:rsid w:val="00070BEE"/>
    <w:rsid w:val="00075D1E"/>
    <w:rsid w:val="00076A6D"/>
    <w:rsid w:val="00076E74"/>
    <w:rsid w:val="00080458"/>
    <w:rsid w:val="00085642"/>
    <w:rsid w:val="000B35C4"/>
    <w:rsid w:val="000B3E4D"/>
    <w:rsid w:val="000C6A5B"/>
    <w:rsid w:val="000D6A73"/>
    <w:rsid w:val="000D6FC9"/>
    <w:rsid w:val="000F19A2"/>
    <w:rsid w:val="000F46FA"/>
    <w:rsid w:val="0010223B"/>
    <w:rsid w:val="00102FDF"/>
    <w:rsid w:val="00113F82"/>
    <w:rsid w:val="001168B3"/>
    <w:rsid w:val="0011791C"/>
    <w:rsid w:val="00131FFF"/>
    <w:rsid w:val="0013247A"/>
    <w:rsid w:val="001332CB"/>
    <w:rsid w:val="00136CE5"/>
    <w:rsid w:val="00141E0D"/>
    <w:rsid w:val="001446A9"/>
    <w:rsid w:val="0015001C"/>
    <w:rsid w:val="00154A74"/>
    <w:rsid w:val="001557D2"/>
    <w:rsid w:val="00160A68"/>
    <w:rsid w:val="00161F90"/>
    <w:rsid w:val="001626AB"/>
    <w:rsid w:val="0017311A"/>
    <w:rsid w:val="001752A2"/>
    <w:rsid w:val="001800F9"/>
    <w:rsid w:val="001A24EF"/>
    <w:rsid w:val="001A5D2B"/>
    <w:rsid w:val="001B4644"/>
    <w:rsid w:val="001C2623"/>
    <w:rsid w:val="001D6A9A"/>
    <w:rsid w:val="001E7DCB"/>
    <w:rsid w:val="001F6064"/>
    <w:rsid w:val="00200A72"/>
    <w:rsid w:val="00201A0E"/>
    <w:rsid w:val="00202926"/>
    <w:rsid w:val="002032F1"/>
    <w:rsid w:val="002171FB"/>
    <w:rsid w:val="0023476A"/>
    <w:rsid w:val="0023510E"/>
    <w:rsid w:val="002374D6"/>
    <w:rsid w:val="0024155D"/>
    <w:rsid w:val="00280808"/>
    <w:rsid w:val="002810C3"/>
    <w:rsid w:val="00283BA2"/>
    <w:rsid w:val="00285C6D"/>
    <w:rsid w:val="00285CF4"/>
    <w:rsid w:val="00290AAD"/>
    <w:rsid w:val="00294DD5"/>
    <w:rsid w:val="002A3C49"/>
    <w:rsid w:val="002A490E"/>
    <w:rsid w:val="002A4B3F"/>
    <w:rsid w:val="002A5774"/>
    <w:rsid w:val="002B4F50"/>
    <w:rsid w:val="002B511E"/>
    <w:rsid w:val="002B6D05"/>
    <w:rsid w:val="002C46BA"/>
    <w:rsid w:val="002C6988"/>
    <w:rsid w:val="002C79DA"/>
    <w:rsid w:val="002D2C41"/>
    <w:rsid w:val="002D5346"/>
    <w:rsid w:val="002F2267"/>
    <w:rsid w:val="002F523E"/>
    <w:rsid w:val="002F6FDD"/>
    <w:rsid w:val="00301648"/>
    <w:rsid w:val="003020E2"/>
    <w:rsid w:val="00305089"/>
    <w:rsid w:val="00312887"/>
    <w:rsid w:val="00312A0E"/>
    <w:rsid w:val="0031717F"/>
    <w:rsid w:val="003234AF"/>
    <w:rsid w:val="00324CAA"/>
    <w:rsid w:val="0032512E"/>
    <w:rsid w:val="003316E3"/>
    <w:rsid w:val="0033233D"/>
    <w:rsid w:val="003376BB"/>
    <w:rsid w:val="00345712"/>
    <w:rsid w:val="00352D17"/>
    <w:rsid w:val="00363979"/>
    <w:rsid w:val="0036655A"/>
    <w:rsid w:val="00370256"/>
    <w:rsid w:val="003765B1"/>
    <w:rsid w:val="003822A6"/>
    <w:rsid w:val="00382417"/>
    <w:rsid w:val="00384361"/>
    <w:rsid w:val="00396E8E"/>
    <w:rsid w:val="003A4A28"/>
    <w:rsid w:val="003C1D1F"/>
    <w:rsid w:val="003D0859"/>
    <w:rsid w:val="003D0969"/>
    <w:rsid w:val="003D22EE"/>
    <w:rsid w:val="003D4F4E"/>
    <w:rsid w:val="003E37B3"/>
    <w:rsid w:val="003E395F"/>
    <w:rsid w:val="003E409E"/>
    <w:rsid w:val="00401391"/>
    <w:rsid w:val="004022AD"/>
    <w:rsid w:val="0040373C"/>
    <w:rsid w:val="004049B1"/>
    <w:rsid w:val="0041560B"/>
    <w:rsid w:val="004355F2"/>
    <w:rsid w:val="00442165"/>
    <w:rsid w:val="00445980"/>
    <w:rsid w:val="0044639E"/>
    <w:rsid w:val="00454842"/>
    <w:rsid w:val="00455F22"/>
    <w:rsid w:val="00467C10"/>
    <w:rsid w:val="00482B25"/>
    <w:rsid w:val="004854DB"/>
    <w:rsid w:val="004869E1"/>
    <w:rsid w:val="004911E6"/>
    <w:rsid w:val="00493400"/>
    <w:rsid w:val="004A2A0A"/>
    <w:rsid w:val="004A2C62"/>
    <w:rsid w:val="004B420B"/>
    <w:rsid w:val="004B4ED6"/>
    <w:rsid w:val="004C4C84"/>
    <w:rsid w:val="004C4DF5"/>
    <w:rsid w:val="004D1923"/>
    <w:rsid w:val="004E13BE"/>
    <w:rsid w:val="004E25EC"/>
    <w:rsid w:val="004E4EAF"/>
    <w:rsid w:val="004E6D8F"/>
    <w:rsid w:val="004E7448"/>
    <w:rsid w:val="004F2F19"/>
    <w:rsid w:val="004F3CFA"/>
    <w:rsid w:val="00506D96"/>
    <w:rsid w:val="005147AC"/>
    <w:rsid w:val="00515235"/>
    <w:rsid w:val="005152DE"/>
    <w:rsid w:val="005175E3"/>
    <w:rsid w:val="005346D8"/>
    <w:rsid w:val="00545F77"/>
    <w:rsid w:val="0055626A"/>
    <w:rsid w:val="0056470E"/>
    <w:rsid w:val="00564FD5"/>
    <w:rsid w:val="005673FC"/>
    <w:rsid w:val="0057128E"/>
    <w:rsid w:val="00586012"/>
    <w:rsid w:val="005913CE"/>
    <w:rsid w:val="00592F66"/>
    <w:rsid w:val="0059785D"/>
    <w:rsid w:val="005A6E59"/>
    <w:rsid w:val="005B0CF9"/>
    <w:rsid w:val="005B31B0"/>
    <w:rsid w:val="005B7730"/>
    <w:rsid w:val="005B7FBC"/>
    <w:rsid w:val="005C1A01"/>
    <w:rsid w:val="005D1AF3"/>
    <w:rsid w:val="005D40B7"/>
    <w:rsid w:val="005D580F"/>
    <w:rsid w:val="005D7D79"/>
    <w:rsid w:val="005F06E0"/>
    <w:rsid w:val="005F133D"/>
    <w:rsid w:val="005F16D4"/>
    <w:rsid w:val="005F466D"/>
    <w:rsid w:val="005F5793"/>
    <w:rsid w:val="005F6E2B"/>
    <w:rsid w:val="006020AA"/>
    <w:rsid w:val="00604313"/>
    <w:rsid w:val="00616450"/>
    <w:rsid w:val="00622333"/>
    <w:rsid w:val="0062660F"/>
    <w:rsid w:val="00626D15"/>
    <w:rsid w:val="006270E9"/>
    <w:rsid w:val="006271D8"/>
    <w:rsid w:val="00632BEA"/>
    <w:rsid w:val="00651CBD"/>
    <w:rsid w:val="00660031"/>
    <w:rsid w:val="00663973"/>
    <w:rsid w:val="0066795B"/>
    <w:rsid w:val="006742C2"/>
    <w:rsid w:val="006775BF"/>
    <w:rsid w:val="00680B9F"/>
    <w:rsid w:val="00683839"/>
    <w:rsid w:val="00690290"/>
    <w:rsid w:val="00690466"/>
    <w:rsid w:val="006A7763"/>
    <w:rsid w:val="006B0F68"/>
    <w:rsid w:val="006C19CE"/>
    <w:rsid w:val="006C62C0"/>
    <w:rsid w:val="006D1C56"/>
    <w:rsid w:val="006E2062"/>
    <w:rsid w:val="006E6D2B"/>
    <w:rsid w:val="006F04A7"/>
    <w:rsid w:val="006F1C26"/>
    <w:rsid w:val="006F2C3D"/>
    <w:rsid w:val="007048DA"/>
    <w:rsid w:val="007206C5"/>
    <w:rsid w:val="00720EC7"/>
    <w:rsid w:val="00723EC1"/>
    <w:rsid w:val="00731B32"/>
    <w:rsid w:val="00751498"/>
    <w:rsid w:val="0075316E"/>
    <w:rsid w:val="00753849"/>
    <w:rsid w:val="00755C42"/>
    <w:rsid w:val="007565AC"/>
    <w:rsid w:val="00763E90"/>
    <w:rsid w:val="00786FC6"/>
    <w:rsid w:val="00793EAE"/>
    <w:rsid w:val="00796CBB"/>
    <w:rsid w:val="007A1072"/>
    <w:rsid w:val="007A219A"/>
    <w:rsid w:val="007A3FB7"/>
    <w:rsid w:val="007A7767"/>
    <w:rsid w:val="007C0DE8"/>
    <w:rsid w:val="007C151C"/>
    <w:rsid w:val="007C2CC9"/>
    <w:rsid w:val="007C7C13"/>
    <w:rsid w:val="007E2EF7"/>
    <w:rsid w:val="007E61E9"/>
    <w:rsid w:val="007F10A5"/>
    <w:rsid w:val="007F2B3E"/>
    <w:rsid w:val="00802F24"/>
    <w:rsid w:val="008119D8"/>
    <w:rsid w:val="0081520B"/>
    <w:rsid w:val="00817F9E"/>
    <w:rsid w:val="0082233E"/>
    <w:rsid w:val="00830283"/>
    <w:rsid w:val="0083340B"/>
    <w:rsid w:val="0083592B"/>
    <w:rsid w:val="008363BE"/>
    <w:rsid w:val="00836605"/>
    <w:rsid w:val="00837296"/>
    <w:rsid w:val="00841F3C"/>
    <w:rsid w:val="00845ACC"/>
    <w:rsid w:val="00855635"/>
    <w:rsid w:val="00857039"/>
    <w:rsid w:val="008635C6"/>
    <w:rsid w:val="00866938"/>
    <w:rsid w:val="00867354"/>
    <w:rsid w:val="00867720"/>
    <w:rsid w:val="008761C9"/>
    <w:rsid w:val="00881B7F"/>
    <w:rsid w:val="008919D4"/>
    <w:rsid w:val="008965A1"/>
    <w:rsid w:val="008A01BA"/>
    <w:rsid w:val="008A53CE"/>
    <w:rsid w:val="008B01F2"/>
    <w:rsid w:val="008B1492"/>
    <w:rsid w:val="008B1D15"/>
    <w:rsid w:val="008C0BE6"/>
    <w:rsid w:val="008D1CA0"/>
    <w:rsid w:val="008D6F17"/>
    <w:rsid w:val="008E098B"/>
    <w:rsid w:val="008E20EA"/>
    <w:rsid w:val="008E5519"/>
    <w:rsid w:val="008F0338"/>
    <w:rsid w:val="00911615"/>
    <w:rsid w:val="00911BFF"/>
    <w:rsid w:val="00916622"/>
    <w:rsid w:val="00924F27"/>
    <w:rsid w:val="00936EC0"/>
    <w:rsid w:val="00937159"/>
    <w:rsid w:val="00937BB0"/>
    <w:rsid w:val="009527D8"/>
    <w:rsid w:val="00953C3A"/>
    <w:rsid w:val="0096227B"/>
    <w:rsid w:val="00965EF9"/>
    <w:rsid w:val="009708AE"/>
    <w:rsid w:val="00971C06"/>
    <w:rsid w:val="00977379"/>
    <w:rsid w:val="0099137F"/>
    <w:rsid w:val="009930EB"/>
    <w:rsid w:val="009956C2"/>
    <w:rsid w:val="009A0F51"/>
    <w:rsid w:val="009A315B"/>
    <w:rsid w:val="009A71FA"/>
    <w:rsid w:val="009D479D"/>
    <w:rsid w:val="009D5E00"/>
    <w:rsid w:val="009E3F76"/>
    <w:rsid w:val="009F1335"/>
    <w:rsid w:val="009F72C8"/>
    <w:rsid w:val="00A05E91"/>
    <w:rsid w:val="00A104F9"/>
    <w:rsid w:val="00A12723"/>
    <w:rsid w:val="00A162C8"/>
    <w:rsid w:val="00A169BA"/>
    <w:rsid w:val="00A1710D"/>
    <w:rsid w:val="00A17B7C"/>
    <w:rsid w:val="00A37591"/>
    <w:rsid w:val="00A50935"/>
    <w:rsid w:val="00A577AA"/>
    <w:rsid w:val="00A6738C"/>
    <w:rsid w:val="00A723F6"/>
    <w:rsid w:val="00A72BE1"/>
    <w:rsid w:val="00A7627D"/>
    <w:rsid w:val="00A806BD"/>
    <w:rsid w:val="00A93D1F"/>
    <w:rsid w:val="00A94A50"/>
    <w:rsid w:val="00A95A9A"/>
    <w:rsid w:val="00AA0DA3"/>
    <w:rsid w:val="00AA49BE"/>
    <w:rsid w:val="00AA55F8"/>
    <w:rsid w:val="00AB2EE7"/>
    <w:rsid w:val="00AC7210"/>
    <w:rsid w:val="00AD5087"/>
    <w:rsid w:val="00AE1FCF"/>
    <w:rsid w:val="00B05109"/>
    <w:rsid w:val="00B12562"/>
    <w:rsid w:val="00B12CC8"/>
    <w:rsid w:val="00B15A69"/>
    <w:rsid w:val="00B15DBB"/>
    <w:rsid w:val="00B17883"/>
    <w:rsid w:val="00B17997"/>
    <w:rsid w:val="00B17F47"/>
    <w:rsid w:val="00B3378D"/>
    <w:rsid w:val="00B37A39"/>
    <w:rsid w:val="00B41736"/>
    <w:rsid w:val="00B41F18"/>
    <w:rsid w:val="00B820CA"/>
    <w:rsid w:val="00B87743"/>
    <w:rsid w:val="00B91082"/>
    <w:rsid w:val="00B91280"/>
    <w:rsid w:val="00B97BCB"/>
    <w:rsid w:val="00BA2BC4"/>
    <w:rsid w:val="00BB3B83"/>
    <w:rsid w:val="00BB6080"/>
    <w:rsid w:val="00BB7EA9"/>
    <w:rsid w:val="00BC14B3"/>
    <w:rsid w:val="00BD4C9A"/>
    <w:rsid w:val="00BE5936"/>
    <w:rsid w:val="00BF7342"/>
    <w:rsid w:val="00C06661"/>
    <w:rsid w:val="00C17B84"/>
    <w:rsid w:val="00C219EC"/>
    <w:rsid w:val="00C24508"/>
    <w:rsid w:val="00C275A3"/>
    <w:rsid w:val="00C40B91"/>
    <w:rsid w:val="00C44B97"/>
    <w:rsid w:val="00C46226"/>
    <w:rsid w:val="00C55948"/>
    <w:rsid w:val="00C73038"/>
    <w:rsid w:val="00C809B0"/>
    <w:rsid w:val="00C877B8"/>
    <w:rsid w:val="00C93730"/>
    <w:rsid w:val="00C972D0"/>
    <w:rsid w:val="00CA2FE6"/>
    <w:rsid w:val="00CB1741"/>
    <w:rsid w:val="00CB7185"/>
    <w:rsid w:val="00CB72BB"/>
    <w:rsid w:val="00CC428A"/>
    <w:rsid w:val="00CD220F"/>
    <w:rsid w:val="00CD4139"/>
    <w:rsid w:val="00CD582A"/>
    <w:rsid w:val="00CE11B2"/>
    <w:rsid w:val="00CF012C"/>
    <w:rsid w:val="00CF0B8C"/>
    <w:rsid w:val="00CF51ED"/>
    <w:rsid w:val="00CF7EEB"/>
    <w:rsid w:val="00D048C5"/>
    <w:rsid w:val="00D235F9"/>
    <w:rsid w:val="00D36F38"/>
    <w:rsid w:val="00D37F95"/>
    <w:rsid w:val="00D47CF2"/>
    <w:rsid w:val="00D51565"/>
    <w:rsid w:val="00D568D2"/>
    <w:rsid w:val="00D75DD6"/>
    <w:rsid w:val="00D80613"/>
    <w:rsid w:val="00D83D5D"/>
    <w:rsid w:val="00D92CB2"/>
    <w:rsid w:val="00D9649A"/>
    <w:rsid w:val="00DB3035"/>
    <w:rsid w:val="00DB3F08"/>
    <w:rsid w:val="00DC3D0F"/>
    <w:rsid w:val="00DD680E"/>
    <w:rsid w:val="00DD6A96"/>
    <w:rsid w:val="00DE0096"/>
    <w:rsid w:val="00DE048D"/>
    <w:rsid w:val="00DF1640"/>
    <w:rsid w:val="00DF3B6B"/>
    <w:rsid w:val="00DF4226"/>
    <w:rsid w:val="00DF550B"/>
    <w:rsid w:val="00E009EB"/>
    <w:rsid w:val="00E02558"/>
    <w:rsid w:val="00E03754"/>
    <w:rsid w:val="00E06D81"/>
    <w:rsid w:val="00E220DD"/>
    <w:rsid w:val="00E22971"/>
    <w:rsid w:val="00E338B5"/>
    <w:rsid w:val="00E37E8B"/>
    <w:rsid w:val="00E425AC"/>
    <w:rsid w:val="00E5651B"/>
    <w:rsid w:val="00E5680F"/>
    <w:rsid w:val="00E64836"/>
    <w:rsid w:val="00E7623F"/>
    <w:rsid w:val="00E80EA3"/>
    <w:rsid w:val="00EA5576"/>
    <w:rsid w:val="00EB562F"/>
    <w:rsid w:val="00EB5966"/>
    <w:rsid w:val="00ED18D6"/>
    <w:rsid w:val="00EE33EB"/>
    <w:rsid w:val="00EE4B61"/>
    <w:rsid w:val="00EE6ADE"/>
    <w:rsid w:val="00EE70D6"/>
    <w:rsid w:val="00EF3041"/>
    <w:rsid w:val="00EF4AF8"/>
    <w:rsid w:val="00F039F4"/>
    <w:rsid w:val="00F24B9F"/>
    <w:rsid w:val="00F33E78"/>
    <w:rsid w:val="00F36066"/>
    <w:rsid w:val="00F4256E"/>
    <w:rsid w:val="00F431D1"/>
    <w:rsid w:val="00F459EC"/>
    <w:rsid w:val="00F45A67"/>
    <w:rsid w:val="00F546DA"/>
    <w:rsid w:val="00F60471"/>
    <w:rsid w:val="00F62D8E"/>
    <w:rsid w:val="00F635AA"/>
    <w:rsid w:val="00F66E95"/>
    <w:rsid w:val="00F70658"/>
    <w:rsid w:val="00F71006"/>
    <w:rsid w:val="00F7154F"/>
    <w:rsid w:val="00F717FD"/>
    <w:rsid w:val="00F71C96"/>
    <w:rsid w:val="00F746BB"/>
    <w:rsid w:val="00F85EDE"/>
    <w:rsid w:val="00FB4AD6"/>
    <w:rsid w:val="00FC139A"/>
    <w:rsid w:val="00FC317F"/>
    <w:rsid w:val="00FC6938"/>
    <w:rsid w:val="00FC767D"/>
    <w:rsid w:val="00FD0F05"/>
    <w:rsid w:val="00FE016F"/>
    <w:rsid w:val="00FF525D"/>
    <w:rsid w:val="00FF56E7"/>
    <w:rsid w:val="01023C34"/>
    <w:rsid w:val="010333FC"/>
    <w:rsid w:val="01193755"/>
    <w:rsid w:val="01213882"/>
    <w:rsid w:val="012604FA"/>
    <w:rsid w:val="013730A5"/>
    <w:rsid w:val="013C06BC"/>
    <w:rsid w:val="01575141"/>
    <w:rsid w:val="018E19BE"/>
    <w:rsid w:val="01AD2B65"/>
    <w:rsid w:val="01B841E6"/>
    <w:rsid w:val="01BF5575"/>
    <w:rsid w:val="01C630F0"/>
    <w:rsid w:val="01CC509C"/>
    <w:rsid w:val="01D84888"/>
    <w:rsid w:val="01E46D89"/>
    <w:rsid w:val="01E60D21"/>
    <w:rsid w:val="01EC3E90"/>
    <w:rsid w:val="01F649AC"/>
    <w:rsid w:val="01FF0067"/>
    <w:rsid w:val="029E162E"/>
    <w:rsid w:val="02A76657"/>
    <w:rsid w:val="02BE3A7E"/>
    <w:rsid w:val="02F871BD"/>
    <w:rsid w:val="030B2A3C"/>
    <w:rsid w:val="032D1844"/>
    <w:rsid w:val="032F0279"/>
    <w:rsid w:val="03344FE5"/>
    <w:rsid w:val="034A3564"/>
    <w:rsid w:val="0361440A"/>
    <w:rsid w:val="03667C72"/>
    <w:rsid w:val="03685798"/>
    <w:rsid w:val="036B7036"/>
    <w:rsid w:val="0385459C"/>
    <w:rsid w:val="038D5656"/>
    <w:rsid w:val="039C5442"/>
    <w:rsid w:val="039D18E6"/>
    <w:rsid w:val="03B31109"/>
    <w:rsid w:val="03B376CF"/>
    <w:rsid w:val="03B85FA8"/>
    <w:rsid w:val="03BC344D"/>
    <w:rsid w:val="03C82B67"/>
    <w:rsid w:val="03C86237"/>
    <w:rsid w:val="03E5328D"/>
    <w:rsid w:val="03F26635"/>
    <w:rsid w:val="03FC754B"/>
    <w:rsid w:val="040F3E66"/>
    <w:rsid w:val="04367644"/>
    <w:rsid w:val="04447FB3"/>
    <w:rsid w:val="04602913"/>
    <w:rsid w:val="04806B11"/>
    <w:rsid w:val="049727D9"/>
    <w:rsid w:val="04B2129D"/>
    <w:rsid w:val="04C335CE"/>
    <w:rsid w:val="04C9670A"/>
    <w:rsid w:val="04E52B7E"/>
    <w:rsid w:val="04EB6681"/>
    <w:rsid w:val="04EF5DCF"/>
    <w:rsid w:val="04FB76A3"/>
    <w:rsid w:val="052A53FB"/>
    <w:rsid w:val="053242B0"/>
    <w:rsid w:val="053756D8"/>
    <w:rsid w:val="056A1C9B"/>
    <w:rsid w:val="057743B8"/>
    <w:rsid w:val="05834B0B"/>
    <w:rsid w:val="058A5E9A"/>
    <w:rsid w:val="058D14E6"/>
    <w:rsid w:val="05AD7DDA"/>
    <w:rsid w:val="05BE1FE7"/>
    <w:rsid w:val="05CA098C"/>
    <w:rsid w:val="05CA44E8"/>
    <w:rsid w:val="05D92BB9"/>
    <w:rsid w:val="05E27A84"/>
    <w:rsid w:val="062F7BFC"/>
    <w:rsid w:val="064C75F3"/>
    <w:rsid w:val="06620BC5"/>
    <w:rsid w:val="066C5AC2"/>
    <w:rsid w:val="06782196"/>
    <w:rsid w:val="067B1C86"/>
    <w:rsid w:val="06954AF6"/>
    <w:rsid w:val="06D4212C"/>
    <w:rsid w:val="06E670D4"/>
    <w:rsid w:val="06F37A6F"/>
    <w:rsid w:val="0701218C"/>
    <w:rsid w:val="0709503F"/>
    <w:rsid w:val="07097292"/>
    <w:rsid w:val="072B394E"/>
    <w:rsid w:val="073F2CB4"/>
    <w:rsid w:val="074B1659"/>
    <w:rsid w:val="07543005"/>
    <w:rsid w:val="075F5104"/>
    <w:rsid w:val="076241C2"/>
    <w:rsid w:val="07897965"/>
    <w:rsid w:val="07C03DF5"/>
    <w:rsid w:val="07DE2FBD"/>
    <w:rsid w:val="081E4114"/>
    <w:rsid w:val="082459F2"/>
    <w:rsid w:val="08386081"/>
    <w:rsid w:val="08420CAE"/>
    <w:rsid w:val="0849203C"/>
    <w:rsid w:val="085207C5"/>
    <w:rsid w:val="085813B6"/>
    <w:rsid w:val="08587AB3"/>
    <w:rsid w:val="089718A3"/>
    <w:rsid w:val="08A2174C"/>
    <w:rsid w:val="08AF5C17"/>
    <w:rsid w:val="09075A53"/>
    <w:rsid w:val="090917CB"/>
    <w:rsid w:val="09093579"/>
    <w:rsid w:val="091C32AD"/>
    <w:rsid w:val="092108C3"/>
    <w:rsid w:val="09246605"/>
    <w:rsid w:val="09304FAA"/>
    <w:rsid w:val="09371E95"/>
    <w:rsid w:val="09383E5F"/>
    <w:rsid w:val="09435F99"/>
    <w:rsid w:val="09630EDC"/>
    <w:rsid w:val="09657EEF"/>
    <w:rsid w:val="096E162E"/>
    <w:rsid w:val="09903C9B"/>
    <w:rsid w:val="099072AF"/>
    <w:rsid w:val="09A45031"/>
    <w:rsid w:val="09C000DC"/>
    <w:rsid w:val="09DC0C8E"/>
    <w:rsid w:val="09E07D73"/>
    <w:rsid w:val="09EF09C1"/>
    <w:rsid w:val="09F77876"/>
    <w:rsid w:val="0A002BCE"/>
    <w:rsid w:val="0A157CFC"/>
    <w:rsid w:val="0A1F2D6F"/>
    <w:rsid w:val="0A232419"/>
    <w:rsid w:val="0A2C39C3"/>
    <w:rsid w:val="0A40385B"/>
    <w:rsid w:val="0A825391"/>
    <w:rsid w:val="0A900F77"/>
    <w:rsid w:val="0A9652E1"/>
    <w:rsid w:val="0AAD4941"/>
    <w:rsid w:val="0AAE262A"/>
    <w:rsid w:val="0AD41965"/>
    <w:rsid w:val="0ADC5B2A"/>
    <w:rsid w:val="0AE778EA"/>
    <w:rsid w:val="0B1A1A6E"/>
    <w:rsid w:val="0B301291"/>
    <w:rsid w:val="0B923CFA"/>
    <w:rsid w:val="0BA92DF2"/>
    <w:rsid w:val="0BC65752"/>
    <w:rsid w:val="0C62191E"/>
    <w:rsid w:val="0C7E602C"/>
    <w:rsid w:val="0C8F1FE8"/>
    <w:rsid w:val="0C9D2956"/>
    <w:rsid w:val="0CAC4948"/>
    <w:rsid w:val="0CB952B6"/>
    <w:rsid w:val="0CBA5241"/>
    <w:rsid w:val="0CCA1272"/>
    <w:rsid w:val="0CD32DDF"/>
    <w:rsid w:val="0CDB522D"/>
    <w:rsid w:val="0CE20369"/>
    <w:rsid w:val="0D002EE5"/>
    <w:rsid w:val="0D05463E"/>
    <w:rsid w:val="0D1E3B0E"/>
    <w:rsid w:val="0D29243C"/>
    <w:rsid w:val="0DA55985"/>
    <w:rsid w:val="0DFA16E3"/>
    <w:rsid w:val="0DFF319D"/>
    <w:rsid w:val="0E010E09"/>
    <w:rsid w:val="0E045AD2"/>
    <w:rsid w:val="0E0C355A"/>
    <w:rsid w:val="0E252ACC"/>
    <w:rsid w:val="0E265341"/>
    <w:rsid w:val="0E303356"/>
    <w:rsid w:val="0E3A5F83"/>
    <w:rsid w:val="0E4A4418"/>
    <w:rsid w:val="0E4D3F08"/>
    <w:rsid w:val="0E527771"/>
    <w:rsid w:val="0E54017E"/>
    <w:rsid w:val="0E5B6625"/>
    <w:rsid w:val="0E770F85"/>
    <w:rsid w:val="0E83792A"/>
    <w:rsid w:val="0EAA135B"/>
    <w:rsid w:val="0EAD7D5C"/>
    <w:rsid w:val="0ECC12D1"/>
    <w:rsid w:val="0ED63EFE"/>
    <w:rsid w:val="0F056591"/>
    <w:rsid w:val="0F130CAE"/>
    <w:rsid w:val="0F492922"/>
    <w:rsid w:val="0F4B48EC"/>
    <w:rsid w:val="0F563291"/>
    <w:rsid w:val="0F5B4403"/>
    <w:rsid w:val="0F617C93"/>
    <w:rsid w:val="0F621C35"/>
    <w:rsid w:val="0F6E0750"/>
    <w:rsid w:val="0F8676D2"/>
    <w:rsid w:val="0F98794A"/>
    <w:rsid w:val="0FA15118"/>
    <w:rsid w:val="0FBA2D33"/>
    <w:rsid w:val="1001144E"/>
    <w:rsid w:val="10042CED"/>
    <w:rsid w:val="10215A38"/>
    <w:rsid w:val="102173FB"/>
    <w:rsid w:val="104355C3"/>
    <w:rsid w:val="10757746"/>
    <w:rsid w:val="10833C11"/>
    <w:rsid w:val="10914ED4"/>
    <w:rsid w:val="10BB33AB"/>
    <w:rsid w:val="10CD30DE"/>
    <w:rsid w:val="10D915F6"/>
    <w:rsid w:val="10E072B6"/>
    <w:rsid w:val="10E10378"/>
    <w:rsid w:val="10E47C58"/>
    <w:rsid w:val="11350EE4"/>
    <w:rsid w:val="11366ED6"/>
    <w:rsid w:val="113A4C18"/>
    <w:rsid w:val="117F25BB"/>
    <w:rsid w:val="118F65E6"/>
    <w:rsid w:val="11934328"/>
    <w:rsid w:val="11990339"/>
    <w:rsid w:val="119D70C3"/>
    <w:rsid w:val="11E150AB"/>
    <w:rsid w:val="11F36F8E"/>
    <w:rsid w:val="120B3EBE"/>
    <w:rsid w:val="121216F1"/>
    <w:rsid w:val="121F1CD7"/>
    <w:rsid w:val="122431D2"/>
    <w:rsid w:val="12274A70"/>
    <w:rsid w:val="122D2087"/>
    <w:rsid w:val="12486EC1"/>
    <w:rsid w:val="124A70DD"/>
    <w:rsid w:val="12563718"/>
    <w:rsid w:val="12661A3D"/>
    <w:rsid w:val="129E076F"/>
    <w:rsid w:val="12B02CB8"/>
    <w:rsid w:val="12BB3535"/>
    <w:rsid w:val="12C80001"/>
    <w:rsid w:val="12CE21F1"/>
    <w:rsid w:val="12F62DC0"/>
    <w:rsid w:val="12FC7CAB"/>
    <w:rsid w:val="13053004"/>
    <w:rsid w:val="13102301"/>
    <w:rsid w:val="13441D7E"/>
    <w:rsid w:val="134F24D1"/>
    <w:rsid w:val="136C3083"/>
    <w:rsid w:val="137B32C6"/>
    <w:rsid w:val="13A10F7E"/>
    <w:rsid w:val="13DD7ADC"/>
    <w:rsid w:val="13E42C19"/>
    <w:rsid w:val="13F310AE"/>
    <w:rsid w:val="13F605DA"/>
    <w:rsid w:val="13F866C4"/>
    <w:rsid w:val="14027543"/>
    <w:rsid w:val="14186D67"/>
    <w:rsid w:val="14237BE5"/>
    <w:rsid w:val="142A3B2F"/>
    <w:rsid w:val="14411E19"/>
    <w:rsid w:val="146F2E2A"/>
    <w:rsid w:val="147811E8"/>
    <w:rsid w:val="1497412F"/>
    <w:rsid w:val="149D101A"/>
    <w:rsid w:val="149F2FE4"/>
    <w:rsid w:val="14AA3E63"/>
    <w:rsid w:val="14C8078D"/>
    <w:rsid w:val="14CA0061"/>
    <w:rsid w:val="14D42C8D"/>
    <w:rsid w:val="14D839BE"/>
    <w:rsid w:val="14FE1BB2"/>
    <w:rsid w:val="1504358F"/>
    <w:rsid w:val="152D239E"/>
    <w:rsid w:val="15464CF9"/>
    <w:rsid w:val="1551776E"/>
    <w:rsid w:val="155913E5"/>
    <w:rsid w:val="1562473D"/>
    <w:rsid w:val="156A53A0"/>
    <w:rsid w:val="157C170A"/>
    <w:rsid w:val="1583537F"/>
    <w:rsid w:val="1585042C"/>
    <w:rsid w:val="15A85EC8"/>
    <w:rsid w:val="15AC7766"/>
    <w:rsid w:val="15AE1730"/>
    <w:rsid w:val="15C70A44"/>
    <w:rsid w:val="15DA41D5"/>
    <w:rsid w:val="15E213DA"/>
    <w:rsid w:val="16005D04"/>
    <w:rsid w:val="161C720D"/>
    <w:rsid w:val="164E6A70"/>
    <w:rsid w:val="164F1AF2"/>
    <w:rsid w:val="16556050"/>
    <w:rsid w:val="16573B76"/>
    <w:rsid w:val="16664C4C"/>
    <w:rsid w:val="167364D6"/>
    <w:rsid w:val="16777D74"/>
    <w:rsid w:val="1696457F"/>
    <w:rsid w:val="16976668"/>
    <w:rsid w:val="16C44F84"/>
    <w:rsid w:val="16E3365C"/>
    <w:rsid w:val="170114E8"/>
    <w:rsid w:val="170B4961"/>
    <w:rsid w:val="173914CE"/>
    <w:rsid w:val="17577BA6"/>
    <w:rsid w:val="17A57918"/>
    <w:rsid w:val="17B44FF8"/>
    <w:rsid w:val="17EE22B8"/>
    <w:rsid w:val="18155A97"/>
    <w:rsid w:val="181F3265"/>
    <w:rsid w:val="182F3777"/>
    <w:rsid w:val="18476EBE"/>
    <w:rsid w:val="185365BF"/>
    <w:rsid w:val="185700BE"/>
    <w:rsid w:val="1858147D"/>
    <w:rsid w:val="18673E19"/>
    <w:rsid w:val="187F16E0"/>
    <w:rsid w:val="189A2440"/>
    <w:rsid w:val="18B21538"/>
    <w:rsid w:val="18C94AD3"/>
    <w:rsid w:val="18D019BE"/>
    <w:rsid w:val="18EB2C9C"/>
    <w:rsid w:val="194128BC"/>
    <w:rsid w:val="196B7938"/>
    <w:rsid w:val="19805192"/>
    <w:rsid w:val="19BE215E"/>
    <w:rsid w:val="19E33973"/>
    <w:rsid w:val="19EF0C17"/>
    <w:rsid w:val="19F17E3E"/>
    <w:rsid w:val="1A27385F"/>
    <w:rsid w:val="1A452E19"/>
    <w:rsid w:val="1A6002AF"/>
    <w:rsid w:val="1A6B28FD"/>
    <w:rsid w:val="1A8567D8"/>
    <w:rsid w:val="1B0D514B"/>
    <w:rsid w:val="1B1A1616"/>
    <w:rsid w:val="1B1A7868"/>
    <w:rsid w:val="1B3E70B3"/>
    <w:rsid w:val="1B482FEA"/>
    <w:rsid w:val="1B721452"/>
    <w:rsid w:val="1B930ED5"/>
    <w:rsid w:val="1BCA303C"/>
    <w:rsid w:val="1BD17F21"/>
    <w:rsid w:val="1BEC6B0F"/>
    <w:rsid w:val="1BF400B9"/>
    <w:rsid w:val="1C3B5CE8"/>
    <w:rsid w:val="1C3E56EF"/>
    <w:rsid w:val="1C850D11"/>
    <w:rsid w:val="1C9373BD"/>
    <w:rsid w:val="1CB34951"/>
    <w:rsid w:val="1CC669F8"/>
    <w:rsid w:val="1CCC06EE"/>
    <w:rsid w:val="1CCD4F4E"/>
    <w:rsid w:val="1CD87093"/>
    <w:rsid w:val="1CE471BB"/>
    <w:rsid w:val="1D066E2A"/>
    <w:rsid w:val="1D322C47"/>
    <w:rsid w:val="1D4D7A81"/>
    <w:rsid w:val="1D526E45"/>
    <w:rsid w:val="1D750D86"/>
    <w:rsid w:val="1D7F1C04"/>
    <w:rsid w:val="1D85546D"/>
    <w:rsid w:val="1D9546FF"/>
    <w:rsid w:val="1D9751A0"/>
    <w:rsid w:val="1DAB29F9"/>
    <w:rsid w:val="1DD0420E"/>
    <w:rsid w:val="1DF75C3F"/>
    <w:rsid w:val="1E05210A"/>
    <w:rsid w:val="1E0565AE"/>
    <w:rsid w:val="1E340C41"/>
    <w:rsid w:val="1E5135A1"/>
    <w:rsid w:val="1E763007"/>
    <w:rsid w:val="1EAF02C7"/>
    <w:rsid w:val="1ECD636F"/>
    <w:rsid w:val="1ED65854"/>
    <w:rsid w:val="1EDF6DFF"/>
    <w:rsid w:val="1EE12B77"/>
    <w:rsid w:val="1F1D3483"/>
    <w:rsid w:val="1F232C4B"/>
    <w:rsid w:val="1F240CB5"/>
    <w:rsid w:val="1F354C71"/>
    <w:rsid w:val="1F3D7C25"/>
    <w:rsid w:val="1F485B91"/>
    <w:rsid w:val="1F5F1CED"/>
    <w:rsid w:val="1F7045E3"/>
    <w:rsid w:val="1F8A5E3D"/>
    <w:rsid w:val="1FB51F72"/>
    <w:rsid w:val="1FB813C1"/>
    <w:rsid w:val="1FE346CD"/>
    <w:rsid w:val="1FF71F26"/>
    <w:rsid w:val="1FF95C9E"/>
    <w:rsid w:val="20064D68"/>
    <w:rsid w:val="20112FE8"/>
    <w:rsid w:val="201E5705"/>
    <w:rsid w:val="204623E8"/>
    <w:rsid w:val="205B0707"/>
    <w:rsid w:val="206953F0"/>
    <w:rsid w:val="2098589A"/>
    <w:rsid w:val="209B0B03"/>
    <w:rsid w:val="20B244D0"/>
    <w:rsid w:val="20D07FE6"/>
    <w:rsid w:val="20F14BC7"/>
    <w:rsid w:val="210112AE"/>
    <w:rsid w:val="21130FE1"/>
    <w:rsid w:val="21426520"/>
    <w:rsid w:val="216513A0"/>
    <w:rsid w:val="21696E53"/>
    <w:rsid w:val="218E395F"/>
    <w:rsid w:val="21B75E11"/>
    <w:rsid w:val="21C77F24"/>
    <w:rsid w:val="221F10F6"/>
    <w:rsid w:val="222E014D"/>
    <w:rsid w:val="2238083C"/>
    <w:rsid w:val="22682C67"/>
    <w:rsid w:val="227E692E"/>
    <w:rsid w:val="229D5007"/>
    <w:rsid w:val="22A30143"/>
    <w:rsid w:val="22BD1205"/>
    <w:rsid w:val="22DA4330"/>
    <w:rsid w:val="22E542B8"/>
    <w:rsid w:val="231560D9"/>
    <w:rsid w:val="231A2593"/>
    <w:rsid w:val="23285604"/>
    <w:rsid w:val="232F4A33"/>
    <w:rsid w:val="23496F3C"/>
    <w:rsid w:val="23512A47"/>
    <w:rsid w:val="23607C38"/>
    <w:rsid w:val="23607DE2"/>
    <w:rsid w:val="23623B5A"/>
    <w:rsid w:val="23627FFE"/>
    <w:rsid w:val="2366101E"/>
    <w:rsid w:val="2376637F"/>
    <w:rsid w:val="23FE7D27"/>
    <w:rsid w:val="24042E63"/>
    <w:rsid w:val="240C3763"/>
    <w:rsid w:val="24247062"/>
    <w:rsid w:val="242A0F21"/>
    <w:rsid w:val="244D65B8"/>
    <w:rsid w:val="246833F2"/>
    <w:rsid w:val="248276DA"/>
    <w:rsid w:val="24863878"/>
    <w:rsid w:val="24873DC9"/>
    <w:rsid w:val="249261E4"/>
    <w:rsid w:val="24982A8B"/>
    <w:rsid w:val="24AF2DCF"/>
    <w:rsid w:val="24CF3471"/>
    <w:rsid w:val="24D12D46"/>
    <w:rsid w:val="24EA02AB"/>
    <w:rsid w:val="24FF3D57"/>
    <w:rsid w:val="2506493B"/>
    <w:rsid w:val="250B3205"/>
    <w:rsid w:val="25186BC6"/>
    <w:rsid w:val="251946ED"/>
    <w:rsid w:val="253432D4"/>
    <w:rsid w:val="2536529E"/>
    <w:rsid w:val="2567355B"/>
    <w:rsid w:val="257B0F03"/>
    <w:rsid w:val="25D41CEB"/>
    <w:rsid w:val="25E9532A"/>
    <w:rsid w:val="26345C82"/>
    <w:rsid w:val="26795443"/>
    <w:rsid w:val="267D42F3"/>
    <w:rsid w:val="26955359"/>
    <w:rsid w:val="26DD543A"/>
    <w:rsid w:val="26EB5151"/>
    <w:rsid w:val="26F471BF"/>
    <w:rsid w:val="27104878"/>
    <w:rsid w:val="27222913"/>
    <w:rsid w:val="274F2647"/>
    <w:rsid w:val="27765E26"/>
    <w:rsid w:val="277B168E"/>
    <w:rsid w:val="277D5407"/>
    <w:rsid w:val="27806839"/>
    <w:rsid w:val="27933930"/>
    <w:rsid w:val="27AA5AD0"/>
    <w:rsid w:val="27B366C7"/>
    <w:rsid w:val="27BC130C"/>
    <w:rsid w:val="27C44DE4"/>
    <w:rsid w:val="27CC3C98"/>
    <w:rsid w:val="27DF1C1D"/>
    <w:rsid w:val="27FD0560"/>
    <w:rsid w:val="28700AC7"/>
    <w:rsid w:val="289A39CA"/>
    <w:rsid w:val="28A10C81"/>
    <w:rsid w:val="28D139AC"/>
    <w:rsid w:val="29064E50"/>
    <w:rsid w:val="293B7327"/>
    <w:rsid w:val="29414874"/>
    <w:rsid w:val="296E14AB"/>
    <w:rsid w:val="297F5466"/>
    <w:rsid w:val="2996455E"/>
    <w:rsid w:val="299D58EC"/>
    <w:rsid w:val="299F78B6"/>
    <w:rsid w:val="29D55086"/>
    <w:rsid w:val="2A1F0E3A"/>
    <w:rsid w:val="2A331DAD"/>
    <w:rsid w:val="2A36189D"/>
    <w:rsid w:val="2A3A313B"/>
    <w:rsid w:val="2A3F4BF5"/>
    <w:rsid w:val="2A4E6BE6"/>
    <w:rsid w:val="2A585CB7"/>
    <w:rsid w:val="2A601F1A"/>
    <w:rsid w:val="2A703001"/>
    <w:rsid w:val="2A747BAC"/>
    <w:rsid w:val="2AA809EC"/>
    <w:rsid w:val="2ACB0237"/>
    <w:rsid w:val="2AD92954"/>
    <w:rsid w:val="2AFB6D6E"/>
    <w:rsid w:val="2B065713"/>
    <w:rsid w:val="2B37033A"/>
    <w:rsid w:val="2B403C9F"/>
    <w:rsid w:val="2B4E44EE"/>
    <w:rsid w:val="2B5302F9"/>
    <w:rsid w:val="2B5B15BB"/>
    <w:rsid w:val="2B966A97"/>
    <w:rsid w:val="2BCB2591"/>
    <w:rsid w:val="2BDB6BA0"/>
    <w:rsid w:val="2BEA0B91"/>
    <w:rsid w:val="2C115316"/>
    <w:rsid w:val="2C300C99"/>
    <w:rsid w:val="2C3B112F"/>
    <w:rsid w:val="2C532BDA"/>
    <w:rsid w:val="2C736DD8"/>
    <w:rsid w:val="2C775A9F"/>
    <w:rsid w:val="2C856735"/>
    <w:rsid w:val="2C9C723E"/>
    <w:rsid w:val="2CB17B09"/>
    <w:rsid w:val="2CBD1466"/>
    <w:rsid w:val="2CC87124"/>
    <w:rsid w:val="2D110595"/>
    <w:rsid w:val="2D21575B"/>
    <w:rsid w:val="2D4E7724"/>
    <w:rsid w:val="2D5E35E4"/>
    <w:rsid w:val="2D6F2FC0"/>
    <w:rsid w:val="2D911BC9"/>
    <w:rsid w:val="2DDA02C7"/>
    <w:rsid w:val="2DDD2772"/>
    <w:rsid w:val="2DE8495E"/>
    <w:rsid w:val="2DFC51ED"/>
    <w:rsid w:val="2E254102"/>
    <w:rsid w:val="2E291E44"/>
    <w:rsid w:val="2E3438AE"/>
    <w:rsid w:val="2E756E38"/>
    <w:rsid w:val="2E9077CD"/>
    <w:rsid w:val="2E913546"/>
    <w:rsid w:val="2EB63314"/>
    <w:rsid w:val="2EC85A76"/>
    <w:rsid w:val="2ED26038"/>
    <w:rsid w:val="2F2C04EC"/>
    <w:rsid w:val="2F560A17"/>
    <w:rsid w:val="2F5702EB"/>
    <w:rsid w:val="2F687B68"/>
    <w:rsid w:val="2F9257C7"/>
    <w:rsid w:val="2FA16516"/>
    <w:rsid w:val="2FA774C5"/>
    <w:rsid w:val="2FD23E16"/>
    <w:rsid w:val="2FD739EA"/>
    <w:rsid w:val="2FD858D0"/>
    <w:rsid w:val="2FDE3A9D"/>
    <w:rsid w:val="2FE83639"/>
    <w:rsid w:val="2FFF10AF"/>
    <w:rsid w:val="30013FBC"/>
    <w:rsid w:val="30181051"/>
    <w:rsid w:val="301B3E65"/>
    <w:rsid w:val="301B57BD"/>
    <w:rsid w:val="3020552E"/>
    <w:rsid w:val="302D0E82"/>
    <w:rsid w:val="302D1207"/>
    <w:rsid w:val="30300516"/>
    <w:rsid w:val="30313232"/>
    <w:rsid w:val="30432222"/>
    <w:rsid w:val="305556AB"/>
    <w:rsid w:val="306C4311"/>
    <w:rsid w:val="307A0735"/>
    <w:rsid w:val="30F371F6"/>
    <w:rsid w:val="310315D5"/>
    <w:rsid w:val="311D3DF9"/>
    <w:rsid w:val="3135465C"/>
    <w:rsid w:val="314B5FD0"/>
    <w:rsid w:val="319814FD"/>
    <w:rsid w:val="31AB6421"/>
    <w:rsid w:val="31D43E75"/>
    <w:rsid w:val="31D5723A"/>
    <w:rsid w:val="320504D2"/>
    <w:rsid w:val="321B5F48"/>
    <w:rsid w:val="32252923"/>
    <w:rsid w:val="325A081E"/>
    <w:rsid w:val="328652E1"/>
    <w:rsid w:val="32E72A13"/>
    <w:rsid w:val="32EE71B8"/>
    <w:rsid w:val="33136C1F"/>
    <w:rsid w:val="3343436D"/>
    <w:rsid w:val="33501C21"/>
    <w:rsid w:val="3355548A"/>
    <w:rsid w:val="33582884"/>
    <w:rsid w:val="33863895"/>
    <w:rsid w:val="33AF1889"/>
    <w:rsid w:val="33B65F28"/>
    <w:rsid w:val="33BB353F"/>
    <w:rsid w:val="33BE4DDD"/>
    <w:rsid w:val="33C00B55"/>
    <w:rsid w:val="34286855"/>
    <w:rsid w:val="342C6E1F"/>
    <w:rsid w:val="343C3BE2"/>
    <w:rsid w:val="34675474"/>
    <w:rsid w:val="347B2CCE"/>
    <w:rsid w:val="34856B2E"/>
    <w:rsid w:val="348E47AF"/>
    <w:rsid w:val="349124F1"/>
    <w:rsid w:val="34954A38"/>
    <w:rsid w:val="34964174"/>
    <w:rsid w:val="34BA268B"/>
    <w:rsid w:val="34BF4AE6"/>
    <w:rsid w:val="34D14694"/>
    <w:rsid w:val="34E65288"/>
    <w:rsid w:val="352275ED"/>
    <w:rsid w:val="353C06AF"/>
    <w:rsid w:val="355F7EFA"/>
    <w:rsid w:val="35781424"/>
    <w:rsid w:val="3582209B"/>
    <w:rsid w:val="359B131A"/>
    <w:rsid w:val="359F0C3E"/>
    <w:rsid w:val="35BC359E"/>
    <w:rsid w:val="35BD3E2B"/>
    <w:rsid w:val="35E940E4"/>
    <w:rsid w:val="35F76384"/>
    <w:rsid w:val="35F9034E"/>
    <w:rsid w:val="36140CE4"/>
    <w:rsid w:val="366C4FC4"/>
    <w:rsid w:val="367A77E2"/>
    <w:rsid w:val="367D2D2D"/>
    <w:rsid w:val="3680408D"/>
    <w:rsid w:val="3681227D"/>
    <w:rsid w:val="368F4A38"/>
    <w:rsid w:val="36AC716F"/>
    <w:rsid w:val="36AF6C5F"/>
    <w:rsid w:val="36D84407"/>
    <w:rsid w:val="36E903C3"/>
    <w:rsid w:val="3701378C"/>
    <w:rsid w:val="3704141B"/>
    <w:rsid w:val="37130A45"/>
    <w:rsid w:val="3727621C"/>
    <w:rsid w:val="37492C0F"/>
    <w:rsid w:val="37751C56"/>
    <w:rsid w:val="37B22EAA"/>
    <w:rsid w:val="37E40B8A"/>
    <w:rsid w:val="37FA215C"/>
    <w:rsid w:val="3836588A"/>
    <w:rsid w:val="383A69FC"/>
    <w:rsid w:val="383B2EA0"/>
    <w:rsid w:val="38517277"/>
    <w:rsid w:val="388E7474"/>
    <w:rsid w:val="38AF73EA"/>
    <w:rsid w:val="38C03757"/>
    <w:rsid w:val="38CC7030"/>
    <w:rsid w:val="38D46E50"/>
    <w:rsid w:val="38FB79A6"/>
    <w:rsid w:val="38FF763A"/>
    <w:rsid w:val="39180AEB"/>
    <w:rsid w:val="39203E44"/>
    <w:rsid w:val="39205BF2"/>
    <w:rsid w:val="39602492"/>
    <w:rsid w:val="397D1296"/>
    <w:rsid w:val="39873EC3"/>
    <w:rsid w:val="39C1487F"/>
    <w:rsid w:val="39CB2002"/>
    <w:rsid w:val="39D441C2"/>
    <w:rsid w:val="39D76BF8"/>
    <w:rsid w:val="3A116A50"/>
    <w:rsid w:val="3A162EBF"/>
    <w:rsid w:val="3A4B4D1F"/>
    <w:rsid w:val="3A5E4C24"/>
    <w:rsid w:val="3A612966"/>
    <w:rsid w:val="3A6F0BDF"/>
    <w:rsid w:val="3A72247D"/>
    <w:rsid w:val="3A804B9A"/>
    <w:rsid w:val="3A9A5F27"/>
    <w:rsid w:val="3AA52853"/>
    <w:rsid w:val="3B0A0908"/>
    <w:rsid w:val="3B0F345E"/>
    <w:rsid w:val="3B2A12F0"/>
    <w:rsid w:val="3B31058A"/>
    <w:rsid w:val="3B392F9B"/>
    <w:rsid w:val="3BC136BC"/>
    <w:rsid w:val="3C0161AE"/>
    <w:rsid w:val="3C0A153C"/>
    <w:rsid w:val="3C4E0CC8"/>
    <w:rsid w:val="3C670612"/>
    <w:rsid w:val="3C6B3628"/>
    <w:rsid w:val="3C7324DC"/>
    <w:rsid w:val="3C74072E"/>
    <w:rsid w:val="3C8B7826"/>
    <w:rsid w:val="3CA37266"/>
    <w:rsid w:val="3CB46D7D"/>
    <w:rsid w:val="3CD967E3"/>
    <w:rsid w:val="3CF4361D"/>
    <w:rsid w:val="3CFA0723"/>
    <w:rsid w:val="3D053A7C"/>
    <w:rsid w:val="3D170D8A"/>
    <w:rsid w:val="3D224213"/>
    <w:rsid w:val="3D2A5291"/>
    <w:rsid w:val="3D532A3A"/>
    <w:rsid w:val="3D6A1B31"/>
    <w:rsid w:val="3D766728"/>
    <w:rsid w:val="3D7824A0"/>
    <w:rsid w:val="3D891FB8"/>
    <w:rsid w:val="3D9677FC"/>
    <w:rsid w:val="3DB12911"/>
    <w:rsid w:val="3DC70D32"/>
    <w:rsid w:val="3DCE38C6"/>
    <w:rsid w:val="3DDE6D4D"/>
    <w:rsid w:val="3DDF607B"/>
    <w:rsid w:val="3DE03BA2"/>
    <w:rsid w:val="3DF80EEB"/>
    <w:rsid w:val="3DFC6C2D"/>
    <w:rsid w:val="3DFD29A6"/>
    <w:rsid w:val="3E047C10"/>
    <w:rsid w:val="3E0930F8"/>
    <w:rsid w:val="3E10092B"/>
    <w:rsid w:val="3E3208A1"/>
    <w:rsid w:val="3E507983"/>
    <w:rsid w:val="3E5500EC"/>
    <w:rsid w:val="3E5530D9"/>
    <w:rsid w:val="3E5E1696"/>
    <w:rsid w:val="3E622809"/>
    <w:rsid w:val="3E630A5B"/>
    <w:rsid w:val="3EAB41B0"/>
    <w:rsid w:val="3EB70DA6"/>
    <w:rsid w:val="3EC51715"/>
    <w:rsid w:val="3EED2A1A"/>
    <w:rsid w:val="3F1B4469"/>
    <w:rsid w:val="3F1D583F"/>
    <w:rsid w:val="3F3643C1"/>
    <w:rsid w:val="3F380FDD"/>
    <w:rsid w:val="3F4F373E"/>
    <w:rsid w:val="3F7553DE"/>
    <w:rsid w:val="3F9B0079"/>
    <w:rsid w:val="3FAE03FB"/>
    <w:rsid w:val="3FBD23EC"/>
    <w:rsid w:val="3FCB3131"/>
    <w:rsid w:val="3FCE1660"/>
    <w:rsid w:val="3FD17C46"/>
    <w:rsid w:val="3FDD2A8F"/>
    <w:rsid w:val="3FEB51AC"/>
    <w:rsid w:val="3FF658FE"/>
    <w:rsid w:val="401B7113"/>
    <w:rsid w:val="402266F3"/>
    <w:rsid w:val="402E5098"/>
    <w:rsid w:val="4041376F"/>
    <w:rsid w:val="40420B44"/>
    <w:rsid w:val="405C1C05"/>
    <w:rsid w:val="4061546E"/>
    <w:rsid w:val="4064002A"/>
    <w:rsid w:val="40B437EF"/>
    <w:rsid w:val="40C61775"/>
    <w:rsid w:val="40D7128C"/>
    <w:rsid w:val="40D761EB"/>
    <w:rsid w:val="40F260C6"/>
    <w:rsid w:val="410F480F"/>
    <w:rsid w:val="412344D1"/>
    <w:rsid w:val="412D224A"/>
    <w:rsid w:val="41384420"/>
    <w:rsid w:val="41546D80"/>
    <w:rsid w:val="415D49B6"/>
    <w:rsid w:val="41623755"/>
    <w:rsid w:val="41696778"/>
    <w:rsid w:val="4172680D"/>
    <w:rsid w:val="417C773D"/>
    <w:rsid w:val="417E3FF3"/>
    <w:rsid w:val="41CF1EF3"/>
    <w:rsid w:val="41DB4DAC"/>
    <w:rsid w:val="41E06866"/>
    <w:rsid w:val="41FC0C91"/>
    <w:rsid w:val="421F5C62"/>
    <w:rsid w:val="4226071D"/>
    <w:rsid w:val="4255123F"/>
    <w:rsid w:val="425A03C6"/>
    <w:rsid w:val="425C5EED"/>
    <w:rsid w:val="426052B1"/>
    <w:rsid w:val="427B469B"/>
    <w:rsid w:val="42A8738C"/>
    <w:rsid w:val="42BE3F79"/>
    <w:rsid w:val="42C85330"/>
    <w:rsid w:val="42CA554C"/>
    <w:rsid w:val="42DF267A"/>
    <w:rsid w:val="42EA174A"/>
    <w:rsid w:val="430C7C4A"/>
    <w:rsid w:val="43194233"/>
    <w:rsid w:val="432A5FEB"/>
    <w:rsid w:val="435816D4"/>
    <w:rsid w:val="435F3089"/>
    <w:rsid w:val="436F1C50"/>
    <w:rsid w:val="4379487C"/>
    <w:rsid w:val="43882D11"/>
    <w:rsid w:val="438A6A89"/>
    <w:rsid w:val="438C0A54"/>
    <w:rsid w:val="438D20D6"/>
    <w:rsid w:val="438D657A"/>
    <w:rsid w:val="43AB72CC"/>
    <w:rsid w:val="43C27FD1"/>
    <w:rsid w:val="43DE0B83"/>
    <w:rsid w:val="44250560"/>
    <w:rsid w:val="443D0038"/>
    <w:rsid w:val="44451D70"/>
    <w:rsid w:val="44AE6BD9"/>
    <w:rsid w:val="44BC2503"/>
    <w:rsid w:val="45060392"/>
    <w:rsid w:val="452A22D2"/>
    <w:rsid w:val="45344EFF"/>
    <w:rsid w:val="45372C41"/>
    <w:rsid w:val="454315E6"/>
    <w:rsid w:val="45435142"/>
    <w:rsid w:val="455C4456"/>
    <w:rsid w:val="455E1F7C"/>
    <w:rsid w:val="457277D5"/>
    <w:rsid w:val="45843463"/>
    <w:rsid w:val="458C4D3B"/>
    <w:rsid w:val="4597548E"/>
    <w:rsid w:val="45C23BE7"/>
    <w:rsid w:val="45D277A1"/>
    <w:rsid w:val="45DB35CC"/>
    <w:rsid w:val="45DD5596"/>
    <w:rsid w:val="45E73567"/>
    <w:rsid w:val="45EF7078"/>
    <w:rsid w:val="461777F5"/>
    <w:rsid w:val="46250CEB"/>
    <w:rsid w:val="464D3DAC"/>
    <w:rsid w:val="46933EA7"/>
    <w:rsid w:val="46AE6F33"/>
    <w:rsid w:val="46DD1038"/>
    <w:rsid w:val="46E97F6B"/>
    <w:rsid w:val="46EE10DD"/>
    <w:rsid w:val="46F30DEA"/>
    <w:rsid w:val="46F43360"/>
    <w:rsid w:val="470D2D84"/>
    <w:rsid w:val="47266AC9"/>
    <w:rsid w:val="473B1E9E"/>
    <w:rsid w:val="47B41C46"/>
    <w:rsid w:val="47CD0D99"/>
    <w:rsid w:val="47DB3D58"/>
    <w:rsid w:val="482839FD"/>
    <w:rsid w:val="48354753"/>
    <w:rsid w:val="48384D06"/>
    <w:rsid w:val="484821DD"/>
    <w:rsid w:val="484E277B"/>
    <w:rsid w:val="48671147"/>
    <w:rsid w:val="486A2997"/>
    <w:rsid w:val="4876582E"/>
    <w:rsid w:val="487877F8"/>
    <w:rsid w:val="488E2B78"/>
    <w:rsid w:val="488E4926"/>
    <w:rsid w:val="48DF5182"/>
    <w:rsid w:val="48E1539E"/>
    <w:rsid w:val="48F7696F"/>
    <w:rsid w:val="4900334A"/>
    <w:rsid w:val="49061C83"/>
    <w:rsid w:val="490E3CB9"/>
    <w:rsid w:val="491312CF"/>
    <w:rsid w:val="49267254"/>
    <w:rsid w:val="49284D7B"/>
    <w:rsid w:val="492E7EB7"/>
    <w:rsid w:val="49375232"/>
    <w:rsid w:val="4950687D"/>
    <w:rsid w:val="496D4D42"/>
    <w:rsid w:val="49725FF6"/>
    <w:rsid w:val="49777AB0"/>
    <w:rsid w:val="497F0713"/>
    <w:rsid w:val="4987427A"/>
    <w:rsid w:val="49953547"/>
    <w:rsid w:val="49B06B1E"/>
    <w:rsid w:val="49C83E68"/>
    <w:rsid w:val="49D40A5E"/>
    <w:rsid w:val="49F37F4B"/>
    <w:rsid w:val="49F44C5D"/>
    <w:rsid w:val="49FD37D6"/>
    <w:rsid w:val="4A02381D"/>
    <w:rsid w:val="4A0A4480"/>
    <w:rsid w:val="4A143551"/>
    <w:rsid w:val="4A314F18"/>
    <w:rsid w:val="4A372D9B"/>
    <w:rsid w:val="4A4831FA"/>
    <w:rsid w:val="4A527BD5"/>
    <w:rsid w:val="4A58343D"/>
    <w:rsid w:val="4A673681"/>
    <w:rsid w:val="4A767D68"/>
    <w:rsid w:val="4A9401EE"/>
    <w:rsid w:val="4ABD14F2"/>
    <w:rsid w:val="4ACE1952"/>
    <w:rsid w:val="4AD35122"/>
    <w:rsid w:val="4AD37ABA"/>
    <w:rsid w:val="4AEA0C98"/>
    <w:rsid w:val="4AF07B1A"/>
    <w:rsid w:val="4B1C51C6"/>
    <w:rsid w:val="4B403377"/>
    <w:rsid w:val="4B412124"/>
    <w:rsid w:val="4B4A6DC5"/>
    <w:rsid w:val="4B5D4A84"/>
    <w:rsid w:val="4B693428"/>
    <w:rsid w:val="4BB40B47"/>
    <w:rsid w:val="4BCE14DD"/>
    <w:rsid w:val="4BCE772F"/>
    <w:rsid w:val="4BDB773A"/>
    <w:rsid w:val="4BE043A7"/>
    <w:rsid w:val="4BED22AB"/>
    <w:rsid w:val="4BEF7DD1"/>
    <w:rsid w:val="4BF058F8"/>
    <w:rsid w:val="4BF56F0A"/>
    <w:rsid w:val="4BF72ACE"/>
    <w:rsid w:val="4C0B7D32"/>
    <w:rsid w:val="4C351A85"/>
    <w:rsid w:val="4C3B3740"/>
    <w:rsid w:val="4C6138D9"/>
    <w:rsid w:val="4C7647AE"/>
    <w:rsid w:val="4C83676C"/>
    <w:rsid w:val="4C87625C"/>
    <w:rsid w:val="4C913479"/>
    <w:rsid w:val="4CB608EF"/>
    <w:rsid w:val="4CC56D84"/>
    <w:rsid w:val="4CDB2104"/>
    <w:rsid w:val="4CEC60BF"/>
    <w:rsid w:val="4CEE3464"/>
    <w:rsid w:val="4CF65190"/>
    <w:rsid w:val="4CFF2296"/>
    <w:rsid w:val="4D092AAE"/>
    <w:rsid w:val="4D0E24D9"/>
    <w:rsid w:val="4D1C3FEC"/>
    <w:rsid w:val="4D2C0BB1"/>
    <w:rsid w:val="4D31441A"/>
    <w:rsid w:val="4D331F40"/>
    <w:rsid w:val="4D735EAE"/>
    <w:rsid w:val="4DC83456"/>
    <w:rsid w:val="4DE4148C"/>
    <w:rsid w:val="4DFE3442"/>
    <w:rsid w:val="4E04568A"/>
    <w:rsid w:val="4E0D2791"/>
    <w:rsid w:val="4E393586"/>
    <w:rsid w:val="4E3F66C2"/>
    <w:rsid w:val="4E41243B"/>
    <w:rsid w:val="4E524648"/>
    <w:rsid w:val="4E555EE6"/>
    <w:rsid w:val="4E5C1022"/>
    <w:rsid w:val="4E807407"/>
    <w:rsid w:val="4E9764FE"/>
    <w:rsid w:val="4ECD01E4"/>
    <w:rsid w:val="4ECD3CCE"/>
    <w:rsid w:val="4ECF7A46"/>
    <w:rsid w:val="4EEC62F7"/>
    <w:rsid w:val="4F0A3FD0"/>
    <w:rsid w:val="4F1638C7"/>
    <w:rsid w:val="4F253B0A"/>
    <w:rsid w:val="4F334479"/>
    <w:rsid w:val="4F7E3941"/>
    <w:rsid w:val="4F8C3B89"/>
    <w:rsid w:val="4F9111A0"/>
    <w:rsid w:val="4F9B09E7"/>
    <w:rsid w:val="4F9D6770"/>
    <w:rsid w:val="4FA2515B"/>
    <w:rsid w:val="4FB70C06"/>
    <w:rsid w:val="4FD40D50"/>
    <w:rsid w:val="4FE63299"/>
    <w:rsid w:val="4FFC2ABD"/>
    <w:rsid w:val="500F0A42"/>
    <w:rsid w:val="501A2F43"/>
    <w:rsid w:val="503340EC"/>
    <w:rsid w:val="503A35E5"/>
    <w:rsid w:val="50461F8A"/>
    <w:rsid w:val="50577CF3"/>
    <w:rsid w:val="505A77E4"/>
    <w:rsid w:val="50655E07"/>
    <w:rsid w:val="506643DA"/>
    <w:rsid w:val="506B7C43"/>
    <w:rsid w:val="50715FEA"/>
    <w:rsid w:val="50830AE8"/>
    <w:rsid w:val="508C66DF"/>
    <w:rsid w:val="509176A9"/>
    <w:rsid w:val="50936C0E"/>
    <w:rsid w:val="5095081C"/>
    <w:rsid w:val="50A81419"/>
    <w:rsid w:val="50A84456"/>
    <w:rsid w:val="50E0418D"/>
    <w:rsid w:val="510559A1"/>
    <w:rsid w:val="51273B6A"/>
    <w:rsid w:val="514C35D0"/>
    <w:rsid w:val="515561D0"/>
    <w:rsid w:val="515E50B1"/>
    <w:rsid w:val="517843C5"/>
    <w:rsid w:val="519C55C9"/>
    <w:rsid w:val="51AB45A4"/>
    <w:rsid w:val="51B77244"/>
    <w:rsid w:val="51EE0B2B"/>
    <w:rsid w:val="522F2A2B"/>
    <w:rsid w:val="524A3FB4"/>
    <w:rsid w:val="525939FB"/>
    <w:rsid w:val="527728CF"/>
    <w:rsid w:val="528F6BDC"/>
    <w:rsid w:val="5290573F"/>
    <w:rsid w:val="529B480F"/>
    <w:rsid w:val="52A70A70"/>
    <w:rsid w:val="52CA3DD4"/>
    <w:rsid w:val="52DD1244"/>
    <w:rsid w:val="52E77A54"/>
    <w:rsid w:val="531225F7"/>
    <w:rsid w:val="53131313"/>
    <w:rsid w:val="532C36B9"/>
    <w:rsid w:val="532F4F57"/>
    <w:rsid w:val="533B7DA0"/>
    <w:rsid w:val="53431C23"/>
    <w:rsid w:val="535F3A8F"/>
    <w:rsid w:val="536B10A7"/>
    <w:rsid w:val="538347A6"/>
    <w:rsid w:val="53896F86"/>
    <w:rsid w:val="53B547AA"/>
    <w:rsid w:val="53B55872"/>
    <w:rsid w:val="53C6405C"/>
    <w:rsid w:val="53CE4770"/>
    <w:rsid w:val="53DA1367"/>
    <w:rsid w:val="53FD6E04"/>
    <w:rsid w:val="54066145"/>
    <w:rsid w:val="54080A79"/>
    <w:rsid w:val="540939FA"/>
    <w:rsid w:val="54180401"/>
    <w:rsid w:val="542C3511"/>
    <w:rsid w:val="542D575A"/>
    <w:rsid w:val="543842E0"/>
    <w:rsid w:val="54566C25"/>
    <w:rsid w:val="545A4256"/>
    <w:rsid w:val="5461303F"/>
    <w:rsid w:val="54770964"/>
    <w:rsid w:val="54A61249"/>
    <w:rsid w:val="54AA0D3A"/>
    <w:rsid w:val="54AC3115"/>
    <w:rsid w:val="54DF7A1E"/>
    <w:rsid w:val="54E57FC4"/>
    <w:rsid w:val="55086E0C"/>
    <w:rsid w:val="550A17D8"/>
    <w:rsid w:val="55125282"/>
    <w:rsid w:val="55417F52"/>
    <w:rsid w:val="55482300"/>
    <w:rsid w:val="55497C03"/>
    <w:rsid w:val="55517407"/>
    <w:rsid w:val="556A2277"/>
    <w:rsid w:val="556C2493"/>
    <w:rsid w:val="55766E6E"/>
    <w:rsid w:val="55CA0F67"/>
    <w:rsid w:val="55E97640"/>
    <w:rsid w:val="55EE2EA8"/>
    <w:rsid w:val="56055D6B"/>
    <w:rsid w:val="56837A94"/>
    <w:rsid w:val="569C0B56"/>
    <w:rsid w:val="56A417B8"/>
    <w:rsid w:val="56A46886"/>
    <w:rsid w:val="56A96DCF"/>
    <w:rsid w:val="56B440F1"/>
    <w:rsid w:val="56D16B28"/>
    <w:rsid w:val="56D55E16"/>
    <w:rsid w:val="56EB388B"/>
    <w:rsid w:val="5705494D"/>
    <w:rsid w:val="57081D47"/>
    <w:rsid w:val="570C01E5"/>
    <w:rsid w:val="571E5A0F"/>
    <w:rsid w:val="574216FD"/>
    <w:rsid w:val="5749059F"/>
    <w:rsid w:val="57601BC0"/>
    <w:rsid w:val="57776ECD"/>
    <w:rsid w:val="57B123DF"/>
    <w:rsid w:val="57B95EFF"/>
    <w:rsid w:val="57BE68AA"/>
    <w:rsid w:val="57C2283E"/>
    <w:rsid w:val="57DD31D4"/>
    <w:rsid w:val="57F82957"/>
    <w:rsid w:val="58232B8F"/>
    <w:rsid w:val="58450D79"/>
    <w:rsid w:val="584A4CF7"/>
    <w:rsid w:val="585E3377"/>
    <w:rsid w:val="586B764B"/>
    <w:rsid w:val="586C27AA"/>
    <w:rsid w:val="58A9755A"/>
    <w:rsid w:val="58C03462"/>
    <w:rsid w:val="58D173B3"/>
    <w:rsid w:val="58DB1587"/>
    <w:rsid w:val="58E27BA1"/>
    <w:rsid w:val="59036C6A"/>
    <w:rsid w:val="59074272"/>
    <w:rsid w:val="591946E0"/>
    <w:rsid w:val="591C1157"/>
    <w:rsid w:val="592D0500"/>
    <w:rsid w:val="594925A1"/>
    <w:rsid w:val="594B0611"/>
    <w:rsid w:val="595B4CF8"/>
    <w:rsid w:val="596A6CE9"/>
    <w:rsid w:val="59855130"/>
    <w:rsid w:val="598F7829"/>
    <w:rsid w:val="5990638D"/>
    <w:rsid w:val="59930A02"/>
    <w:rsid w:val="59981AA8"/>
    <w:rsid w:val="59B9557B"/>
    <w:rsid w:val="59C22DB0"/>
    <w:rsid w:val="5A0E1D6B"/>
    <w:rsid w:val="5A0F163F"/>
    <w:rsid w:val="5A1530F9"/>
    <w:rsid w:val="5A1D0AF9"/>
    <w:rsid w:val="5A2570B4"/>
    <w:rsid w:val="5A603B0E"/>
    <w:rsid w:val="5A767910"/>
    <w:rsid w:val="5AA20705"/>
    <w:rsid w:val="5AAC3332"/>
    <w:rsid w:val="5AB46798"/>
    <w:rsid w:val="5AE1690A"/>
    <w:rsid w:val="5AE20B01"/>
    <w:rsid w:val="5AE825BC"/>
    <w:rsid w:val="5AEE56F8"/>
    <w:rsid w:val="5AF30F60"/>
    <w:rsid w:val="5B0373F5"/>
    <w:rsid w:val="5B070568"/>
    <w:rsid w:val="5B321A89"/>
    <w:rsid w:val="5B8F0C89"/>
    <w:rsid w:val="5B9D1E41"/>
    <w:rsid w:val="5BAA7871"/>
    <w:rsid w:val="5BCA1CC1"/>
    <w:rsid w:val="5C022007"/>
    <w:rsid w:val="5C126B1D"/>
    <w:rsid w:val="5C4943A0"/>
    <w:rsid w:val="5C7D6786"/>
    <w:rsid w:val="5CBC3D00"/>
    <w:rsid w:val="5CDF354A"/>
    <w:rsid w:val="5CE73E39"/>
    <w:rsid w:val="5CF52D6E"/>
    <w:rsid w:val="5CFC234E"/>
    <w:rsid w:val="5D064538"/>
    <w:rsid w:val="5D211DB5"/>
    <w:rsid w:val="5D2A355A"/>
    <w:rsid w:val="5D3D64C3"/>
    <w:rsid w:val="5DA84284"/>
    <w:rsid w:val="5DDB01B6"/>
    <w:rsid w:val="5DE057CC"/>
    <w:rsid w:val="5E0328F3"/>
    <w:rsid w:val="5E03770C"/>
    <w:rsid w:val="5E0E058B"/>
    <w:rsid w:val="5E1125CA"/>
    <w:rsid w:val="5E231BA8"/>
    <w:rsid w:val="5E3831BA"/>
    <w:rsid w:val="5E3873B6"/>
    <w:rsid w:val="5E3A2313"/>
    <w:rsid w:val="5E4F2952"/>
    <w:rsid w:val="5E714676"/>
    <w:rsid w:val="5E8048B9"/>
    <w:rsid w:val="5E930A90"/>
    <w:rsid w:val="5EAA35A6"/>
    <w:rsid w:val="5EB36A3D"/>
    <w:rsid w:val="5ECE7D1A"/>
    <w:rsid w:val="5ED03A93"/>
    <w:rsid w:val="5EED1597"/>
    <w:rsid w:val="5F303C11"/>
    <w:rsid w:val="5F3348F7"/>
    <w:rsid w:val="5F3A4D84"/>
    <w:rsid w:val="5F4C0C3F"/>
    <w:rsid w:val="5F5D1F94"/>
    <w:rsid w:val="5F5F6BC4"/>
    <w:rsid w:val="5F8E1258"/>
    <w:rsid w:val="5FAF1E7D"/>
    <w:rsid w:val="5FC92290"/>
    <w:rsid w:val="5FDC6467"/>
    <w:rsid w:val="5FED2422"/>
    <w:rsid w:val="5FFE63DD"/>
    <w:rsid w:val="60121E89"/>
    <w:rsid w:val="6037369D"/>
    <w:rsid w:val="60453A0D"/>
    <w:rsid w:val="60734E05"/>
    <w:rsid w:val="60767200"/>
    <w:rsid w:val="60CF1B28"/>
    <w:rsid w:val="60FB291D"/>
    <w:rsid w:val="611F485D"/>
    <w:rsid w:val="612B4E7F"/>
    <w:rsid w:val="6138591F"/>
    <w:rsid w:val="61497B2C"/>
    <w:rsid w:val="615D2CBD"/>
    <w:rsid w:val="617A7CE6"/>
    <w:rsid w:val="61A233DF"/>
    <w:rsid w:val="61A82AA5"/>
    <w:rsid w:val="61BA4CBE"/>
    <w:rsid w:val="61BC02FE"/>
    <w:rsid w:val="61C220C7"/>
    <w:rsid w:val="61CD250B"/>
    <w:rsid w:val="61DA69D6"/>
    <w:rsid w:val="61FB0E26"/>
    <w:rsid w:val="62195745"/>
    <w:rsid w:val="621A5025"/>
    <w:rsid w:val="62357E25"/>
    <w:rsid w:val="6239194F"/>
    <w:rsid w:val="624F6F55"/>
    <w:rsid w:val="62757F11"/>
    <w:rsid w:val="627806C9"/>
    <w:rsid w:val="62854B94"/>
    <w:rsid w:val="628801E0"/>
    <w:rsid w:val="62AD318D"/>
    <w:rsid w:val="62B17737"/>
    <w:rsid w:val="62BF1D86"/>
    <w:rsid w:val="62CE653B"/>
    <w:rsid w:val="62CF1CBF"/>
    <w:rsid w:val="62D376AD"/>
    <w:rsid w:val="62DC0B22"/>
    <w:rsid w:val="62E278F0"/>
    <w:rsid w:val="62E713AB"/>
    <w:rsid w:val="62F37D50"/>
    <w:rsid w:val="62FE04A2"/>
    <w:rsid w:val="631731D0"/>
    <w:rsid w:val="63424833"/>
    <w:rsid w:val="635822A8"/>
    <w:rsid w:val="637B1AF3"/>
    <w:rsid w:val="63D95197"/>
    <w:rsid w:val="63F136AB"/>
    <w:rsid w:val="64012DCD"/>
    <w:rsid w:val="64104655"/>
    <w:rsid w:val="641A7E0B"/>
    <w:rsid w:val="642E137A"/>
    <w:rsid w:val="643B7C00"/>
    <w:rsid w:val="644904C4"/>
    <w:rsid w:val="64495155"/>
    <w:rsid w:val="64713622"/>
    <w:rsid w:val="648C220A"/>
    <w:rsid w:val="64AA6B34"/>
    <w:rsid w:val="64E3220C"/>
    <w:rsid w:val="653E102A"/>
    <w:rsid w:val="65501489"/>
    <w:rsid w:val="65562F70"/>
    <w:rsid w:val="65BD2897"/>
    <w:rsid w:val="65D11E9E"/>
    <w:rsid w:val="65DC0F6F"/>
    <w:rsid w:val="66202771"/>
    <w:rsid w:val="665925BF"/>
    <w:rsid w:val="667016B7"/>
    <w:rsid w:val="66770CAA"/>
    <w:rsid w:val="66B43C9A"/>
    <w:rsid w:val="66BA2CD8"/>
    <w:rsid w:val="66BC48FC"/>
    <w:rsid w:val="66CB42EA"/>
    <w:rsid w:val="66F145A6"/>
    <w:rsid w:val="66F916AD"/>
    <w:rsid w:val="66F978FF"/>
    <w:rsid w:val="671D183F"/>
    <w:rsid w:val="67427FD5"/>
    <w:rsid w:val="6760172C"/>
    <w:rsid w:val="67651890"/>
    <w:rsid w:val="676D2F75"/>
    <w:rsid w:val="6787315C"/>
    <w:rsid w:val="67915D89"/>
    <w:rsid w:val="679A2998"/>
    <w:rsid w:val="67A14726"/>
    <w:rsid w:val="67AC4971"/>
    <w:rsid w:val="67AE06E9"/>
    <w:rsid w:val="67C1666E"/>
    <w:rsid w:val="67C52D63"/>
    <w:rsid w:val="67D77C40"/>
    <w:rsid w:val="67FD51CC"/>
    <w:rsid w:val="68112A26"/>
    <w:rsid w:val="6832131A"/>
    <w:rsid w:val="68376930"/>
    <w:rsid w:val="683B037C"/>
    <w:rsid w:val="68580655"/>
    <w:rsid w:val="68686AEA"/>
    <w:rsid w:val="686D2352"/>
    <w:rsid w:val="687A681D"/>
    <w:rsid w:val="68BB30BE"/>
    <w:rsid w:val="68C1444C"/>
    <w:rsid w:val="68C30806"/>
    <w:rsid w:val="68EA5751"/>
    <w:rsid w:val="690A194F"/>
    <w:rsid w:val="690B56C7"/>
    <w:rsid w:val="691926A0"/>
    <w:rsid w:val="691C78D4"/>
    <w:rsid w:val="69203AA3"/>
    <w:rsid w:val="692F585A"/>
    <w:rsid w:val="693D07DD"/>
    <w:rsid w:val="69480F37"/>
    <w:rsid w:val="695232F6"/>
    <w:rsid w:val="696A0640"/>
    <w:rsid w:val="69886D18"/>
    <w:rsid w:val="698A2A90"/>
    <w:rsid w:val="69B7086E"/>
    <w:rsid w:val="69C73B68"/>
    <w:rsid w:val="69E421A0"/>
    <w:rsid w:val="69E55F18"/>
    <w:rsid w:val="69F0323B"/>
    <w:rsid w:val="69F369E3"/>
    <w:rsid w:val="69F9704A"/>
    <w:rsid w:val="69FF6FDA"/>
    <w:rsid w:val="6A1D3904"/>
    <w:rsid w:val="6A2E78BF"/>
    <w:rsid w:val="6A31115D"/>
    <w:rsid w:val="6A357900"/>
    <w:rsid w:val="6A4E3ABD"/>
    <w:rsid w:val="6A4F66FC"/>
    <w:rsid w:val="6AA87672"/>
    <w:rsid w:val="6AB73D58"/>
    <w:rsid w:val="6ACD532A"/>
    <w:rsid w:val="6B014FD4"/>
    <w:rsid w:val="6B0A127C"/>
    <w:rsid w:val="6B1637B6"/>
    <w:rsid w:val="6B1B7E43"/>
    <w:rsid w:val="6B3A02E9"/>
    <w:rsid w:val="6B3E3B32"/>
    <w:rsid w:val="6B567235"/>
    <w:rsid w:val="6B8B7A50"/>
    <w:rsid w:val="6B9419A4"/>
    <w:rsid w:val="6B99520C"/>
    <w:rsid w:val="6BBB5183"/>
    <w:rsid w:val="6BC84BD1"/>
    <w:rsid w:val="6BD12BF8"/>
    <w:rsid w:val="6BD61FBC"/>
    <w:rsid w:val="6BDB75D3"/>
    <w:rsid w:val="6BE02E3B"/>
    <w:rsid w:val="6BE04BE9"/>
    <w:rsid w:val="6BF22860"/>
    <w:rsid w:val="6C1624C4"/>
    <w:rsid w:val="6C411314"/>
    <w:rsid w:val="6C627CF4"/>
    <w:rsid w:val="6C66727A"/>
    <w:rsid w:val="6CBE13CE"/>
    <w:rsid w:val="6CC14A1B"/>
    <w:rsid w:val="6CDA279D"/>
    <w:rsid w:val="6CE7317A"/>
    <w:rsid w:val="6CF303EA"/>
    <w:rsid w:val="6D1C5F14"/>
    <w:rsid w:val="6D1D3C35"/>
    <w:rsid w:val="6D4318D3"/>
    <w:rsid w:val="6D543AE1"/>
    <w:rsid w:val="6D601880"/>
    <w:rsid w:val="6D6078E9"/>
    <w:rsid w:val="6D6103FD"/>
    <w:rsid w:val="6D635AD2"/>
    <w:rsid w:val="6D6808F5"/>
    <w:rsid w:val="6D910891"/>
    <w:rsid w:val="6DA42E98"/>
    <w:rsid w:val="6DAC56CB"/>
    <w:rsid w:val="6DB66549"/>
    <w:rsid w:val="6DC02F24"/>
    <w:rsid w:val="6DE50BDD"/>
    <w:rsid w:val="6DF162FB"/>
    <w:rsid w:val="6E414065"/>
    <w:rsid w:val="6E440942"/>
    <w:rsid w:val="6E470F4F"/>
    <w:rsid w:val="6E49116B"/>
    <w:rsid w:val="6E7F2DDF"/>
    <w:rsid w:val="6E9323E7"/>
    <w:rsid w:val="6EC7455C"/>
    <w:rsid w:val="6EC86534"/>
    <w:rsid w:val="6EE64C0C"/>
    <w:rsid w:val="6EE964AB"/>
    <w:rsid w:val="6EF609A4"/>
    <w:rsid w:val="6EFC4430"/>
    <w:rsid w:val="6F2E3EBD"/>
    <w:rsid w:val="6F307C36"/>
    <w:rsid w:val="6F75580C"/>
    <w:rsid w:val="6F775864"/>
    <w:rsid w:val="6F800BBD"/>
    <w:rsid w:val="6F944668"/>
    <w:rsid w:val="6FD1766A"/>
    <w:rsid w:val="6FDC4D5E"/>
    <w:rsid w:val="6FF11ABB"/>
    <w:rsid w:val="6FF9271D"/>
    <w:rsid w:val="6FFB6495"/>
    <w:rsid w:val="6FFE5F86"/>
    <w:rsid w:val="70074E3A"/>
    <w:rsid w:val="70131A31"/>
    <w:rsid w:val="705D2CAC"/>
    <w:rsid w:val="705F07D2"/>
    <w:rsid w:val="70683BA9"/>
    <w:rsid w:val="707324D0"/>
    <w:rsid w:val="70DA42FD"/>
    <w:rsid w:val="70E14FCD"/>
    <w:rsid w:val="70E87657"/>
    <w:rsid w:val="70EC5DDE"/>
    <w:rsid w:val="70F02969"/>
    <w:rsid w:val="70FD7FEB"/>
    <w:rsid w:val="71080E6A"/>
    <w:rsid w:val="712D491D"/>
    <w:rsid w:val="71973F9C"/>
    <w:rsid w:val="719E2567"/>
    <w:rsid w:val="71A861A9"/>
    <w:rsid w:val="71DD137A"/>
    <w:rsid w:val="71E573FD"/>
    <w:rsid w:val="71EB2D4B"/>
    <w:rsid w:val="71FD64F5"/>
    <w:rsid w:val="721B2E1F"/>
    <w:rsid w:val="722C7C94"/>
    <w:rsid w:val="72712A3F"/>
    <w:rsid w:val="728E539F"/>
    <w:rsid w:val="72966949"/>
    <w:rsid w:val="729B5D0E"/>
    <w:rsid w:val="72AC7F1B"/>
    <w:rsid w:val="72B47C7C"/>
    <w:rsid w:val="72B666A4"/>
    <w:rsid w:val="72BD5C84"/>
    <w:rsid w:val="72DD6326"/>
    <w:rsid w:val="72E01973"/>
    <w:rsid w:val="7306587D"/>
    <w:rsid w:val="73102258"/>
    <w:rsid w:val="73117D7E"/>
    <w:rsid w:val="731F693F"/>
    <w:rsid w:val="737A3B75"/>
    <w:rsid w:val="737F2F3A"/>
    <w:rsid w:val="7388043F"/>
    <w:rsid w:val="739369E5"/>
    <w:rsid w:val="73993FFB"/>
    <w:rsid w:val="73A10265"/>
    <w:rsid w:val="73A17354"/>
    <w:rsid w:val="73A34E7A"/>
    <w:rsid w:val="73A47409"/>
    <w:rsid w:val="73A86934"/>
    <w:rsid w:val="73CD1EF7"/>
    <w:rsid w:val="73E01C2A"/>
    <w:rsid w:val="740342C4"/>
    <w:rsid w:val="74070ED8"/>
    <w:rsid w:val="740F42BD"/>
    <w:rsid w:val="744A1799"/>
    <w:rsid w:val="745D14CD"/>
    <w:rsid w:val="7462611F"/>
    <w:rsid w:val="748A2E83"/>
    <w:rsid w:val="74980BA6"/>
    <w:rsid w:val="749F7D37"/>
    <w:rsid w:val="74A6237F"/>
    <w:rsid w:val="74B82BA7"/>
    <w:rsid w:val="74D177C5"/>
    <w:rsid w:val="750556C0"/>
    <w:rsid w:val="75060DCF"/>
    <w:rsid w:val="75281A11"/>
    <w:rsid w:val="75287E4E"/>
    <w:rsid w:val="75311524"/>
    <w:rsid w:val="75742F72"/>
    <w:rsid w:val="75862CA5"/>
    <w:rsid w:val="75954C96"/>
    <w:rsid w:val="75C15A8B"/>
    <w:rsid w:val="75C63101"/>
    <w:rsid w:val="75D55910"/>
    <w:rsid w:val="75E8027D"/>
    <w:rsid w:val="75F94007"/>
    <w:rsid w:val="762C55FB"/>
    <w:rsid w:val="76375D4D"/>
    <w:rsid w:val="76421559"/>
    <w:rsid w:val="76482898"/>
    <w:rsid w:val="766052A4"/>
    <w:rsid w:val="766D20CB"/>
    <w:rsid w:val="76937428"/>
    <w:rsid w:val="76AE4262"/>
    <w:rsid w:val="76CF41D8"/>
    <w:rsid w:val="76E063E5"/>
    <w:rsid w:val="76EF6DD7"/>
    <w:rsid w:val="77297D8C"/>
    <w:rsid w:val="776808B4"/>
    <w:rsid w:val="776F42E7"/>
    <w:rsid w:val="777F79AC"/>
    <w:rsid w:val="77935205"/>
    <w:rsid w:val="77A411C1"/>
    <w:rsid w:val="77C81353"/>
    <w:rsid w:val="77C948CA"/>
    <w:rsid w:val="77D948F8"/>
    <w:rsid w:val="782730E0"/>
    <w:rsid w:val="783764D9"/>
    <w:rsid w:val="784A216C"/>
    <w:rsid w:val="785030F6"/>
    <w:rsid w:val="78643617"/>
    <w:rsid w:val="788F6824"/>
    <w:rsid w:val="789260CA"/>
    <w:rsid w:val="78BB0EB8"/>
    <w:rsid w:val="78C31B1A"/>
    <w:rsid w:val="78CB377E"/>
    <w:rsid w:val="78CB7F01"/>
    <w:rsid w:val="78E57CE3"/>
    <w:rsid w:val="790E298E"/>
    <w:rsid w:val="792627D5"/>
    <w:rsid w:val="792A3948"/>
    <w:rsid w:val="792E168A"/>
    <w:rsid w:val="79343267"/>
    <w:rsid w:val="7943080C"/>
    <w:rsid w:val="794E14FB"/>
    <w:rsid w:val="796B468C"/>
    <w:rsid w:val="79764DDF"/>
    <w:rsid w:val="79892D64"/>
    <w:rsid w:val="798B6ADC"/>
    <w:rsid w:val="79C8563A"/>
    <w:rsid w:val="79FA5A10"/>
    <w:rsid w:val="79FC7479"/>
    <w:rsid w:val="7A0348C4"/>
    <w:rsid w:val="7A736669"/>
    <w:rsid w:val="7A765927"/>
    <w:rsid w:val="7A9B4AFD"/>
    <w:rsid w:val="7AAC00BD"/>
    <w:rsid w:val="7ABD0F17"/>
    <w:rsid w:val="7AC8166A"/>
    <w:rsid w:val="7AD149C3"/>
    <w:rsid w:val="7AD926AB"/>
    <w:rsid w:val="7AEF6BF7"/>
    <w:rsid w:val="7AF81F4F"/>
    <w:rsid w:val="7AFB37ED"/>
    <w:rsid w:val="7AFD57B8"/>
    <w:rsid w:val="7B2C7E4B"/>
    <w:rsid w:val="7B42766E"/>
    <w:rsid w:val="7B484ADA"/>
    <w:rsid w:val="7B4B1342"/>
    <w:rsid w:val="7B6969A9"/>
    <w:rsid w:val="7B885A66"/>
    <w:rsid w:val="7B8F3F36"/>
    <w:rsid w:val="7B9854E0"/>
    <w:rsid w:val="7BB15FFC"/>
    <w:rsid w:val="7BB25FB9"/>
    <w:rsid w:val="7BBD0AA3"/>
    <w:rsid w:val="7BFC3E96"/>
    <w:rsid w:val="7C0A35A6"/>
    <w:rsid w:val="7C2823C0"/>
    <w:rsid w:val="7C340795"/>
    <w:rsid w:val="7C356567"/>
    <w:rsid w:val="7C39281F"/>
    <w:rsid w:val="7C686CEB"/>
    <w:rsid w:val="7C7729DA"/>
    <w:rsid w:val="7C8C3EAE"/>
    <w:rsid w:val="7C9432DC"/>
    <w:rsid w:val="7C9A3FFB"/>
    <w:rsid w:val="7CE31D1F"/>
    <w:rsid w:val="7CE3278B"/>
    <w:rsid w:val="7CE87DA1"/>
    <w:rsid w:val="7D16490F"/>
    <w:rsid w:val="7D225061"/>
    <w:rsid w:val="7D456FA2"/>
    <w:rsid w:val="7D9B7217"/>
    <w:rsid w:val="7DAC20BE"/>
    <w:rsid w:val="7DB561F2"/>
    <w:rsid w:val="7DDD367E"/>
    <w:rsid w:val="7DE20BB3"/>
    <w:rsid w:val="7DEE5187"/>
    <w:rsid w:val="7E0806FB"/>
    <w:rsid w:val="7E0C3985"/>
    <w:rsid w:val="7E177B54"/>
    <w:rsid w:val="7E3A63DB"/>
    <w:rsid w:val="7E3F7E95"/>
    <w:rsid w:val="7E490BBC"/>
    <w:rsid w:val="7E4F07BE"/>
    <w:rsid w:val="7E672F58"/>
    <w:rsid w:val="7E7538B7"/>
    <w:rsid w:val="7E7C2E97"/>
    <w:rsid w:val="7E8A5C3B"/>
    <w:rsid w:val="7E953F59"/>
    <w:rsid w:val="7EBB6578"/>
    <w:rsid w:val="7ECB1729"/>
    <w:rsid w:val="7ED405DD"/>
    <w:rsid w:val="7ED625A7"/>
    <w:rsid w:val="7EED78F1"/>
    <w:rsid w:val="7EEF3669"/>
    <w:rsid w:val="7EF94700"/>
    <w:rsid w:val="7F0F7867"/>
    <w:rsid w:val="7F2350C1"/>
    <w:rsid w:val="7F2F3A66"/>
    <w:rsid w:val="7F475222"/>
    <w:rsid w:val="7F4E401B"/>
    <w:rsid w:val="7F7F2C3F"/>
    <w:rsid w:val="7F9164CE"/>
    <w:rsid w:val="7F9B2432"/>
    <w:rsid w:val="7FA2692E"/>
    <w:rsid w:val="7FA36202"/>
    <w:rsid w:val="7FB34697"/>
    <w:rsid w:val="7FC44AF6"/>
    <w:rsid w:val="7FC626CC"/>
    <w:rsid w:val="7FD73EBA"/>
    <w:rsid w:val="7FDB59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1"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1"/>
    <w:next w:val="1"/>
    <w:link w:val="19"/>
    <w:qFormat/>
    <w:uiPriority w:val="1"/>
    <w:pPr>
      <w:autoSpaceDE w:val="0"/>
      <w:autoSpaceDN w:val="0"/>
      <w:ind w:left="931"/>
      <w:jc w:val="left"/>
      <w:outlineLvl w:val="2"/>
    </w:pPr>
    <w:rPr>
      <w:rFonts w:ascii="宋体" w:hAnsi="宋体" w:eastAsia="宋体" w:cs="宋体"/>
      <w:kern w:val="0"/>
      <w:sz w:val="24"/>
      <w:szCs w:val="24"/>
      <w:lang w:eastAsia="en-US"/>
    </w:rPr>
  </w:style>
  <w:style w:type="paragraph" w:styleId="4">
    <w:name w:val="heading 5"/>
    <w:basedOn w:val="1"/>
    <w:next w:val="1"/>
    <w:unhideWhenUsed/>
    <w:qFormat/>
    <w:uiPriority w:val="9"/>
    <w:pPr>
      <w:keepNext/>
      <w:keepLines/>
      <w:spacing w:beforeLines="0" w:beforeAutospacing="0" w:afterLines="0" w:afterAutospacing="0" w:line="240" w:lineRule="auto"/>
      <w:jc w:val="center"/>
      <w:outlineLvl w:val="4"/>
    </w:pPr>
    <w:rPr>
      <w:rFonts w:ascii="宋体" w:hAnsi="宋体" w:eastAsia="宋体"/>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caption"/>
    <w:basedOn w:val="1"/>
    <w:next w:val="1"/>
    <w:semiHidden/>
    <w:unhideWhenUsed/>
    <w:qFormat/>
    <w:uiPriority w:val="35"/>
    <w:rPr>
      <w:rFonts w:ascii="Arial" w:hAnsi="Arial" w:eastAsia="黑体"/>
      <w:sz w:val="20"/>
    </w:rPr>
  </w:style>
  <w:style w:type="paragraph" w:styleId="6">
    <w:name w:val="Body Text"/>
    <w:basedOn w:val="1"/>
    <w:link w:val="20"/>
    <w:unhideWhenUsed/>
    <w:qFormat/>
    <w:uiPriority w:val="99"/>
    <w:pPr>
      <w:spacing w:after="120"/>
    </w:pPr>
  </w:style>
  <w:style w:type="paragraph" w:styleId="7">
    <w:name w:val="toc 3"/>
    <w:basedOn w:val="1"/>
    <w:next w:val="1"/>
    <w:semiHidden/>
    <w:unhideWhenUsed/>
    <w:qFormat/>
    <w:uiPriority w:val="39"/>
    <w:pPr>
      <w:ind w:left="840" w:leftChars="400"/>
    </w:pPr>
  </w:style>
  <w:style w:type="paragraph" w:styleId="8">
    <w:name w:val="Date"/>
    <w:basedOn w:val="1"/>
    <w:next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paragraph" w:customStyle="1" w:styleId="18">
    <w:name w:val="Default"/>
    <w:autoRedefine/>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character" w:customStyle="1" w:styleId="19">
    <w:name w:val="标题 3 字符"/>
    <w:basedOn w:val="16"/>
    <w:link w:val="3"/>
    <w:qFormat/>
    <w:uiPriority w:val="1"/>
    <w:rPr>
      <w:rFonts w:ascii="宋体" w:hAnsi="宋体" w:eastAsia="宋体" w:cs="宋体"/>
      <w:kern w:val="0"/>
      <w:sz w:val="24"/>
      <w:szCs w:val="24"/>
      <w:lang w:eastAsia="en-US"/>
    </w:rPr>
  </w:style>
  <w:style w:type="character" w:customStyle="1" w:styleId="20">
    <w:name w:val="正文文本 字符"/>
    <w:basedOn w:val="16"/>
    <w:link w:val="6"/>
    <w:semiHidden/>
    <w:qFormat/>
    <w:uiPriority w:val="99"/>
  </w:style>
  <w:style w:type="character" w:customStyle="1" w:styleId="21">
    <w:name w:val="日期 字符"/>
    <w:basedOn w:val="16"/>
    <w:link w:val="8"/>
    <w:semiHidden/>
    <w:qFormat/>
    <w:uiPriority w:val="99"/>
  </w:style>
  <w:style w:type="character" w:customStyle="1" w:styleId="22">
    <w:name w:val="批注框文本 字符"/>
    <w:basedOn w:val="16"/>
    <w:link w:val="9"/>
    <w:semiHidden/>
    <w:qFormat/>
    <w:uiPriority w:val="99"/>
    <w:rPr>
      <w:sz w:val="18"/>
      <w:szCs w:val="18"/>
    </w:rPr>
  </w:style>
  <w:style w:type="character" w:customStyle="1" w:styleId="23">
    <w:name w:val="页脚 字符"/>
    <w:basedOn w:val="16"/>
    <w:link w:val="10"/>
    <w:qFormat/>
    <w:uiPriority w:val="99"/>
    <w:rPr>
      <w:sz w:val="18"/>
      <w:szCs w:val="18"/>
    </w:rPr>
  </w:style>
  <w:style w:type="character" w:customStyle="1" w:styleId="24">
    <w:name w:val="页眉 字符"/>
    <w:basedOn w:val="16"/>
    <w:link w:val="11"/>
    <w:qFormat/>
    <w:uiPriority w:val="99"/>
    <w:rPr>
      <w:sz w:val="18"/>
      <w:szCs w:val="18"/>
    </w:rPr>
  </w:style>
  <w:style w:type="paragraph" w:customStyle="1" w:styleId="25">
    <w:name w:val="Char"/>
    <w:basedOn w:val="1"/>
    <w:qFormat/>
    <w:uiPriority w:val="0"/>
    <w:rPr>
      <w:rFonts w:ascii="Times New Roman" w:hAnsi="Times New Roman" w:eastAsia="仿宋_GB2312" w:cs="Times New Roman"/>
      <w:sz w:val="32"/>
      <w:szCs w:val="32"/>
    </w:rPr>
  </w:style>
  <w:style w:type="character" w:customStyle="1" w:styleId="26">
    <w:name w:val="font11"/>
    <w:basedOn w:val="16"/>
    <w:qFormat/>
    <w:uiPriority w:val="0"/>
    <w:rPr>
      <w:rFonts w:hint="eastAsia" w:ascii="宋体" w:hAnsi="宋体" w:eastAsia="宋体" w:cs="宋体"/>
      <w:color w:val="000000"/>
      <w:sz w:val="20"/>
      <w:szCs w:val="20"/>
      <w:u w:val="none"/>
    </w:rPr>
  </w:style>
  <w:style w:type="character" w:customStyle="1" w:styleId="27">
    <w:name w:val="font21"/>
    <w:basedOn w:val="16"/>
    <w:qFormat/>
    <w:uiPriority w:val="0"/>
    <w:rPr>
      <w:rFonts w:ascii="Calibri" w:hAnsi="Calibri" w:cs="Calibri"/>
      <w:color w:val="000000"/>
      <w:sz w:val="20"/>
      <w:szCs w:val="20"/>
      <w:u w:val="none"/>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Arial" w:hAnsi="Arial" w:eastAsia="Arial" w:cs="Arial"/>
      <w:sz w:val="21"/>
      <w:szCs w:val="21"/>
      <w:lang w:val="en-US" w:eastAsia="en-US" w:bidi="ar-SA"/>
    </w:rPr>
  </w:style>
  <w:style w:type="character" w:customStyle="1" w:styleId="30">
    <w:name w:val="font61"/>
    <w:basedOn w:val="16"/>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13020</Words>
  <Characters>13200</Characters>
  <Lines>159</Lines>
  <Paragraphs>44</Paragraphs>
  <TotalTime>1</TotalTime>
  <ScaleCrop>false</ScaleCrop>
  <LinksUpToDate>false</LinksUpToDate>
  <CharactersWithSpaces>13337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2022-09-22T08:31:00Z</dcterms:created>
  <dc:creator>hp</dc:creator>
  <cp:lastModifiedBy>还是用自己的好</cp:lastModifiedBy>
  <cp:lastPrinted>2025-09-30T02:41:00Z</cp:lastPrinted>
  <dcterms:modified xsi:type="dcterms:W3CDTF">2025-11-03T08:08:30Z</dcterms:modified>
  <cp:revision>259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25249816C5B443099379170390161991_13</vt:lpwstr>
  </property>
  <property fmtid="{D5CDD505-2E9C-101B-9397-08002B2CF9AE}" pid="4" name="KSOTemplateDocerSaveRecord">
    <vt:lpwstr>eyJoZGlkIjoiOGZjYjcyMDJlOWYxMzEzNTY0OTVjNzNmOTg3ZjViZjMiLCJ1c2VySWQiOiIyMzY3MTk1NzgifQ==</vt:lpwstr>
  </property>
</Properties>
</file>