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F54AA">
      <w:pPr>
        <w:ind w:firstLine="420" w:firstLineChars="0"/>
        <w:jc w:val="center"/>
      </w:pPr>
      <w:r>
        <w:rPr>
          <w:rFonts w:hint="eastAsia" w:eastAsia="宋体"/>
          <w:lang w:eastAsia="zh-CN"/>
        </w:rPr>
        <w:drawing>
          <wp:inline distT="0" distB="0" distL="114300" distR="114300">
            <wp:extent cx="5281930" cy="1164590"/>
            <wp:effectExtent l="0" t="0" r="127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8"/>
                    <a:stretch>
                      <a:fillRect/>
                    </a:stretch>
                  </pic:blipFill>
                  <pic:spPr>
                    <a:xfrm>
                      <a:off x="0" y="0"/>
                      <a:ext cx="5281930" cy="1164590"/>
                    </a:xfrm>
                    <a:prstGeom prst="rect">
                      <a:avLst/>
                    </a:prstGeom>
                  </pic:spPr>
                </pic:pic>
              </a:graphicData>
            </a:graphic>
          </wp:inline>
        </w:drawing>
      </w:r>
    </w:p>
    <w:p w14:paraId="47036DD6">
      <w:bookmarkStart w:id="86" w:name="_GoBack"/>
      <w:bookmarkEnd w:id="86"/>
    </w:p>
    <w:p w14:paraId="05D99BC9"/>
    <w:p w14:paraId="445A783E">
      <w:pPr>
        <w:widowControl/>
        <w:ind w:firstLine="0" w:firstLineChars="0"/>
        <w:jc w:val="center"/>
        <w:textAlignment w:val="center"/>
        <w:rPr>
          <w:rFonts w:hint="eastAsia" w:ascii="黑体" w:hAnsi="黑体" w:eastAsia="黑体" w:cs="黑体"/>
          <w:b/>
          <w:bCs/>
          <w:kern w:val="0"/>
          <w:sz w:val="44"/>
          <w:szCs w:val="44"/>
          <w:highlight w:val="none"/>
        </w:rPr>
      </w:pPr>
      <w:r>
        <w:rPr>
          <w:rFonts w:hint="eastAsia" w:ascii="黑体" w:hAnsi="黑体" w:eastAsia="黑体" w:cs="黑体"/>
          <w:b/>
          <w:bCs/>
          <w:kern w:val="0"/>
          <w:sz w:val="44"/>
          <w:szCs w:val="44"/>
          <w:highlight w:val="none"/>
          <w:lang w:val="en-US" w:eastAsia="zh-CN"/>
        </w:rPr>
        <w:t>产品艺术设计</w:t>
      </w:r>
      <w:r>
        <w:rPr>
          <w:rFonts w:hint="eastAsia" w:ascii="黑体" w:hAnsi="黑体" w:eastAsia="黑体" w:cs="黑体"/>
          <w:b/>
          <w:bCs/>
          <w:kern w:val="0"/>
          <w:sz w:val="44"/>
          <w:szCs w:val="44"/>
          <w:highlight w:val="none"/>
        </w:rPr>
        <w:t>专业人才培养方案</w:t>
      </w:r>
    </w:p>
    <w:p w14:paraId="42FC4A16">
      <w:pPr>
        <w:widowControl/>
        <w:ind w:firstLine="0" w:firstLineChars="0"/>
        <w:jc w:val="center"/>
        <w:textAlignment w:val="center"/>
        <w:rPr>
          <w:rFonts w:hint="eastAsia" w:ascii="黑体" w:hAnsi="黑体" w:eastAsia="黑体" w:cs="黑体"/>
          <w:b/>
          <w:bCs/>
          <w:kern w:val="0"/>
          <w:sz w:val="44"/>
          <w:szCs w:val="44"/>
          <w:highlight w:val="none"/>
        </w:rPr>
      </w:pPr>
      <w:r>
        <w:rPr>
          <w:rFonts w:hint="eastAsia" w:ascii="黑体" w:hAnsi="黑体" w:eastAsia="黑体" w:cs="黑体"/>
          <w:b/>
          <w:bCs/>
          <w:kern w:val="0"/>
          <w:sz w:val="44"/>
          <w:szCs w:val="44"/>
          <w:highlight w:val="none"/>
        </w:rPr>
        <w:t>（202</w:t>
      </w:r>
      <w:r>
        <w:rPr>
          <w:rFonts w:hint="eastAsia" w:ascii="黑体" w:hAnsi="黑体" w:eastAsia="黑体" w:cs="黑体"/>
          <w:b/>
          <w:bCs/>
          <w:kern w:val="0"/>
          <w:sz w:val="44"/>
          <w:szCs w:val="44"/>
          <w:highlight w:val="none"/>
          <w:lang w:val="en-US" w:eastAsia="zh-CN"/>
        </w:rPr>
        <w:t>6</w:t>
      </w:r>
      <w:r>
        <w:rPr>
          <w:rFonts w:hint="eastAsia" w:ascii="黑体" w:hAnsi="黑体" w:eastAsia="黑体" w:cs="黑体"/>
          <w:b/>
          <w:bCs/>
          <w:kern w:val="0"/>
          <w:sz w:val="44"/>
          <w:szCs w:val="44"/>
          <w:highlight w:val="none"/>
        </w:rPr>
        <w:t>版）</w:t>
      </w:r>
    </w:p>
    <w:p w14:paraId="4F4D0426"/>
    <w:p w14:paraId="43145CE2"/>
    <w:p w14:paraId="4863EB58"/>
    <w:p w14:paraId="4BFEEC21"/>
    <w:p w14:paraId="453B8749"/>
    <w:p w14:paraId="5C8CAB3D"/>
    <w:p w14:paraId="3E83C42B"/>
    <w:p w14:paraId="3C2234B4"/>
    <w:p w14:paraId="0BBD0834"/>
    <w:p w14:paraId="066E2AF7"/>
    <w:p w14:paraId="042F2B8B"/>
    <w:p w14:paraId="579FC0E3"/>
    <w:p w14:paraId="61E5A2C7"/>
    <w:p w14:paraId="55BC5741"/>
    <w:p w14:paraId="2D66AD60"/>
    <w:p w14:paraId="3BFBC817"/>
    <w:p w14:paraId="63CD62B7"/>
    <w:p w14:paraId="50806B4C"/>
    <w:p w14:paraId="4259E81D"/>
    <w:p w14:paraId="5A7E04C4"/>
    <w:p w14:paraId="6956B505"/>
    <w:p w14:paraId="22E604DF"/>
    <w:p w14:paraId="77106040"/>
    <w:p w14:paraId="3117F014"/>
    <w:p w14:paraId="25D45AC1">
      <w:pPr>
        <w:ind w:left="0" w:leftChars="0" w:firstLine="0" w:firstLineChars="0"/>
      </w:pPr>
    </w:p>
    <w:p w14:paraId="15420F3E"/>
    <w:p w14:paraId="6EADABBF"/>
    <w:p w14:paraId="042C1F2C">
      <w:pPr>
        <w:ind w:firstLine="0" w:firstLineChars="0"/>
        <w:jc w:val="center"/>
        <w:rPr>
          <w:sz w:val="36"/>
          <w:szCs w:val="36"/>
        </w:rPr>
      </w:pPr>
      <w:r>
        <w:rPr>
          <w:rFonts w:hint="eastAsia" w:ascii="黑体" w:hAnsi="黑体" w:eastAsia="黑体" w:cs="黑体"/>
          <w:sz w:val="36"/>
          <w:szCs w:val="36"/>
        </w:rPr>
        <w:t>郑州汽车工程职业学院</w:t>
      </w:r>
    </w:p>
    <w:p w14:paraId="3A3BE47B">
      <w:pPr>
        <w:ind w:firstLine="0" w:firstLineChars="0"/>
        <w:jc w:val="center"/>
        <w:rPr>
          <w:rFonts w:ascii="黑体" w:hAnsi="黑体" w:eastAsia="黑体" w:cs="黑体"/>
          <w:sz w:val="36"/>
          <w:szCs w:val="36"/>
        </w:rPr>
      </w:pPr>
      <w:r>
        <w:rPr>
          <w:rFonts w:hint="eastAsia" w:ascii="黑体" w:hAnsi="黑体" w:eastAsia="黑体" w:cs="黑体"/>
          <w:sz w:val="36"/>
          <w:szCs w:val="36"/>
        </w:rPr>
        <w:t>二〇二</w:t>
      </w:r>
      <w:r>
        <w:rPr>
          <w:rFonts w:hint="eastAsia" w:ascii="黑体" w:hAnsi="黑体" w:eastAsia="黑体" w:cs="黑体"/>
          <w:sz w:val="36"/>
          <w:szCs w:val="36"/>
          <w:lang w:val="en-US" w:eastAsia="zh-CN"/>
        </w:rPr>
        <w:t>六</w:t>
      </w:r>
      <w:r>
        <w:rPr>
          <w:rFonts w:hint="eastAsia" w:ascii="黑体" w:hAnsi="黑体" w:eastAsia="黑体" w:cs="黑体"/>
          <w:sz w:val="36"/>
          <w:szCs w:val="36"/>
        </w:rPr>
        <w:t>年</w:t>
      </w:r>
      <w:r>
        <w:rPr>
          <w:rFonts w:hint="eastAsia" w:ascii="黑体" w:hAnsi="黑体" w:eastAsia="黑体" w:cs="黑体"/>
          <w:sz w:val="36"/>
          <w:szCs w:val="36"/>
          <w:lang w:val="en-US" w:eastAsia="zh-CN"/>
        </w:rPr>
        <w:t>五</w:t>
      </w:r>
      <w:r>
        <w:rPr>
          <w:rFonts w:hint="eastAsia" w:ascii="黑体" w:hAnsi="黑体" w:eastAsia="黑体" w:cs="黑体"/>
          <w:sz w:val="36"/>
          <w:szCs w:val="36"/>
        </w:rPr>
        <w:t>月</w:t>
      </w:r>
    </w:p>
    <w:p w14:paraId="678A8BCD">
      <w:pPr>
        <w:pStyle w:val="13"/>
        <w:tabs>
          <w:tab w:val="right" w:leader="dot" w:pos="9746"/>
        </w:tabs>
        <w:spacing w:line="360" w:lineRule="auto"/>
        <w:jc w:val="center"/>
        <w:rPr>
          <w:rFonts w:hint="eastAsia" w:ascii="黑体" w:hAnsi="黑体" w:eastAsia="黑体" w:cs="黑体"/>
          <w:b w:val="0"/>
          <w:bCs w:val="0"/>
          <w:kern w:val="2"/>
          <w:sz w:val="28"/>
          <w:szCs w:val="28"/>
          <w:lang w:val="en-US" w:eastAsia="zh-CN" w:bidi="ar-SA"/>
        </w:rPr>
        <w:sectPr>
          <w:footerReference r:id="rId3" w:type="default"/>
          <w:pgSz w:w="11906" w:h="16838"/>
          <w:pgMar w:top="1440" w:right="1080" w:bottom="1440" w:left="1080" w:header="851" w:footer="992" w:gutter="0"/>
          <w:pgNumType w:fmt="decimal"/>
          <w:cols w:space="720" w:num="1"/>
          <w:docGrid w:type="lines" w:linePitch="312" w:charSpace="0"/>
        </w:sectPr>
      </w:pPr>
    </w:p>
    <w:sdt>
      <w:sdtPr>
        <w:rPr>
          <w:rFonts w:hint="eastAsia" w:ascii="黑体" w:hAnsi="黑体" w:eastAsia="黑体" w:cs="黑体"/>
          <w:b w:val="0"/>
          <w:bCs w:val="0"/>
          <w:kern w:val="2"/>
          <w:sz w:val="28"/>
          <w:szCs w:val="28"/>
          <w:lang w:val="en-US" w:eastAsia="zh-CN" w:bidi="ar-SA"/>
        </w:rPr>
        <w:id w:val="147466692"/>
        <w15:color w:val="DBDBDB"/>
        <w:docPartObj>
          <w:docPartGallery w:val="Table of Contents"/>
          <w:docPartUnique/>
        </w:docPartObj>
      </w:sdtPr>
      <w:sdtEndPr>
        <w:rPr>
          <w:rFonts w:hint="eastAsia" w:ascii="宋体" w:hAnsi="宋体" w:eastAsia="宋体" w:cs="Times New Roman"/>
          <w:b w:val="0"/>
          <w:bCs w:val="0"/>
          <w:kern w:val="2"/>
          <w:sz w:val="21"/>
          <w:szCs w:val="22"/>
          <w:lang w:val="en-US" w:eastAsia="zh-CN" w:bidi="ar-SA"/>
        </w:rPr>
      </w:sdtEndPr>
      <w:sdtContent>
        <w:p w14:paraId="47593B19">
          <w:pPr>
            <w:pStyle w:val="13"/>
            <w:tabs>
              <w:tab w:val="right" w:leader="dot" w:pos="9746"/>
            </w:tabs>
            <w:spacing w:line="360" w:lineRule="auto"/>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目</w:t>
          </w:r>
          <w:r>
            <w:rPr>
              <w:rFonts w:hint="eastAsia" w:ascii="黑体" w:hAnsi="黑体" w:eastAsia="黑体" w:cs="黑体"/>
              <w:b w:val="0"/>
              <w:bCs w:val="0"/>
              <w:sz w:val="28"/>
              <w:szCs w:val="28"/>
              <w:lang w:val="en-US" w:eastAsia="zh-CN"/>
            </w:rPr>
            <w:t xml:space="preserve">  </w:t>
          </w:r>
          <w:r>
            <w:rPr>
              <w:rFonts w:hint="eastAsia" w:ascii="黑体" w:hAnsi="黑体" w:eastAsia="黑体" w:cs="黑体"/>
              <w:b w:val="0"/>
              <w:bCs w:val="0"/>
              <w:sz w:val="28"/>
              <w:szCs w:val="28"/>
            </w:rPr>
            <w:t>录</w:t>
          </w:r>
        </w:p>
        <w:p w14:paraId="121D80CB">
          <w:pPr>
            <w:pStyle w:val="12"/>
            <w:tabs>
              <w:tab w:val="right" w:leader="dot" w:pos="9746"/>
            </w:tabs>
            <w:spacing w:line="360" w:lineRule="auto"/>
            <w:jc w:val="both"/>
            <w:rPr>
              <w:rFonts w:hint="eastAsia" w:ascii="黑体" w:hAnsi="黑体" w:eastAsia="黑体" w:cs="黑体"/>
              <w:sz w:val="21"/>
              <w:szCs w:val="21"/>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_Toc19993 </w:instrText>
          </w:r>
          <w:r>
            <w:rPr>
              <w:rFonts w:hint="eastAsia" w:ascii="黑体" w:hAnsi="黑体" w:eastAsia="黑体" w:cs="黑体"/>
              <w:sz w:val="21"/>
              <w:szCs w:val="21"/>
            </w:rPr>
            <w:fldChar w:fldCharType="separate"/>
          </w:r>
          <w:r>
            <w:rPr>
              <w:rFonts w:hint="eastAsia" w:ascii="黑体" w:hAnsi="黑体" w:eastAsia="黑体" w:cs="黑体"/>
              <w:bCs/>
              <w:sz w:val="21"/>
              <w:szCs w:val="21"/>
            </w:rPr>
            <w:t>一、专业</w:t>
          </w:r>
          <w:r>
            <w:rPr>
              <w:rFonts w:hint="eastAsia" w:ascii="黑体" w:hAnsi="黑体" w:eastAsia="黑体" w:cs="黑体"/>
              <w:bCs/>
              <w:sz w:val="21"/>
              <w:szCs w:val="21"/>
              <w:lang w:val="en-US" w:eastAsia="zh-CN"/>
            </w:rPr>
            <w:t>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_Toc19993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36E0B79F">
          <w:pPr>
            <w:pStyle w:val="12"/>
            <w:tabs>
              <w:tab w:val="right" w:leader="dot" w:pos="9746"/>
            </w:tabs>
            <w:spacing w:line="360" w:lineRule="auto"/>
            <w:jc w:val="both"/>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_Toc21286 </w:instrText>
          </w:r>
          <w:r>
            <w:rPr>
              <w:rFonts w:hint="eastAsia" w:ascii="黑体" w:hAnsi="黑体" w:eastAsia="黑体" w:cs="黑体"/>
              <w:sz w:val="21"/>
              <w:szCs w:val="21"/>
            </w:rPr>
            <w:fldChar w:fldCharType="separate"/>
          </w:r>
          <w:r>
            <w:rPr>
              <w:rFonts w:hint="eastAsia" w:ascii="黑体" w:hAnsi="黑体" w:eastAsia="黑体" w:cs="黑体"/>
              <w:bCs/>
              <w:sz w:val="21"/>
              <w:szCs w:val="21"/>
            </w:rPr>
            <w:t>二、</w:t>
          </w:r>
          <w:r>
            <w:rPr>
              <w:rFonts w:hint="eastAsia" w:ascii="黑体" w:hAnsi="黑体" w:eastAsia="黑体" w:cs="黑体"/>
              <w:bCs/>
              <w:sz w:val="21"/>
              <w:szCs w:val="21"/>
              <w:lang w:val="en-US" w:eastAsia="zh-CN"/>
            </w:rPr>
            <w:t>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_Toc21286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AEF6446">
          <w:pPr>
            <w:pStyle w:val="12"/>
            <w:tabs>
              <w:tab w:val="right" w:leader="dot" w:pos="9746"/>
            </w:tabs>
            <w:spacing w:line="360" w:lineRule="auto"/>
            <w:jc w:val="both"/>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_Toc32269 </w:instrText>
          </w:r>
          <w:r>
            <w:rPr>
              <w:rFonts w:hint="eastAsia" w:ascii="黑体" w:hAnsi="黑体" w:eastAsia="黑体" w:cs="黑体"/>
              <w:sz w:val="21"/>
              <w:szCs w:val="21"/>
            </w:rPr>
            <w:fldChar w:fldCharType="separate"/>
          </w:r>
          <w:r>
            <w:rPr>
              <w:rFonts w:hint="eastAsia" w:ascii="黑体" w:hAnsi="黑体" w:eastAsia="黑体" w:cs="黑体"/>
              <w:bCs/>
              <w:sz w:val="21"/>
              <w:szCs w:val="21"/>
              <w:lang w:val="en-US" w:eastAsia="zh-CN"/>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_Toc32269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32621E7C">
          <w:pPr>
            <w:pStyle w:val="12"/>
            <w:tabs>
              <w:tab w:val="right" w:leader="dot" w:pos="9746"/>
            </w:tabs>
            <w:spacing w:line="360" w:lineRule="auto"/>
            <w:jc w:val="both"/>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_Toc13858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四</w:t>
          </w:r>
          <w:r>
            <w:rPr>
              <w:rFonts w:hint="eastAsia" w:ascii="黑体" w:hAnsi="黑体" w:eastAsia="黑体" w:cs="黑体"/>
              <w:sz w:val="21"/>
              <w:szCs w:val="21"/>
            </w:rPr>
            <w:t>、职业面</w:t>
          </w:r>
          <w:r>
            <w:rPr>
              <w:rFonts w:hint="eastAsia" w:ascii="黑体" w:hAnsi="黑体" w:eastAsia="黑体" w:cs="黑体"/>
              <w:sz w:val="21"/>
              <w:szCs w:val="21"/>
              <w:highlight w:val="none"/>
            </w:rPr>
            <w:t>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_Toc13858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DD977CD">
          <w:pPr>
            <w:pStyle w:val="12"/>
            <w:tabs>
              <w:tab w:val="right" w:leader="dot" w:pos="9746"/>
            </w:tabs>
            <w:spacing w:line="360" w:lineRule="auto"/>
            <w:jc w:val="both"/>
            <w:rPr>
              <w:rFonts w:hint="eastAsia" w:ascii="宋体" w:hAnsi="宋体" w:eastAsia="宋体" w:cs="宋体"/>
              <w:sz w:val="24"/>
              <w:szCs w:val="28"/>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_Toc28344 </w:instrText>
          </w:r>
          <w:r>
            <w:rPr>
              <w:rFonts w:hint="eastAsia" w:ascii="黑体" w:hAnsi="黑体" w:eastAsia="黑体" w:cs="黑体"/>
              <w:sz w:val="21"/>
              <w:szCs w:val="21"/>
            </w:rPr>
            <w:fldChar w:fldCharType="separate"/>
          </w:r>
          <w:r>
            <w:rPr>
              <w:rFonts w:hint="eastAsia" w:ascii="黑体" w:hAnsi="黑体" w:eastAsia="黑体" w:cs="黑体"/>
              <w:bCs/>
              <w:sz w:val="21"/>
              <w:szCs w:val="21"/>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_Toc28344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86AF686">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_Toc16616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w:t>
          </w:r>
          <w:r>
            <w:rPr>
              <w:rFonts w:hint="eastAsia" w:ascii="楷体" w:hAnsi="楷体" w:eastAsia="楷体" w:cs="楷体"/>
              <w:sz w:val="21"/>
              <w:szCs w:val="21"/>
              <w:lang w:val="en-US" w:eastAsia="zh-CN"/>
            </w:rPr>
            <w:t>一</w:t>
          </w:r>
          <w:r>
            <w:rPr>
              <w:rFonts w:hint="eastAsia" w:ascii="楷体" w:hAnsi="楷体" w:eastAsia="楷体" w:cs="楷体"/>
              <w:sz w:val="21"/>
              <w:szCs w:val="21"/>
              <w:lang w:eastAsia="zh-CN"/>
            </w:rPr>
            <w:t>）</w:t>
          </w:r>
          <w:r>
            <w:rPr>
              <w:rFonts w:hint="eastAsia" w:ascii="楷体" w:hAnsi="楷体" w:eastAsia="楷体" w:cs="楷体"/>
              <w:sz w:val="21"/>
              <w:szCs w:val="21"/>
            </w:rPr>
            <w:t>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_Toc16616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B3D8093">
          <w:pPr>
            <w:pStyle w:val="13"/>
            <w:tabs>
              <w:tab w:val="right" w:leader="dot" w:pos="9746"/>
            </w:tabs>
            <w:spacing w:line="360" w:lineRule="auto"/>
            <w:jc w:val="both"/>
            <w:rPr>
              <w:rFonts w:hint="eastAsia" w:ascii="宋体" w:hAnsi="宋体" w:eastAsia="宋体" w:cs="宋体"/>
              <w:sz w:val="24"/>
              <w:szCs w:val="28"/>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_Toc15154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w:t>
          </w:r>
          <w:r>
            <w:rPr>
              <w:rFonts w:hint="eastAsia" w:ascii="楷体" w:hAnsi="楷体" w:eastAsia="楷体" w:cs="楷体"/>
              <w:sz w:val="21"/>
              <w:szCs w:val="21"/>
              <w:lang w:val="en-US" w:eastAsia="zh-CN"/>
            </w:rPr>
            <w:t>二</w:t>
          </w:r>
          <w:r>
            <w:rPr>
              <w:rFonts w:hint="eastAsia" w:ascii="楷体" w:hAnsi="楷体" w:eastAsia="楷体" w:cs="楷体"/>
              <w:sz w:val="21"/>
              <w:szCs w:val="21"/>
              <w:lang w:eastAsia="zh-CN"/>
            </w:rPr>
            <w:t>）</w:t>
          </w:r>
          <w:r>
            <w:rPr>
              <w:rFonts w:hint="eastAsia" w:ascii="楷体" w:hAnsi="楷体" w:eastAsia="楷体" w:cs="楷体"/>
              <w:sz w:val="21"/>
              <w:szCs w:val="21"/>
            </w:rPr>
            <w:t>培养</w:t>
          </w:r>
          <w:r>
            <w:rPr>
              <w:rFonts w:hint="eastAsia" w:ascii="楷体" w:hAnsi="楷体" w:eastAsia="楷体" w:cs="楷体"/>
              <w:sz w:val="21"/>
              <w:szCs w:val="21"/>
              <w:lang w:val="en-US" w:eastAsia="zh-CN"/>
            </w:rPr>
            <w:t>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_Toc15154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74AFB2F">
          <w:pPr>
            <w:pStyle w:val="12"/>
            <w:tabs>
              <w:tab w:val="right" w:leader="dot" w:pos="9746"/>
            </w:tabs>
            <w:spacing w:line="360" w:lineRule="auto"/>
            <w:jc w:val="both"/>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HYPERLINK \l _Toc2994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六、课程设置及要求</w:t>
          </w:r>
          <w:r>
            <w:rPr>
              <w:rFonts w:hint="eastAsia" w:ascii="黑体" w:hAnsi="黑体" w:eastAsia="黑体" w:cs="黑体"/>
              <w:bCs/>
              <w:sz w:val="21"/>
              <w:szCs w:val="21"/>
              <w:lang w:val="en-US" w:eastAsia="zh-CN"/>
            </w:rPr>
            <w:tab/>
          </w: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PAGEREF _Toc2994 \h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2</w:t>
          </w:r>
          <w:r>
            <w:rPr>
              <w:rFonts w:hint="eastAsia" w:ascii="黑体" w:hAnsi="黑体" w:eastAsia="黑体" w:cs="黑体"/>
              <w:bCs/>
              <w:sz w:val="21"/>
              <w:szCs w:val="21"/>
              <w:lang w:val="en-US" w:eastAsia="zh-CN"/>
            </w:rPr>
            <w:fldChar w:fldCharType="end"/>
          </w:r>
          <w:r>
            <w:rPr>
              <w:rFonts w:hint="eastAsia" w:ascii="黑体" w:hAnsi="黑体" w:eastAsia="黑体" w:cs="黑体"/>
              <w:bCs/>
              <w:sz w:val="21"/>
              <w:szCs w:val="21"/>
              <w:lang w:val="en-US" w:eastAsia="zh-CN"/>
            </w:rPr>
            <w:fldChar w:fldCharType="end"/>
          </w:r>
        </w:p>
        <w:p w14:paraId="3E43429B">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_Toc26188 </w:instrText>
          </w:r>
          <w:r>
            <w:rPr>
              <w:rFonts w:hint="eastAsia" w:ascii="楷体" w:hAnsi="楷体" w:eastAsia="楷体" w:cs="楷体"/>
              <w:sz w:val="21"/>
              <w:szCs w:val="21"/>
            </w:rPr>
            <w:fldChar w:fldCharType="separate"/>
          </w:r>
          <w:r>
            <w:rPr>
              <w:rFonts w:hint="eastAsia" w:ascii="楷体" w:hAnsi="楷体" w:eastAsia="楷体" w:cs="楷体"/>
              <w:sz w:val="21"/>
              <w:szCs w:val="21"/>
            </w:rPr>
            <w:t>（一）公共基础课程</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_Toc26188 \h </w:instrText>
          </w:r>
          <w:r>
            <w:rPr>
              <w:rFonts w:hint="eastAsia" w:ascii="楷体" w:hAnsi="楷体" w:eastAsia="楷体" w:cs="楷体"/>
              <w:sz w:val="21"/>
              <w:szCs w:val="21"/>
            </w:rPr>
            <w:fldChar w:fldCharType="separate"/>
          </w:r>
          <w:r>
            <w:rPr>
              <w:rFonts w:hint="eastAsia" w:ascii="楷体" w:hAnsi="楷体" w:eastAsia="楷体" w:cs="楷体"/>
              <w:sz w:val="21"/>
              <w:szCs w:val="21"/>
            </w:rPr>
            <w:t>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324D48B">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_Toc5023 </w:instrText>
          </w:r>
          <w:r>
            <w:rPr>
              <w:rFonts w:hint="eastAsia" w:ascii="楷体" w:hAnsi="楷体" w:eastAsia="楷体" w:cs="楷体"/>
              <w:sz w:val="21"/>
              <w:szCs w:val="21"/>
            </w:rPr>
            <w:fldChar w:fldCharType="separate"/>
          </w:r>
          <w:r>
            <w:rPr>
              <w:rFonts w:hint="eastAsia" w:ascii="楷体" w:hAnsi="楷体" w:eastAsia="楷体" w:cs="楷体"/>
              <w:sz w:val="21"/>
              <w:szCs w:val="21"/>
            </w:rPr>
            <w:t>（二）</w:t>
          </w:r>
          <w:r>
            <w:rPr>
              <w:rFonts w:hint="eastAsia" w:ascii="楷体" w:hAnsi="楷体" w:eastAsia="楷体" w:cs="楷体"/>
              <w:sz w:val="21"/>
              <w:szCs w:val="21"/>
              <w:lang w:val="en-US" w:eastAsia="zh-CN"/>
            </w:rPr>
            <w:t>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_Toc5023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FCE3076">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_Toc12269 </w:instrText>
          </w:r>
          <w:r>
            <w:rPr>
              <w:rFonts w:hint="eastAsia" w:ascii="楷体" w:hAnsi="楷体" w:eastAsia="楷体" w:cs="楷体"/>
              <w:sz w:val="21"/>
              <w:szCs w:val="21"/>
            </w:rPr>
            <w:fldChar w:fldCharType="separate"/>
          </w:r>
          <w:r>
            <w:rPr>
              <w:rFonts w:hint="eastAsia" w:ascii="楷体" w:hAnsi="楷体" w:eastAsia="楷体" w:cs="楷体"/>
              <w:sz w:val="21"/>
              <w:szCs w:val="21"/>
            </w:rPr>
            <w:t>（三）</w:t>
          </w:r>
          <w:r>
            <w:rPr>
              <w:rFonts w:hint="eastAsia" w:ascii="楷体" w:hAnsi="楷体" w:eastAsia="楷体" w:cs="楷体"/>
              <w:sz w:val="21"/>
              <w:szCs w:val="21"/>
              <w:lang w:val="en-US" w:eastAsia="zh-CN"/>
            </w:rPr>
            <w:t>专业基础课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_Toc12269 \h </w:instrText>
          </w:r>
          <w:r>
            <w:rPr>
              <w:rFonts w:hint="eastAsia" w:ascii="楷体" w:hAnsi="楷体" w:eastAsia="楷体" w:cs="楷体"/>
              <w:sz w:val="21"/>
              <w:szCs w:val="21"/>
            </w:rPr>
            <w:fldChar w:fldCharType="separate"/>
          </w:r>
          <w:r>
            <w:rPr>
              <w:rFonts w:hint="eastAsia" w:ascii="楷体" w:hAnsi="楷体" w:eastAsia="楷体" w:cs="楷体"/>
              <w:sz w:val="21"/>
              <w:szCs w:val="21"/>
            </w:rPr>
            <w:t>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D78BBB0">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_Toc6945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（四）专业核心课程</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_Toc6945 \h </w:instrText>
          </w:r>
          <w:r>
            <w:rPr>
              <w:rFonts w:hint="eastAsia" w:ascii="楷体" w:hAnsi="楷体" w:eastAsia="楷体" w:cs="楷体"/>
              <w:sz w:val="21"/>
              <w:szCs w:val="21"/>
            </w:rPr>
            <w:fldChar w:fldCharType="separate"/>
          </w:r>
          <w:r>
            <w:rPr>
              <w:rFonts w:hint="eastAsia" w:ascii="楷体" w:hAnsi="楷体" w:eastAsia="楷体" w:cs="楷体"/>
              <w:sz w:val="21"/>
              <w:szCs w:val="21"/>
            </w:rPr>
            <w:t>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0400D71">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_Toc21086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（五）专业拓展课程</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_Toc21086 \h </w:instrText>
          </w:r>
          <w:r>
            <w:rPr>
              <w:rFonts w:hint="eastAsia" w:ascii="楷体" w:hAnsi="楷体" w:eastAsia="楷体" w:cs="楷体"/>
              <w:sz w:val="21"/>
              <w:szCs w:val="21"/>
            </w:rPr>
            <w:fldChar w:fldCharType="separate"/>
          </w:r>
          <w:r>
            <w:rPr>
              <w:rFonts w:hint="eastAsia" w:ascii="楷体" w:hAnsi="楷体" w:eastAsia="楷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79D4D0B">
          <w:pPr>
            <w:pStyle w:val="13"/>
            <w:tabs>
              <w:tab w:val="right" w:leader="dot" w:pos="9746"/>
            </w:tabs>
            <w:spacing w:line="360" w:lineRule="auto"/>
            <w:jc w:val="both"/>
            <w:rPr>
              <w:rFonts w:hint="eastAsia" w:ascii="宋体" w:hAnsi="宋体" w:eastAsia="宋体" w:cs="宋体"/>
              <w:sz w:val="24"/>
              <w:szCs w:val="28"/>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_Toc22151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（六）专业实践课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_Toc22151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B591E29">
          <w:pPr>
            <w:pStyle w:val="12"/>
            <w:tabs>
              <w:tab w:val="right" w:leader="dot" w:pos="9746"/>
            </w:tabs>
            <w:spacing w:line="360" w:lineRule="auto"/>
            <w:jc w:val="both"/>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HYPERLINK \l _Toc20250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七、学时安排</w:t>
          </w:r>
          <w:r>
            <w:rPr>
              <w:rFonts w:hint="eastAsia" w:ascii="黑体" w:hAnsi="黑体" w:eastAsia="黑体" w:cs="黑体"/>
              <w:bCs/>
              <w:sz w:val="21"/>
              <w:szCs w:val="21"/>
              <w:lang w:val="en-US" w:eastAsia="zh-CN"/>
            </w:rPr>
            <w:tab/>
          </w: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PAGEREF _Toc20250 \h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10</w:t>
          </w:r>
          <w:r>
            <w:rPr>
              <w:rFonts w:hint="eastAsia" w:ascii="黑体" w:hAnsi="黑体" w:eastAsia="黑体" w:cs="黑体"/>
              <w:bCs/>
              <w:sz w:val="21"/>
              <w:szCs w:val="21"/>
              <w:lang w:val="en-US" w:eastAsia="zh-CN"/>
            </w:rPr>
            <w:fldChar w:fldCharType="end"/>
          </w:r>
          <w:r>
            <w:rPr>
              <w:rFonts w:hint="eastAsia" w:ascii="黑体" w:hAnsi="黑体" w:eastAsia="黑体" w:cs="黑体"/>
              <w:bCs/>
              <w:sz w:val="21"/>
              <w:szCs w:val="21"/>
              <w:lang w:val="en-US" w:eastAsia="zh-CN"/>
            </w:rPr>
            <w:fldChar w:fldCharType="end"/>
          </w:r>
        </w:p>
        <w:p w14:paraId="3CC62316">
          <w:pPr>
            <w:pStyle w:val="12"/>
            <w:tabs>
              <w:tab w:val="right" w:leader="dot" w:pos="9746"/>
            </w:tabs>
            <w:spacing w:line="360" w:lineRule="auto"/>
            <w:jc w:val="both"/>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HYPERLINK \l _Toc3627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八、教学进程总体安排</w:t>
          </w:r>
          <w:r>
            <w:rPr>
              <w:rFonts w:hint="eastAsia" w:ascii="黑体" w:hAnsi="黑体" w:eastAsia="黑体" w:cs="黑体"/>
              <w:bCs/>
              <w:sz w:val="21"/>
              <w:szCs w:val="21"/>
              <w:lang w:val="en-US" w:eastAsia="zh-CN"/>
            </w:rPr>
            <w:tab/>
          </w: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PAGEREF _Toc3627 \h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10</w:t>
          </w:r>
          <w:r>
            <w:rPr>
              <w:rFonts w:hint="eastAsia" w:ascii="黑体" w:hAnsi="黑体" w:eastAsia="黑体" w:cs="黑体"/>
              <w:bCs/>
              <w:sz w:val="21"/>
              <w:szCs w:val="21"/>
              <w:lang w:val="en-US" w:eastAsia="zh-CN"/>
            </w:rPr>
            <w:fldChar w:fldCharType="end"/>
          </w:r>
          <w:r>
            <w:rPr>
              <w:rFonts w:hint="eastAsia" w:ascii="黑体" w:hAnsi="黑体" w:eastAsia="黑体" w:cs="黑体"/>
              <w:bCs/>
              <w:sz w:val="21"/>
              <w:szCs w:val="21"/>
              <w:lang w:val="en-US" w:eastAsia="zh-CN"/>
            </w:rPr>
            <w:fldChar w:fldCharType="end"/>
          </w:r>
        </w:p>
        <w:p w14:paraId="00F6FE47">
          <w:pPr>
            <w:pStyle w:val="12"/>
            <w:tabs>
              <w:tab w:val="right" w:leader="dot" w:pos="9746"/>
            </w:tabs>
            <w:spacing w:line="360" w:lineRule="auto"/>
            <w:jc w:val="both"/>
            <w:rPr>
              <w:rFonts w:hint="eastAsia" w:ascii="宋体" w:hAnsi="宋体" w:eastAsia="宋体" w:cs="宋体"/>
              <w:sz w:val="24"/>
              <w:szCs w:val="28"/>
            </w:rPr>
          </w:pP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HYPERLINK \l _Toc28365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九、实施保障</w:t>
          </w:r>
          <w:r>
            <w:rPr>
              <w:rFonts w:hint="eastAsia" w:ascii="黑体" w:hAnsi="黑体" w:eastAsia="黑体" w:cs="黑体"/>
              <w:bCs/>
              <w:sz w:val="21"/>
              <w:szCs w:val="21"/>
              <w:lang w:val="en-US" w:eastAsia="zh-CN"/>
            </w:rPr>
            <w:tab/>
          </w: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PAGEREF _Toc28365 \h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10</w:t>
          </w:r>
          <w:r>
            <w:rPr>
              <w:rFonts w:hint="eastAsia" w:ascii="黑体" w:hAnsi="黑体" w:eastAsia="黑体" w:cs="黑体"/>
              <w:bCs/>
              <w:sz w:val="21"/>
              <w:szCs w:val="21"/>
              <w:lang w:val="en-US" w:eastAsia="zh-CN"/>
            </w:rPr>
            <w:fldChar w:fldCharType="end"/>
          </w:r>
          <w:r>
            <w:rPr>
              <w:rFonts w:hint="eastAsia" w:ascii="黑体" w:hAnsi="黑体" w:eastAsia="黑体" w:cs="黑体"/>
              <w:bCs/>
              <w:sz w:val="21"/>
              <w:szCs w:val="21"/>
              <w:lang w:val="en-US" w:eastAsia="zh-CN"/>
            </w:rPr>
            <w:fldChar w:fldCharType="end"/>
          </w:r>
        </w:p>
        <w:p w14:paraId="53F7A81B">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_Toc27348 </w:instrText>
          </w:r>
          <w:r>
            <w:rPr>
              <w:rFonts w:hint="eastAsia" w:ascii="楷体" w:hAnsi="楷体" w:eastAsia="楷体" w:cs="楷体"/>
              <w:sz w:val="21"/>
              <w:szCs w:val="21"/>
            </w:rPr>
            <w:fldChar w:fldCharType="separate"/>
          </w:r>
          <w:r>
            <w:rPr>
              <w:rFonts w:hint="eastAsia" w:ascii="楷体" w:hAnsi="楷体" w:eastAsia="楷体" w:cs="楷体"/>
              <w:sz w:val="21"/>
              <w:szCs w:val="21"/>
            </w:rPr>
            <w:t>（一）师资队伍</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_Toc27348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55824D9">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_Toc30383 </w:instrText>
          </w:r>
          <w:r>
            <w:rPr>
              <w:rFonts w:hint="eastAsia" w:ascii="楷体" w:hAnsi="楷体" w:eastAsia="楷体" w:cs="楷体"/>
              <w:sz w:val="21"/>
              <w:szCs w:val="21"/>
            </w:rPr>
            <w:fldChar w:fldCharType="separate"/>
          </w:r>
          <w:r>
            <w:rPr>
              <w:rFonts w:hint="eastAsia" w:ascii="楷体" w:hAnsi="楷体" w:eastAsia="楷体" w:cs="楷体"/>
              <w:sz w:val="21"/>
              <w:szCs w:val="21"/>
            </w:rPr>
            <w:t>（二）教学设施</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_Toc30383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37A44DE">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_Toc1597 </w:instrText>
          </w:r>
          <w:r>
            <w:rPr>
              <w:rFonts w:hint="eastAsia" w:ascii="楷体" w:hAnsi="楷体" w:eastAsia="楷体" w:cs="楷体"/>
              <w:sz w:val="21"/>
              <w:szCs w:val="21"/>
            </w:rPr>
            <w:fldChar w:fldCharType="separate"/>
          </w:r>
          <w:r>
            <w:rPr>
              <w:rFonts w:hint="eastAsia" w:ascii="楷体" w:hAnsi="楷体" w:eastAsia="楷体" w:cs="楷体"/>
              <w:sz w:val="21"/>
              <w:szCs w:val="21"/>
            </w:rPr>
            <w:t>（三）教学资源</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_Toc1597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E103CD6">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_Toc25955 </w:instrText>
          </w:r>
          <w:r>
            <w:rPr>
              <w:rFonts w:hint="eastAsia" w:ascii="楷体" w:hAnsi="楷体" w:eastAsia="楷体" w:cs="楷体"/>
              <w:sz w:val="21"/>
              <w:szCs w:val="21"/>
            </w:rPr>
            <w:fldChar w:fldCharType="separate"/>
          </w:r>
          <w:r>
            <w:rPr>
              <w:rFonts w:hint="eastAsia" w:ascii="楷体" w:hAnsi="楷体" w:eastAsia="楷体" w:cs="楷体"/>
              <w:sz w:val="21"/>
              <w:szCs w:val="21"/>
            </w:rPr>
            <w:t>（四）教学方法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_Toc25955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0FF820F">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_Toc26866 </w:instrText>
          </w:r>
          <w:r>
            <w:rPr>
              <w:rFonts w:hint="eastAsia" w:ascii="楷体" w:hAnsi="楷体" w:eastAsia="楷体" w:cs="楷体"/>
              <w:sz w:val="21"/>
              <w:szCs w:val="21"/>
            </w:rPr>
            <w:fldChar w:fldCharType="separate"/>
          </w:r>
          <w:r>
            <w:rPr>
              <w:rFonts w:hint="eastAsia" w:ascii="楷体" w:hAnsi="楷体" w:eastAsia="楷体" w:cs="楷体"/>
              <w:sz w:val="21"/>
              <w:szCs w:val="21"/>
            </w:rPr>
            <w:t>（五）学习评价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_Toc26866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22C852E">
          <w:pPr>
            <w:pStyle w:val="13"/>
            <w:tabs>
              <w:tab w:val="right" w:leader="dot" w:pos="9746"/>
            </w:tabs>
            <w:spacing w:line="360" w:lineRule="auto"/>
            <w:jc w:val="both"/>
            <w:rPr>
              <w:rFonts w:hint="eastAsia" w:ascii="宋体" w:hAnsi="宋体" w:eastAsia="宋体" w:cs="宋体"/>
              <w:sz w:val="24"/>
              <w:szCs w:val="28"/>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_Toc23538 </w:instrText>
          </w:r>
          <w:r>
            <w:rPr>
              <w:rFonts w:hint="eastAsia" w:ascii="楷体" w:hAnsi="楷体" w:eastAsia="楷体" w:cs="楷体"/>
              <w:sz w:val="21"/>
              <w:szCs w:val="21"/>
            </w:rPr>
            <w:fldChar w:fldCharType="separate"/>
          </w:r>
          <w:r>
            <w:rPr>
              <w:rFonts w:hint="eastAsia" w:ascii="楷体" w:hAnsi="楷体" w:eastAsia="楷体" w:cs="楷体"/>
              <w:sz w:val="21"/>
              <w:szCs w:val="21"/>
            </w:rPr>
            <w:t>（六）质量管理</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_Toc23538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2196D6B">
          <w:pPr>
            <w:pStyle w:val="12"/>
            <w:tabs>
              <w:tab w:val="right" w:leader="dot" w:pos="9746"/>
            </w:tabs>
            <w:spacing w:line="360" w:lineRule="auto"/>
            <w:jc w:val="both"/>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HYPERLINK \l _Toc10199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十、毕业要求</w:t>
          </w:r>
          <w:r>
            <w:rPr>
              <w:rFonts w:hint="eastAsia" w:ascii="黑体" w:hAnsi="黑体" w:eastAsia="黑体" w:cs="黑体"/>
              <w:bCs/>
              <w:sz w:val="21"/>
              <w:szCs w:val="21"/>
              <w:lang w:val="en-US" w:eastAsia="zh-CN"/>
            </w:rPr>
            <w:tab/>
          </w: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PAGEREF _Toc10199 \h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14</w:t>
          </w:r>
          <w:r>
            <w:rPr>
              <w:rFonts w:hint="eastAsia" w:ascii="黑体" w:hAnsi="黑体" w:eastAsia="黑体" w:cs="黑体"/>
              <w:bCs/>
              <w:sz w:val="21"/>
              <w:szCs w:val="21"/>
              <w:lang w:val="en-US" w:eastAsia="zh-CN"/>
            </w:rPr>
            <w:fldChar w:fldCharType="end"/>
          </w:r>
          <w:r>
            <w:rPr>
              <w:rFonts w:hint="eastAsia" w:ascii="黑体" w:hAnsi="黑体" w:eastAsia="黑体" w:cs="黑体"/>
              <w:bCs/>
              <w:sz w:val="21"/>
              <w:szCs w:val="21"/>
              <w:lang w:val="en-US" w:eastAsia="zh-CN"/>
            </w:rPr>
            <w:fldChar w:fldCharType="end"/>
          </w:r>
        </w:p>
        <w:p w14:paraId="695A894D">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_Toc15275 </w:instrText>
          </w:r>
          <w:r>
            <w:rPr>
              <w:rFonts w:hint="eastAsia" w:ascii="楷体" w:hAnsi="楷体" w:eastAsia="楷体" w:cs="楷体"/>
              <w:sz w:val="21"/>
              <w:szCs w:val="21"/>
            </w:rPr>
            <w:fldChar w:fldCharType="separate"/>
          </w:r>
          <w:r>
            <w:rPr>
              <w:rFonts w:hint="eastAsia" w:ascii="楷体" w:hAnsi="楷体" w:eastAsia="楷体" w:cs="楷体"/>
              <w:sz w:val="21"/>
              <w:szCs w:val="21"/>
            </w:rPr>
            <w:t>（一）毕业要求与课程对应关系</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_Toc15275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21493F3">
          <w:pPr>
            <w:pStyle w:val="13"/>
            <w:tabs>
              <w:tab w:val="right" w:leader="dot" w:pos="9746"/>
            </w:tabs>
            <w:spacing w:line="360" w:lineRule="auto"/>
            <w:jc w:val="both"/>
            <w:rPr>
              <w:rFonts w:hint="eastAsia" w:ascii="宋体" w:hAnsi="宋体" w:eastAsia="宋体" w:cs="宋体"/>
              <w:sz w:val="24"/>
              <w:szCs w:val="28"/>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_Toc10001 </w:instrText>
          </w:r>
          <w:r>
            <w:rPr>
              <w:rFonts w:hint="eastAsia" w:ascii="楷体" w:hAnsi="楷体" w:eastAsia="楷体" w:cs="楷体"/>
              <w:sz w:val="21"/>
              <w:szCs w:val="21"/>
            </w:rPr>
            <w:fldChar w:fldCharType="separate"/>
          </w:r>
          <w:r>
            <w:rPr>
              <w:rFonts w:hint="eastAsia" w:ascii="楷体" w:hAnsi="楷体" w:eastAsia="楷体" w:cs="楷体"/>
              <w:sz w:val="21"/>
              <w:szCs w:val="21"/>
            </w:rPr>
            <w:t>（二）毕业学分及证书要求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_Toc10001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D16FAE4">
          <w:pPr>
            <w:pStyle w:val="12"/>
            <w:tabs>
              <w:tab w:val="right" w:leader="dot" w:pos="9746"/>
            </w:tabs>
            <w:spacing w:line="360" w:lineRule="auto"/>
            <w:jc w:val="both"/>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HYPERLINK \l _Toc2025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十一、附教学进程安排表</w:t>
          </w:r>
          <w:r>
            <w:rPr>
              <w:rFonts w:hint="eastAsia" w:ascii="黑体" w:hAnsi="黑体" w:eastAsia="黑体" w:cs="黑体"/>
              <w:bCs/>
              <w:sz w:val="21"/>
              <w:szCs w:val="21"/>
              <w:lang w:val="en-US" w:eastAsia="zh-CN"/>
            </w:rPr>
            <w:tab/>
          </w:r>
          <w:r>
            <w:rPr>
              <w:rFonts w:hint="eastAsia" w:ascii="黑体" w:hAnsi="黑体" w:eastAsia="黑体" w:cs="黑体"/>
              <w:bCs/>
              <w:sz w:val="21"/>
              <w:szCs w:val="21"/>
              <w:lang w:val="en-US" w:eastAsia="zh-CN"/>
            </w:rPr>
            <w:fldChar w:fldCharType="begin"/>
          </w:r>
          <w:r>
            <w:rPr>
              <w:rFonts w:hint="eastAsia" w:ascii="黑体" w:hAnsi="黑体" w:eastAsia="黑体" w:cs="黑体"/>
              <w:bCs/>
              <w:sz w:val="21"/>
              <w:szCs w:val="21"/>
              <w:lang w:val="en-US" w:eastAsia="zh-CN"/>
            </w:rPr>
            <w:instrText xml:space="preserve"> PAGEREF _Toc2025 \h </w:instrText>
          </w:r>
          <w:r>
            <w:rPr>
              <w:rFonts w:hint="eastAsia" w:ascii="黑体" w:hAnsi="黑体" w:eastAsia="黑体" w:cs="黑体"/>
              <w:bCs/>
              <w:sz w:val="21"/>
              <w:szCs w:val="21"/>
              <w:lang w:val="en-US" w:eastAsia="zh-CN"/>
            </w:rPr>
            <w:fldChar w:fldCharType="separate"/>
          </w:r>
          <w:r>
            <w:rPr>
              <w:rFonts w:hint="eastAsia" w:ascii="黑体" w:hAnsi="黑体" w:eastAsia="黑体" w:cs="黑体"/>
              <w:bCs/>
              <w:sz w:val="21"/>
              <w:szCs w:val="21"/>
              <w:lang w:val="en-US" w:eastAsia="zh-CN"/>
            </w:rPr>
            <w:t>18</w:t>
          </w:r>
          <w:r>
            <w:rPr>
              <w:rFonts w:hint="eastAsia" w:ascii="黑体" w:hAnsi="黑体" w:eastAsia="黑体" w:cs="黑体"/>
              <w:bCs/>
              <w:sz w:val="21"/>
              <w:szCs w:val="21"/>
              <w:lang w:val="en-US" w:eastAsia="zh-CN"/>
            </w:rPr>
            <w:fldChar w:fldCharType="end"/>
          </w:r>
          <w:r>
            <w:rPr>
              <w:rFonts w:hint="eastAsia" w:ascii="黑体" w:hAnsi="黑体" w:eastAsia="黑体" w:cs="黑体"/>
              <w:bCs/>
              <w:sz w:val="21"/>
              <w:szCs w:val="21"/>
              <w:lang w:val="en-US" w:eastAsia="zh-CN"/>
            </w:rPr>
            <w:fldChar w:fldCharType="end"/>
          </w:r>
        </w:p>
        <w:p w14:paraId="1D247385">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_Toc30005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附表1：各学期教学环节周数具体安排表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_Toc30005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A44E115">
          <w:pPr>
            <w:pStyle w:val="13"/>
            <w:tabs>
              <w:tab w:val="right" w:leader="dot" w:pos="9746"/>
            </w:tabs>
            <w:spacing w:line="360" w:lineRule="auto"/>
            <w:jc w:val="both"/>
            <w:rPr>
              <w:rFonts w:hint="eastAsia" w:ascii="楷体" w:hAnsi="楷体" w:eastAsia="楷体" w:cs="楷体"/>
              <w:sz w:val="21"/>
              <w:szCs w:val="21"/>
            </w:rPr>
            <w:sectPr>
              <w:footerReference r:id="rId4" w:type="default"/>
              <w:pgSz w:w="11906" w:h="16838"/>
              <w:pgMar w:top="1440" w:right="1080" w:bottom="1440" w:left="1080" w:header="851" w:footer="992" w:gutter="0"/>
              <w:pgNumType w:fmt="decimal" w:start="1"/>
              <w:cols w:space="720" w:num="1"/>
              <w:docGrid w:type="lines" w:linePitch="312" w:charSpace="0"/>
            </w:sectPr>
          </w:pPr>
        </w:p>
        <w:p w14:paraId="55D4FE00">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_Toc21255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附表2：教学进程总体安排表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_Toc21255 \h </w:instrText>
          </w:r>
          <w:r>
            <w:rPr>
              <w:rFonts w:hint="eastAsia" w:ascii="楷体" w:hAnsi="楷体" w:eastAsia="楷体" w:cs="楷体"/>
              <w:sz w:val="21"/>
              <w:szCs w:val="21"/>
            </w:rPr>
            <w:fldChar w:fldCharType="separate"/>
          </w:r>
          <w:r>
            <w:rPr>
              <w:rFonts w:hint="eastAsia" w:ascii="楷体" w:hAnsi="楷体" w:eastAsia="楷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EB50398">
          <w:pPr>
            <w:pStyle w:val="13"/>
            <w:tabs>
              <w:tab w:val="right" w:leader="dot" w:pos="9746"/>
            </w:tabs>
            <w:spacing w:line="360" w:lineRule="auto"/>
            <w:jc w:val="both"/>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_Toc2273 </w:instrText>
          </w:r>
          <w:r>
            <w:rPr>
              <w:rFonts w:hint="eastAsia" w:ascii="楷体" w:hAnsi="楷体" w:eastAsia="楷体" w:cs="楷体"/>
              <w:sz w:val="21"/>
              <w:szCs w:val="21"/>
            </w:rPr>
            <w:fldChar w:fldCharType="separate"/>
          </w:r>
          <w:r>
            <w:rPr>
              <w:rFonts w:hint="eastAsia" w:ascii="楷体" w:hAnsi="楷体" w:eastAsia="楷体" w:cs="楷体"/>
              <w:sz w:val="21"/>
              <w:szCs w:val="21"/>
            </w:rPr>
            <w:t>附表</w:t>
          </w:r>
          <w:r>
            <w:rPr>
              <w:rFonts w:hint="eastAsia" w:ascii="楷体" w:hAnsi="楷体" w:eastAsia="楷体" w:cs="楷体"/>
              <w:sz w:val="21"/>
              <w:szCs w:val="21"/>
              <w:lang w:val="en-US" w:eastAsia="zh-CN"/>
            </w:rPr>
            <w:t>3</w:t>
          </w:r>
          <w:r>
            <w:rPr>
              <w:rFonts w:hint="eastAsia" w:ascii="楷体" w:hAnsi="楷体" w:eastAsia="楷体" w:cs="楷体"/>
              <w:sz w:val="21"/>
              <w:szCs w:val="21"/>
            </w:rPr>
            <w:t>：教学环节信息明细表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_Toc2273 \h </w:instrText>
          </w:r>
          <w:r>
            <w:rPr>
              <w:rFonts w:hint="eastAsia" w:ascii="楷体" w:hAnsi="楷体" w:eastAsia="楷体" w:cs="楷体"/>
              <w:sz w:val="21"/>
              <w:szCs w:val="21"/>
            </w:rPr>
            <w:fldChar w:fldCharType="separate"/>
          </w:r>
          <w:r>
            <w:rPr>
              <w:rFonts w:hint="eastAsia" w:ascii="楷体" w:hAnsi="楷体" w:eastAsia="楷体" w:cs="楷体"/>
              <w:sz w:val="21"/>
              <w:szCs w:val="21"/>
            </w:rPr>
            <w:t>22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2793556">
          <w:pPr>
            <w:pStyle w:val="13"/>
            <w:tabs>
              <w:tab w:val="right" w:leader="dot" w:pos="9746"/>
            </w:tabs>
            <w:spacing w:line="360" w:lineRule="auto"/>
            <w:jc w:val="both"/>
            <w:rPr>
              <w:sz w:val="24"/>
              <w:szCs w:val="28"/>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_Toc30738 </w:instrText>
          </w:r>
          <w:r>
            <w:rPr>
              <w:rFonts w:hint="eastAsia" w:ascii="楷体" w:hAnsi="楷体" w:eastAsia="楷体" w:cs="楷体"/>
              <w:sz w:val="21"/>
              <w:szCs w:val="21"/>
            </w:rPr>
            <w:fldChar w:fldCharType="separate"/>
          </w:r>
          <w:r>
            <w:rPr>
              <w:rFonts w:hint="eastAsia" w:ascii="楷体" w:hAnsi="楷体" w:eastAsia="楷体" w:cs="楷体"/>
              <w:sz w:val="21"/>
              <w:szCs w:val="21"/>
            </w:rPr>
            <w:t>附表</w:t>
          </w:r>
          <w:r>
            <w:rPr>
              <w:rFonts w:hint="eastAsia" w:ascii="楷体" w:hAnsi="楷体" w:eastAsia="楷体" w:cs="楷体"/>
              <w:sz w:val="21"/>
              <w:szCs w:val="21"/>
              <w:lang w:val="en-US" w:eastAsia="zh-CN"/>
            </w:rPr>
            <w:t>4</w:t>
          </w:r>
          <w:r>
            <w:rPr>
              <w:rFonts w:hint="eastAsia" w:ascii="楷体" w:hAnsi="楷体" w:eastAsia="楷体" w:cs="楷体"/>
              <w:sz w:val="21"/>
              <w:szCs w:val="21"/>
            </w:rPr>
            <w:t>：学时与学分总体分配表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_Toc30738 \h </w:instrText>
          </w:r>
          <w:r>
            <w:rPr>
              <w:rFonts w:hint="eastAsia" w:ascii="楷体" w:hAnsi="楷体" w:eastAsia="楷体" w:cs="楷体"/>
              <w:sz w:val="21"/>
              <w:szCs w:val="21"/>
            </w:rPr>
            <w:fldChar w:fldCharType="separate"/>
          </w:r>
          <w:r>
            <w:rPr>
              <w:rFonts w:hint="eastAsia" w:ascii="楷体" w:hAnsi="楷体" w:eastAsia="楷体" w:cs="楷体"/>
              <w:sz w:val="21"/>
              <w:szCs w:val="21"/>
            </w:rPr>
            <w:t>22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D3316A0">
          <w:pPr>
            <w:spacing w:line="360" w:lineRule="auto"/>
          </w:pPr>
          <w:r>
            <w:rPr>
              <w:rFonts w:hint="eastAsia" w:ascii="宋体" w:hAnsi="宋体" w:eastAsia="宋体" w:cs="宋体"/>
              <w:sz w:val="24"/>
              <w:szCs w:val="24"/>
            </w:rPr>
            <w:fldChar w:fldCharType="end"/>
          </w:r>
        </w:p>
      </w:sdtContent>
    </w:sdt>
    <w:p w14:paraId="15245E62">
      <w:pPr>
        <w:jc w:val="center"/>
        <w:rPr>
          <w:rFonts w:hint="eastAsia" w:ascii="宋体" w:hAnsi="宋体"/>
          <w:b/>
          <w:color w:val="000000"/>
          <w:sz w:val="28"/>
          <w:szCs w:val="28"/>
        </w:rPr>
        <w:sectPr>
          <w:footerReference r:id="rId5" w:type="default"/>
          <w:pgSz w:w="11906" w:h="16838"/>
          <w:pgMar w:top="1440" w:right="1080" w:bottom="1440" w:left="1080" w:header="851" w:footer="992" w:gutter="0"/>
          <w:pgNumType w:fmt="decimal" w:start="1"/>
          <w:cols w:space="720" w:num="1"/>
          <w:docGrid w:type="lines" w:linePitch="312" w:charSpace="0"/>
        </w:sectPr>
      </w:pPr>
    </w:p>
    <w:p w14:paraId="2875C341">
      <w:pPr>
        <w:jc w:val="center"/>
        <w:rPr>
          <w:rFonts w:ascii="宋体" w:hAnsi="宋体"/>
          <w:color w:val="000000"/>
        </w:rPr>
      </w:pPr>
      <w:r>
        <w:rPr>
          <w:rFonts w:hint="eastAsia" w:ascii="宋体" w:hAnsi="宋体"/>
          <w:b/>
          <w:color w:val="000000"/>
          <w:sz w:val="28"/>
          <w:szCs w:val="28"/>
        </w:rPr>
        <w:t>产品艺术设计专业人才培养方案</w:t>
      </w:r>
    </w:p>
    <w:p w14:paraId="027B00D6">
      <w:pPr>
        <w:outlineLvl w:val="0"/>
        <w:rPr>
          <w:rFonts w:hint="eastAsia" w:ascii="黑体" w:hAnsi="黑体" w:eastAsia="黑体" w:cs="黑体"/>
          <w:b w:val="0"/>
          <w:bCs/>
          <w:color w:val="000000"/>
          <w:sz w:val="28"/>
          <w:szCs w:val="28"/>
          <w:lang w:val="en-US" w:eastAsia="zh-CN"/>
        </w:rPr>
      </w:pPr>
      <w:bookmarkStart w:id="0" w:name="_Toc19993"/>
      <w:r>
        <w:rPr>
          <w:rFonts w:hint="eastAsia" w:ascii="黑体" w:hAnsi="黑体" w:eastAsia="黑体" w:cs="黑体"/>
          <w:b w:val="0"/>
          <w:bCs/>
          <w:color w:val="000000"/>
          <w:sz w:val="28"/>
          <w:szCs w:val="28"/>
        </w:rPr>
        <w:t>一、专业</w:t>
      </w:r>
      <w:r>
        <w:rPr>
          <w:rFonts w:hint="eastAsia" w:ascii="黑体" w:hAnsi="黑体" w:eastAsia="黑体" w:cs="黑体"/>
          <w:b w:val="0"/>
          <w:bCs/>
          <w:color w:val="000000"/>
          <w:sz w:val="28"/>
          <w:szCs w:val="28"/>
          <w:lang w:val="en-US" w:eastAsia="zh-CN"/>
        </w:rPr>
        <w:t>名称及代码</w:t>
      </w:r>
      <w:bookmarkEnd w:id="0"/>
    </w:p>
    <w:p w14:paraId="0DBD5BCF">
      <w:pPr>
        <w:keepNext w:val="0"/>
        <w:keepLines w:val="0"/>
        <w:widowControl/>
        <w:suppressLineNumbers w:val="0"/>
        <w:ind w:firstLine="480" w:firstLineChars="200"/>
        <w:jc w:val="left"/>
        <w:rPr>
          <w:sz w:val="24"/>
          <w:szCs w:val="24"/>
        </w:rPr>
      </w:pPr>
      <w:bookmarkStart w:id="1" w:name="_Toc21286"/>
      <w:r>
        <w:rPr>
          <w:rFonts w:hint="eastAsia" w:ascii="宋体" w:hAnsi="宋体" w:eastAsia="宋体" w:cs="宋体"/>
          <w:color w:val="000000"/>
          <w:kern w:val="0"/>
          <w:sz w:val="24"/>
          <w:szCs w:val="24"/>
          <w:lang w:val="en-US" w:eastAsia="zh-CN" w:bidi="ar"/>
        </w:rPr>
        <w:t>产品艺术设计（</w:t>
      </w:r>
      <w:r>
        <w:rPr>
          <w:rFonts w:hint="default" w:ascii="Times New Roman" w:hAnsi="Times New Roman" w:eastAsia="宋体" w:cs="Times New Roman"/>
          <w:color w:val="000000"/>
          <w:kern w:val="0"/>
          <w:sz w:val="24"/>
          <w:szCs w:val="24"/>
          <w:lang w:val="en-US" w:eastAsia="zh-CN" w:bidi="ar"/>
        </w:rPr>
        <w:t>550104</w:t>
      </w:r>
      <w:r>
        <w:rPr>
          <w:rFonts w:hint="eastAsia" w:ascii="宋体" w:hAnsi="宋体" w:eastAsia="宋体" w:cs="宋体"/>
          <w:color w:val="000000"/>
          <w:kern w:val="0"/>
          <w:sz w:val="24"/>
          <w:szCs w:val="24"/>
          <w:lang w:val="en-US" w:eastAsia="zh-CN" w:bidi="ar"/>
        </w:rPr>
        <w:t>）</w:t>
      </w:r>
    </w:p>
    <w:p w14:paraId="13E67320">
      <w:pPr>
        <w:outlineLvl w:val="0"/>
        <w:rPr>
          <w:rFonts w:hint="eastAsia" w:ascii="黑体" w:hAnsi="黑体" w:eastAsia="黑体" w:cs="黑体"/>
          <w:b w:val="0"/>
          <w:bCs/>
          <w:color w:val="000000"/>
          <w:lang w:val="en-US" w:eastAsia="zh-CN"/>
        </w:rPr>
      </w:pPr>
      <w:r>
        <w:rPr>
          <w:rFonts w:hint="eastAsia" w:ascii="黑体" w:hAnsi="黑体" w:eastAsia="黑体" w:cs="黑体"/>
          <w:b w:val="0"/>
          <w:bCs/>
          <w:color w:val="000000"/>
          <w:sz w:val="28"/>
          <w:szCs w:val="28"/>
        </w:rPr>
        <w:t>二、</w:t>
      </w:r>
      <w:r>
        <w:rPr>
          <w:rFonts w:hint="eastAsia" w:ascii="黑体" w:hAnsi="黑体" w:eastAsia="黑体" w:cs="黑体"/>
          <w:b w:val="0"/>
          <w:bCs/>
          <w:color w:val="000000"/>
          <w:sz w:val="28"/>
          <w:szCs w:val="28"/>
          <w:lang w:val="en-US" w:eastAsia="zh-CN"/>
        </w:rPr>
        <w:t>入学基本要求</w:t>
      </w:r>
      <w:bookmarkEnd w:id="1"/>
    </w:p>
    <w:p w14:paraId="12D50A31">
      <w:pPr>
        <w:ind w:firstLine="480" w:firstLineChars="200"/>
        <w:rPr>
          <w:rFonts w:hint="eastAsia" w:ascii="宋体" w:hAnsi="宋体"/>
          <w:color w:val="000000"/>
          <w:sz w:val="24"/>
          <w:szCs w:val="24"/>
        </w:rPr>
      </w:pPr>
      <w:r>
        <w:rPr>
          <w:rFonts w:hint="eastAsia" w:ascii="宋体" w:hAnsi="宋体"/>
          <w:color w:val="000000"/>
          <w:sz w:val="24"/>
          <w:szCs w:val="24"/>
        </w:rPr>
        <w:t>中等职业学校毕业、普通高级中学毕业或具备同等学力</w:t>
      </w:r>
    </w:p>
    <w:p w14:paraId="5868E99A">
      <w:pPr>
        <w:numPr>
          <w:ilvl w:val="0"/>
          <w:numId w:val="1"/>
        </w:numPr>
        <w:outlineLvl w:val="0"/>
        <w:rPr>
          <w:rFonts w:hint="eastAsia" w:ascii="黑体" w:hAnsi="黑体" w:eastAsia="黑体" w:cs="黑体"/>
          <w:b w:val="0"/>
          <w:bCs/>
          <w:color w:val="000000"/>
          <w:sz w:val="28"/>
          <w:szCs w:val="28"/>
          <w:lang w:val="en-US" w:eastAsia="zh-CN"/>
        </w:rPr>
      </w:pPr>
      <w:bookmarkStart w:id="2" w:name="_Toc32269"/>
      <w:r>
        <w:rPr>
          <w:rFonts w:hint="eastAsia" w:ascii="黑体" w:hAnsi="黑体" w:eastAsia="黑体" w:cs="黑体"/>
          <w:b w:val="0"/>
          <w:bCs/>
          <w:color w:val="000000"/>
          <w:sz w:val="28"/>
          <w:szCs w:val="28"/>
          <w:lang w:val="en-US" w:eastAsia="zh-CN"/>
        </w:rPr>
        <w:t>基本修业年限</w:t>
      </w:r>
      <w:bookmarkEnd w:id="2"/>
    </w:p>
    <w:p w14:paraId="2041D7AD">
      <w:pPr>
        <w:ind w:firstLine="480" w:firstLineChars="200"/>
        <w:rPr>
          <w:rFonts w:hint="eastAsia" w:ascii="宋体" w:hAnsi="宋体"/>
          <w:b/>
          <w:color w:val="000000"/>
          <w:sz w:val="24"/>
          <w:szCs w:val="24"/>
          <w:lang w:val="en-US" w:eastAsia="zh-CN"/>
        </w:rPr>
      </w:pPr>
      <w:r>
        <w:rPr>
          <w:rFonts w:hint="eastAsia" w:ascii="宋体" w:hAnsi="宋体"/>
          <w:color w:val="000000"/>
          <w:sz w:val="24"/>
          <w:szCs w:val="24"/>
        </w:rPr>
        <w:t>三年</w:t>
      </w:r>
    </w:p>
    <w:p w14:paraId="7C799053">
      <w:pPr>
        <w:outlineLvl w:val="0"/>
        <w:rPr>
          <w:rFonts w:ascii="宋体" w:hAnsi="宋体"/>
          <w:b/>
          <w:color w:val="000000"/>
          <w:sz w:val="28"/>
          <w:szCs w:val="28"/>
        </w:rPr>
      </w:pPr>
      <w:bookmarkStart w:id="3" w:name="_Toc13858"/>
      <w:r>
        <w:rPr>
          <w:rFonts w:hint="eastAsia" w:ascii="宋体" w:hAnsi="宋体"/>
          <w:b/>
          <w:color w:val="000000"/>
          <w:sz w:val="28"/>
          <w:szCs w:val="28"/>
          <w:lang w:val="en-US" w:eastAsia="zh-CN"/>
        </w:rPr>
        <w:t>四</w:t>
      </w:r>
      <w:r>
        <w:rPr>
          <w:rFonts w:hint="eastAsia" w:ascii="宋体" w:hAnsi="宋体"/>
          <w:b/>
          <w:color w:val="000000"/>
          <w:sz w:val="28"/>
          <w:szCs w:val="28"/>
        </w:rPr>
        <w:t>、职业面</w:t>
      </w:r>
      <w:r>
        <w:rPr>
          <w:rFonts w:hint="eastAsia" w:ascii="宋体" w:hAnsi="宋体"/>
          <w:b/>
          <w:color w:val="000000"/>
          <w:sz w:val="28"/>
          <w:szCs w:val="28"/>
          <w:highlight w:val="none"/>
        </w:rPr>
        <w:t>向</w:t>
      </w:r>
      <w:bookmarkEnd w:id="3"/>
    </w:p>
    <w:p w14:paraId="513DD8BF">
      <w:pPr>
        <w:pStyle w:val="4"/>
        <w:bidi w:val="0"/>
        <w:outlineLvl w:val="9"/>
        <w:rPr>
          <w:sz w:val="24"/>
          <w:szCs w:val="24"/>
        </w:rPr>
      </w:pPr>
      <w:r>
        <w:rPr>
          <w:sz w:val="24"/>
          <w:szCs w:val="24"/>
        </w:rPr>
        <w:t>表1</w:t>
      </w:r>
      <w:r>
        <w:rPr>
          <w:rFonts w:hint="eastAsia"/>
          <w:sz w:val="24"/>
          <w:szCs w:val="24"/>
        </w:rPr>
        <w:t xml:space="preserve"> </w:t>
      </w:r>
      <w:r>
        <w:rPr>
          <w:rFonts w:hint="eastAsia" w:ascii="宋体" w:hAnsi="宋体"/>
          <w:color w:val="000000"/>
          <w:sz w:val="24"/>
          <w:szCs w:val="24"/>
        </w:rPr>
        <w:t>产品艺术设计</w:t>
      </w:r>
      <w:r>
        <w:rPr>
          <w:sz w:val="24"/>
          <w:szCs w:val="24"/>
        </w:rPr>
        <w:t>专业面向的职业</w:t>
      </w:r>
    </w:p>
    <w:tbl>
      <w:tblPr>
        <w:tblStyle w:val="14"/>
        <w:tblW w:w="499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8"/>
        <w:gridCol w:w="1305"/>
        <w:gridCol w:w="1188"/>
        <w:gridCol w:w="2676"/>
        <w:gridCol w:w="2037"/>
        <w:gridCol w:w="1550"/>
      </w:tblGrid>
      <w:tr w14:paraId="3DC7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10B05E0A">
            <w:pPr>
              <w:pStyle w:val="6"/>
              <w:keepNext w:val="0"/>
              <w:keepLines w:val="0"/>
              <w:widowControl/>
              <w:suppressLineNumbers w:val="0"/>
              <w:bidi w:val="0"/>
              <w:spacing w:before="0" w:beforeAutospacing="0" w:afterAutospacing="0"/>
              <w:ind w:left="0" w:right="0"/>
              <w:jc w:val="center"/>
              <w:rPr>
                <w:rFonts w:hint="eastAsia" w:ascii="宋体" w:hAnsi="宋体" w:eastAsia="宋体" w:cs="宋体"/>
                <w:b/>
                <w:bCs/>
                <w:sz w:val="24"/>
                <w:szCs w:val="24"/>
              </w:rPr>
            </w:pPr>
            <w:r>
              <w:rPr>
                <w:rFonts w:hint="eastAsia" w:ascii="宋体" w:hAnsi="宋体" w:eastAsia="宋体" w:cs="宋体"/>
                <w:b/>
                <w:bCs/>
                <w:sz w:val="24"/>
                <w:szCs w:val="24"/>
              </w:rPr>
              <w:t>所属专业大类（代码）</w:t>
            </w:r>
          </w:p>
        </w:tc>
        <w:tc>
          <w:tcPr>
            <w:tcW w:w="656" w:type="pct"/>
            <w:vAlign w:val="center"/>
          </w:tcPr>
          <w:p w14:paraId="3140CFC9">
            <w:pPr>
              <w:pStyle w:val="6"/>
              <w:keepNext w:val="0"/>
              <w:keepLines w:val="0"/>
              <w:widowControl/>
              <w:suppressLineNumbers w:val="0"/>
              <w:bidi w:val="0"/>
              <w:spacing w:before="0" w:beforeAutospacing="0" w:afterAutospacing="0"/>
              <w:ind w:left="0" w:right="0"/>
              <w:jc w:val="center"/>
              <w:rPr>
                <w:rFonts w:hint="eastAsia" w:ascii="宋体" w:hAnsi="宋体" w:eastAsia="宋体" w:cs="宋体"/>
                <w:b/>
                <w:bCs/>
                <w:sz w:val="24"/>
                <w:szCs w:val="24"/>
              </w:rPr>
            </w:pPr>
            <w:r>
              <w:rPr>
                <w:rFonts w:hint="eastAsia" w:ascii="宋体" w:hAnsi="宋体" w:eastAsia="宋体" w:cs="宋体"/>
                <w:b/>
                <w:bCs/>
                <w:sz w:val="24"/>
                <w:szCs w:val="24"/>
              </w:rPr>
              <w:t>所属专业类（代码）</w:t>
            </w:r>
          </w:p>
        </w:tc>
        <w:tc>
          <w:tcPr>
            <w:tcW w:w="597" w:type="pct"/>
            <w:vAlign w:val="center"/>
          </w:tcPr>
          <w:p w14:paraId="5834FE2B">
            <w:pPr>
              <w:pStyle w:val="6"/>
              <w:keepNext w:val="0"/>
              <w:keepLines w:val="0"/>
              <w:widowControl/>
              <w:suppressLineNumbers w:val="0"/>
              <w:bidi w:val="0"/>
              <w:spacing w:before="0" w:beforeAutospacing="0" w:afterAutospacing="0"/>
              <w:ind w:left="0" w:right="0"/>
              <w:jc w:val="center"/>
              <w:rPr>
                <w:rFonts w:hint="eastAsia" w:ascii="宋体" w:hAnsi="宋体" w:eastAsia="宋体" w:cs="宋体"/>
                <w:b/>
                <w:bCs/>
                <w:sz w:val="24"/>
                <w:szCs w:val="24"/>
              </w:rPr>
            </w:pPr>
            <w:r>
              <w:rPr>
                <w:rFonts w:hint="eastAsia" w:ascii="宋体" w:hAnsi="宋体" w:eastAsia="宋体" w:cs="宋体"/>
                <w:b/>
                <w:bCs/>
                <w:sz w:val="24"/>
                <w:szCs w:val="24"/>
              </w:rPr>
              <w:t>对应行业（代码）</w:t>
            </w:r>
          </w:p>
        </w:tc>
        <w:tc>
          <w:tcPr>
            <w:tcW w:w="1345" w:type="pct"/>
            <w:vAlign w:val="center"/>
          </w:tcPr>
          <w:p w14:paraId="7F86268C">
            <w:pPr>
              <w:pStyle w:val="6"/>
              <w:keepNext w:val="0"/>
              <w:keepLines w:val="0"/>
              <w:widowControl/>
              <w:suppressLineNumbers w:val="0"/>
              <w:bidi w:val="0"/>
              <w:spacing w:before="0" w:beforeAutospacing="0" w:afterAutospacing="0"/>
              <w:ind w:left="0" w:right="0"/>
              <w:jc w:val="center"/>
              <w:rPr>
                <w:rFonts w:hint="eastAsia" w:ascii="宋体" w:hAnsi="宋体" w:eastAsia="宋体" w:cs="宋体"/>
                <w:b/>
                <w:bCs/>
                <w:sz w:val="24"/>
                <w:szCs w:val="24"/>
              </w:rPr>
            </w:pPr>
            <w:r>
              <w:rPr>
                <w:rFonts w:hint="eastAsia" w:ascii="宋体" w:hAnsi="宋体" w:eastAsia="宋体" w:cs="宋体"/>
                <w:b/>
                <w:bCs/>
                <w:sz w:val="24"/>
                <w:szCs w:val="24"/>
              </w:rPr>
              <w:t>主要职业类别（代码）</w:t>
            </w:r>
          </w:p>
        </w:tc>
        <w:tc>
          <w:tcPr>
            <w:tcW w:w="1024" w:type="pct"/>
            <w:vAlign w:val="center"/>
          </w:tcPr>
          <w:p w14:paraId="2FBFC38E">
            <w:pPr>
              <w:pStyle w:val="6"/>
              <w:keepNext w:val="0"/>
              <w:keepLines w:val="0"/>
              <w:widowControl/>
              <w:suppressLineNumbers w:val="0"/>
              <w:bidi w:val="0"/>
              <w:spacing w:before="0" w:beforeAutospacing="0" w:afterAutospacing="0"/>
              <w:ind w:left="0" w:right="0"/>
              <w:jc w:val="center"/>
              <w:rPr>
                <w:rFonts w:hint="eastAsia" w:ascii="宋体" w:hAnsi="宋体" w:eastAsia="宋体" w:cs="宋体"/>
                <w:b/>
                <w:bCs/>
                <w:sz w:val="24"/>
                <w:szCs w:val="24"/>
              </w:rPr>
            </w:pPr>
            <w:r>
              <w:rPr>
                <w:rFonts w:hint="eastAsia" w:ascii="宋体" w:hAnsi="宋体" w:eastAsia="宋体" w:cs="宋体"/>
                <w:b/>
                <w:bCs/>
                <w:sz w:val="24"/>
                <w:szCs w:val="24"/>
              </w:rPr>
              <w:t>主要</w:t>
            </w:r>
            <w:r>
              <w:rPr>
                <w:rFonts w:hint="eastAsia" w:ascii="宋体" w:hAnsi="宋体" w:eastAsia="宋体" w:cs="宋体"/>
                <w:b/>
                <w:bCs/>
                <w:sz w:val="24"/>
                <w:szCs w:val="24"/>
                <w:lang w:val="en-US" w:eastAsia="zh-CN"/>
              </w:rPr>
              <w:t>岗位（群）</w:t>
            </w:r>
            <w:r>
              <w:rPr>
                <w:rFonts w:hint="eastAsia" w:ascii="宋体" w:hAnsi="宋体" w:eastAsia="宋体" w:cs="宋体"/>
                <w:b/>
                <w:bCs/>
                <w:sz w:val="24"/>
                <w:szCs w:val="24"/>
              </w:rPr>
              <w:t>或技术领域</w:t>
            </w:r>
          </w:p>
        </w:tc>
        <w:tc>
          <w:tcPr>
            <w:tcW w:w="779" w:type="pct"/>
            <w:vAlign w:val="center"/>
          </w:tcPr>
          <w:p w14:paraId="15BD551F">
            <w:pPr>
              <w:pStyle w:val="6"/>
              <w:keepNext w:val="0"/>
              <w:keepLines w:val="0"/>
              <w:widowControl/>
              <w:suppressLineNumbers w:val="0"/>
              <w:bidi w:val="0"/>
              <w:spacing w:before="0" w:beforeAutospacing="0" w:afterAutospacing="0"/>
              <w:ind w:left="0" w:right="0"/>
              <w:jc w:val="center"/>
              <w:rPr>
                <w:rFonts w:hint="eastAsia" w:ascii="宋体" w:hAnsi="宋体" w:eastAsia="宋体" w:cs="宋体"/>
                <w:b/>
                <w:bCs/>
                <w:sz w:val="24"/>
                <w:szCs w:val="24"/>
              </w:rPr>
            </w:pPr>
            <w:r>
              <w:rPr>
                <w:rFonts w:hint="eastAsia" w:ascii="宋体" w:hAnsi="宋体" w:eastAsia="宋体" w:cs="宋体"/>
                <w:b/>
                <w:bCs/>
                <w:sz w:val="24"/>
                <w:szCs w:val="24"/>
                <w:lang w:val="en-US" w:eastAsia="zh-CN"/>
              </w:rPr>
              <w:t>职业类</w:t>
            </w:r>
            <w:r>
              <w:rPr>
                <w:rFonts w:hint="eastAsia" w:ascii="宋体" w:hAnsi="宋体" w:eastAsia="宋体" w:cs="宋体"/>
                <w:b/>
                <w:bCs/>
                <w:sz w:val="24"/>
                <w:szCs w:val="24"/>
              </w:rPr>
              <w:t>证书</w:t>
            </w:r>
          </w:p>
        </w:tc>
      </w:tr>
      <w:tr w14:paraId="1E6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tcPr>
          <w:p w14:paraId="3B1F66E0">
            <w:pPr>
              <w:pStyle w:val="6"/>
              <w:keepNext w:val="0"/>
              <w:keepLines w:val="0"/>
              <w:widowControl/>
              <w:suppressLineNumbers w:val="0"/>
              <w:bidi w:val="0"/>
              <w:spacing w:before="0" w:beforeAutospacing="0" w:afterAutospacing="0"/>
              <w:ind w:left="0" w:right="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vertAlign w:val="baseline"/>
              </w:rPr>
              <w:t>文化艺术大类（</w:t>
            </w:r>
            <w:r>
              <w:rPr>
                <w:rFonts w:hint="eastAsia" w:ascii="宋体" w:hAnsi="宋体" w:eastAsia="宋体" w:cs="宋体"/>
                <w:b w:val="0"/>
                <w:bCs w:val="0"/>
                <w:color w:val="000000"/>
                <w:sz w:val="24"/>
                <w:szCs w:val="24"/>
                <w:vertAlign w:val="baseline"/>
                <w:lang w:val="en-US" w:eastAsia="zh-CN"/>
              </w:rPr>
              <w:t>5</w:t>
            </w:r>
            <w:r>
              <w:rPr>
                <w:rFonts w:hint="eastAsia" w:ascii="宋体" w:hAnsi="宋体" w:eastAsia="宋体" w:cs="宋体"/>
                <w:b w:val="0"/>
                <w:bCs w:val="0"/>
                <w:color w:val="000000"/>
                <w:sz w:val="24"/>
                <w:szCs w:val="24"/>
                <w:vertAlign w:val="baseline"/>
              </w:rPr>
              <w:t>5）</w:t>
            </w:r>
          </w:p>
        </w:tc>
        <w:tc>
          <w:tcPr>
            <w:tcW w:w="656" w:type="pct"/>
            <w:shd w:val="clear" w:color="auto" w:fill="auto"/>
            <w:vAlign w:val="top"/>
          </w:tcPr>
          <w:p w14:paraId="16D9EF3C">
            <w:pPr>
              <w:keepNext w:val="0"/>
              <w:keepLines w:val="0"/>
              <w:widowControl/>
              <w:suppressLineNumbers w:val="0"/>
              <w:jc w:val="left"/>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spacing w:val="5"/>
                <w:sz w:val="24"/>
                <w:szCs w:val="24"/>
              </w:rPr>
              <w:t>艺术设计类</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501）</w:t>
            </w:r>
          </w:p>
        </w:tc>
        <w:tc>
          <w:tcPr>
            <w:tcW w:w="597" w:type="pct"/>
            <w:shd w:val="clear" w:color="auto" w:fill="auto"/>
            <w:vAlign w:val="top"/>
          </w:tcPr>
          <w:p w14:paraId="4961EA14">
            <w:pPr>
              <w:keepNext w:val="0"/>
              <w:keepLines w:val="0"/>
              <w:widowControl/>
              <w:suppressLineNumbers w:val="0"/>
              <w:jc w:val="left"/>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0"/>
                <w:sz w:val="24"/>
                <w:szCs w:val="24"/>
                <w:lang w:val="en-US" w:eastAsia="zh-CN" w:bidi="ar"/>
              </w:rPr>
              <w:t>工业设计服务（7491）</w:t>
            </w:r>
          </w:p>
        </w:tc>
        <w:tc>
          <w:tcPr>
            <w:tcW w:w="1345" w:type="pct"/>
            <w:shd w:val="clear" w:color="auto" w:fill="auto"/>
            <w:vAlign w:val="top"/>
          </w:tcPr>
          <w:p w14:paraId="410772C6">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工业（产品）设计工程技术人员（2-02-34）、 </w:t>
            </w:r>
          </w:p>
          <w:p w14:paraId="2F87B2C2">
            <w:pPr>
              <w:keepNext w:val="0"/>
              <w:keepLines w:val="0"/>
              <w:widowControl/>
              <w:suppressLineNumbers w:val="0"/>
              <w:jc w:val="left"/>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0"/>
                <w:sz w:val="24"/>
                <w:szCs w:val="24"/>
                <w:lang w:val="en-US" w:eastAsia="zh-CN" w:bidi="ar"/>
              </w:rPr>
              <w:t>专业化设计服务人员（4-08-08）</w:t>
            </w:r>
          </w:p>
        </w:tc>
        <w:tc>
          <w:tcPr>
            <w:tcW w:w="1024" w:type="pct"/>
            <w:shd w:val="clear" w:color="auto" w:fill="auto"/>
            <w:vAlign w:val="top"/>
          </w:tcPr>
          <w:p w14:paraId="1C6460C3">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产品设计师、工业设计师、文创产品设计师、家具设计师、 </w:t>
            </w:r>
          </w:p>
          <w:p w14:paraId="70653FBB">
            <w:pPr>
              <w:keepNext w:val="0"/>
              <w:keepLines w:val="0"/>
              <w:widowControl/>
              <w:suppressLineNumbers w:val="0"/>
              <w:jc w:val="left"/>
              <w:rPr>
                <w:rFonts w:hint="eastAsia" w:ascii="宋体" w:hAnsi="宋体" w:eastAsia="宋体" w:cs="宋体"/>
                <w:b w:val="0"/>
                <w:bCs w:val="0"/>
                <w:color w:val="000000"/>
                <w:kern w:val="2"/>
                <w:sz w:val="24"/>
                <w:szCs w:val="24"/>
                <w:vertAlign w:val="baseline"/>
                <w:lang w:val="en-US" w:eastAsia="zh-CN" w:bidi="ar-SA"/>
              </w:rPr>
            </w:pPr>
            <w:r>
              <w:rPr>
                <w:rFonts w:hint="eastAsia" w:ascii="宋体" w:hAnsi="宋体" w:eastAsia="宋体" w:cs="宋体"/>
                <w:b w:val="0"/>
                <w:bCs w:val="0"/>
                <w:color w:val="000000"/>
                <w:kern w:val="0"/>
                <w:sz w:val="24"/>
                <w:szCs w:val="24"/>
                <w:lang w:val="en-US" w:eastAsia="zh-CN" w:bidi="ar"/>
              </w:rPr>
              <w:t>玩具设计师、交互设计师、产品动画制作师</w:t>
            </w:r>
          </w:p>
        </w:tc>
        <w:tc>
          <w:tcPr>
            <w:tcW w:w="779" w:type="pct"/>
          </w:tcPr>
          <w:p w14:paraId="52E12A69">
            <w:pPr>
              <w:pStyle w:val="6"/>
              <w:keepNext w:val="0"/>
              <w:keepLines w:val="0"/>
              <w:widowControl/>
              <w:suppressLineNumbers w:val="0"/>
              <w:bidi w:val="0"/>
              <w:spacing w:before="0" w:beforeAutospacing="0" w:afterAutospacing="0"/>
              <w:ind w:left="0" w:right="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vertAlign w:val="baseline"/>
                <w:lang w:val="en-US" w:eastAsia="zh-CN"/>
              </w:rPr>
              <w:t>数字创意建模、界面设计、产品创意设计</w:t>
            </w:r>
          </w:p>
        </w:tc>
      </w:tr>
    </w:tbl>
    <w:p w14:paraId="14E05792">
      <w:pPr>
        <w:rPr>
          <w:rFonts w:ascii="宋体" w:hAnsi="宋体"/>
          <w:color w:val="000000"/>
        </w:rPr>
      </w:pPr>
    </w:p>
    <w:p w14:paraId="10D86990">
      <w:pPr>
        <w:numPr>
          <w:ilvl w:val="0"/>
          <w:numId w:val="0"/>
        </w:numPr>
        <w:ind w:leftChars="0"/>
        <w:outlineLvl w:val="0"/>
        <w:rPr>
          <w:rFonts w:hint="eastAsia" w:ascii="黑体" w:hAnsi="黑体" w:eastAsia="黑体" w:cs="黑体"/>
          <w:b w:val="0"/>
          <w:bCs/>
          <w:color w:val="000000"/>
          <w:sz w:val="28"/>
          <w:szCs w:val="28"/>
          <w:lang w:val="en-US" w:eastAsia="zh-CN"/>
        </w:rPr>
      </w:pPr>
      <w:bookmarkStart w:id="4" w:name="_Toc28344"/>
      <w:r>
        <w:rPr>
          <w:rFonts w:hint="eastAsia" w:ascii="黑体" w:hAnsi="黑体" w:eastAsia="黑体" w:cs="黑体"/>
          <w:b w:val="0"/>
          <w:bCs/>
          <w:color w:val="000000"/>
          <w:sz w:val="28"/>
          <w:szCs w:val="28"/>
          <w:lang w:val="en-US" w:eastAsia="zh-CN"/>
        </w:rPr>
        <w:t>五、</w:t>
      </w:r>
      <w:r>
        <w:rPr>
          <w:rFonts w:hint="eastAsia" w:ascii="黑体" w:hAnsi="黑体" w:eastAsia="黑体" w:cs="黑体"/>
          <w:b w:val="0"/>
          <w:bCs/>
          <w:sz w:val="28"/>
          <w:szCs w:val="28"/>
          <w:lang w:val="en-US" w:eastAsia="zh-CN"/>
        </w:rPr>
        <w:t>培养目标与培养规格</w:t>
      </w:r>
      <w:bookmarkEnd w:id="4"/>
    </w:p>
    <w:p w14:paraId="79A8BF13">
      <w:pPr>
        <w:ind w:firstLine="482" w:firstLineChars="200"/>
        <w:outlineLvl w:val="1"/>
        <w:rPr>
          <w:rFonts w:hint="eastAsia" w:ascii="宋体" w:hAnsi="宋体"/>
          <w:b/>
          <w:color w:val="auto"/>
          <w:sz w:val="24"/>
          <w:szCs w:val="24"/>
          <w:lang w:val="en-US" w:eastAsia="zh-CN"/>
        </w:rPr>
      </w:pPr>
      <w:bookmarkStart w:id="5" w:name="_Toc9732"/>
      <w:bookmarkStart w:id="6" w:name="_Toc16616"/>
      <w:r>
        <w:rPr>
          <w:rFonts w:hint="eastAsia" w:ascii="宋体" w:hAnsi="宋体"/>
          <w:b/>
          <w:color w:val="auto"/>
          <w:sz w:val="24"/>
          <w:szCs w:val="24"/>
          <w:lang w:eastAsia="zh-CN"/>
        </w:rPr>
        <w:t>（</w:t>
      </w:r>
      <w:r>
        <w:rPr>
          <w:rFonts w:hint="eastAsia" w:ascii="宋体" w:hAnsi="宋体"/>
          <w:b/>
          <w:color w:val="auto"/>
          <w:sz w:val="24"/>
          <w:szCs w:val="24"/>
          <w:lang w:val="en-US" w:eastAsia="zh-CN"/>
        </w:rPr>
        <w:t>一</w:t>
      </w:r>
      <w:r>
        <w:rPr>
          <w:rFonts w:hint="eastAsia" w:ascii="宋体" w:hAnsi="宋体"/>
          <w:b/>
          <w:color w:val="auto"/>
          <w:sz w:val="24"/>
          <w:szCs w:val="24"/>
          <w:lang w:eastAsia="zh-CN"/>
        </w:rPr>
        <w:t>）</w:t>
      </w:r>
      <w:r>
        <w:rPr>
          <w:rFonts w:hint="eastAsia" w:ascii="宋体" w:hAnsi="宋体"/>
          <w:b/>
          <w:color w:val="auto"/>
          <w:sz w:val="24"/>
          <w:szCs w:val="24"/>
        </w:rPr>
        <w:t>培养目标</w:t>
      </w:r>
      <w:bookmarkEnd w:id="5"/>
      <w:bookmarkEnd w:id="6"/>
    </w:p>
    <w:p w14:paraId="3195483B">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黑体" w:hAnsi="黑体" w:eastAsia="黑体" w:cs="黑体"/>
          <w:sz w:val="24"/>
          <w:szCs w:val="24"/>
          <w:lang w:val="en-US" w:eastAsia="zh-CN"/>
        </w:rPr>
      </w:pPr>
      <w:r>
        <w:rPr>
          <w:rFonts w:hint="eastAsia" w:ascii="宋体" w:hAnsi="宋体" w:eastAsia="宋体" w:cs="宋体"/>
          <w:color w:val="000000"/>
          <w:kern w:val="0"/>
          <w:sz w:val="24"/>
          <w:szCs w:val="24"/>
          <w:lang w:val="en-US" w:eastAsia="zh-CN" w:bidi="ar"/>
        </w:rPr>
        <w:t>本专业培养能够践行社会主义核心价值观，传承技能文明，德智体美劳全面发展，具有一定的科学文化水平，良好的人文素养、科学素养、数字素养、职业道德、创新意识，爱岗敬业的职业精神和精益求精的工匠精神，</w:t>
      </w:r>
      <w:r>
        <w:rPr>
          <w:rFonts w:hint="eastAsia" w:ascii="宋体" w:hAnsi="宋体" w:cs="宋体"/>
          <w:color w:val="000000"/>
          <w:kern w:val="0"/>
          <w:sz w:val="24"/>
          <w:szCs w:val="24"/>
          <w:lang w:val="en-US" w:eastAsia="zh-CN" w:bidi="ar"/>
        </w:rPr>
        <w:t>拥有</w:t>
      </w:r>
      <w:r>
        <w:rPr>
          <w:rFonts w:hint="eastAsia" w:ascii="宋体" w:hAnsi="宋体" w:eastAsia="宋体" w:cs="宋体"/>
          <w:color w:val="000000"/>
          <w:kern w:val="0"/>
          <w:sz w:val="24"/>
          <w:szCs w:val="24"/>
          <w:lang w:val="en-US" w:eastAsia="zh-CN" w:bidi="ar"/>
        </w:rPr>
        <w:t>较强的就业创业能力和可持续发展的能力，掌握本专业知识和技术技能，具备职业综合素质和行动能力，面向工业设计服务等行业的工业（产品）设计工程技术人员、专业化设计服务人员等岗位（群），能够从事产品设计师、工业设计师、文创产品设计师、家具设计师、玩具设计师、交互设计师、产品动画制作师等工作的高技能人才。</w:t>
      </w:r>
    </w:p>
    <w:p w14:paraId="682BFA93">
      <w:pPr>
        <w:ind w:firstLine="482" w:firstLineChars="200"/>
        <w:outlineLvl w:val="1"/>
        <w:rPr>
          <w:rFonts w:hint="eastAsia" w:ascii="宋体" w:hAnsi="宋体" w:eastAsia="宋体" w:cs="宋体"/>
          <w:color w:val="000000"/>
          <w:kern w:val="0"/>
          <w:sz w:val="24"/>
          <w:szCs w:val="24"/>
          <w:lang w:val="en-US" w:eastAsia="zh-CN" w:bidi="ar"/>
        </w:rPr>
      </w:pPr>
      <w:bookmarkStart w:id="7" w:name="_Toc28387"/>
      <w:bookmarkStart w:id="8" w:name="_Toc15154"/>
      <w:r>
        <w:rPr>
          <w:rFonts w:hint="eastAsia" w:ascii="宋体" w:hAnsi="宋体"/>
          <w:b/>
          <w:color w:val="auto"/>
          <w:sz w:val="24"/>
          <w:szCs w:val="24"/>
          <w:lang w:eastAsia="zh-CN"/>
        </w:rPr>
        <w:t>（</w:t>
      </w:r>
      <w:r>
        <w:rPr>
          <w:rFonts w:hint="eastAsia" w:ascii="宋体" w:hAnsi="宋体"/>
          <w:b/>
          <w:color w:val="auto"/>
          <w:sz w:val="24"/>
          <w:szCs w:val="24"/>
          <w:lang w:val="en-US" w:eastAsia="zh-CN"/>
        </w:rPr>
        <w:t>二</w:t>
      </w:r>
      <w:r>
        <w:rPr>
          <w:rFonts w:hint="eastAsia" w:ascii="宋体" w:hAnsi="宋体"/>
          <w:b/>
          <w:color w:val="auto"/>
          <w:sz w:val="24"/>
          <w:szCs w:val="24"/>
          <w:lang w:eastAsia="zh-CN"/>
        </w:rPr>
        <w:t>）</w:t>
      </w:r>
      <w:r>
        <w:rPr>
          <w:rFonts w:hint="eastAsia" w:ascii="宋体" w:hAnsi="宋体"/>
          <w:b/>
          <w:color w:val="auto"/>
          <w:sz w:val="24"/>
          <w:szCs w:val="24"/>
        </w:rPr>
        <w:t>培养</w:t>
      </w:r>
      <w:r>
        <w:rPr>
          <w:rFonts w:hint="eastAsia" w:ascii="宋体" w:hAnsi="宋体"/>
          <w:b/>
          <w:color w:val="auto"/>
          <w:sz w:val="24"/>
          <w:szCs w:val="24"/>
          <w:lang w:val="en-US" w:eastAsia="zh-CN"/>
        </w:rPr>
        <w:t>规格</w:t>
      </w:r>
      <w:bookmarkEnd w:id="7"/>
      <w:bookmarkEnd w:id="8"/>
    </w:p>
    <w:p w14:paraId="35313213">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本专业学生应在系统学习本专业知识并完成有关实习实训基础上，全面提升知识、能力、素质，掌握并实际运用岗位（群）需要的专业核心技术技能，实现德智体美劳全面发展，总体上须达到以下要求： </w:t>
      </w:r>
    </w:p>
    <w:p w14:paraId="2C029B5A">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）坚定拥护中国共产党领导和中国特色社会主义制度，以习近平新时代中国特色社会主义思想为指导，践行社会主义核心价值观，具有坚定的理想信念、深厚的爱国情感和中华民族自豪感； </w:t>
      </w:r>
    </w:p>
    <w:p w14:paraId="40B5D8E1">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掌握与本专业对应职业活动相关的国家法律、行业规定，掌握绿色生产、环境保护、安全防护、质量管理等相关知识与技能，了解相关行业文化，具有爱岗敬业的职业精神，遵守职业道德准则和行为规范，具备社会责任感和担当精神； </w:t>
      </w:r>
    </w:p>
    <w:p w14:paraId="2949C7F1">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具备</w:t>
      </w:r>
      <w:r>
        <w:rPr>
          <w:rFonts w:hint="eastAsia" w:ascii="宋体" w:hAnsi="宋体" w:eastAsia="宋体" w:cs="宋体"/>
          <w:color w:val="000000"/>
          <w:kern w:val="0"/>
          <w:sz w:val="24"/>
          <w:szCs w:val="24"/>
          <w:lang w:val="en-US" w:eastAsia="zh-CN" w:bidi="ar"/>
        </w:rPr>
        <w:t xml:space="preserve">支撑本专业学习和可持续发展必备的语文、数学、外语（英语等）、信息技术等文化基础知识，具有良好的人文素养与科学素养，具备职业生涯规划能力； </w:t>
      </w:r>
    </w:p>
    <w:p w14:paraId="25B2C64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）具有良好的语言表达能力、文字表达能力、沟通合作能力，具有较强的集体意识和团队合作意识，学习</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门外语并结合本专业加以运用； </w:t>
      </w:r>
    </w:p>
    <w:p w14:paraId="528690E4">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拥有</w:t>
      </w:r>
      <w:r>
        <w:rPr>
          <w:rFonts w:hint="eastAsia" w:ascii="宋体" w:hAnsi="宋体" w:eastAsia="宋体" w:cs="宋体"/>
          <w:color w:val="000000"/>
          <w:kern w:val="0"/>
          <w:sz w:val="24"/>
          <w:szCs w:val="24"/>
          <w:lang w:val="en-US" w:eastAsia="zh-CN" w:bidi="ar"/>
        </w:rPr>
        <w:t xml:space="preserve">工业设计发展历程、市场调研、设计程序与方法等方面的专业基础理论知识； </w:t>
      </w:r>
    </w:p>
    <w:p w14:paraId="38460F66">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 xml:space="preserve">）掌握产品造型、产品结构与构造原理、人机工程、界面设计等方面的专业基础理论知识； </w:t>
      </w:r>
    </w:p>
    <w:p w14:paraId="7DE1145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具备</w:t>
      </w:r>
      <w:r>
        <w:rPr>
          <w:rFonts w:hint="eastAsia" w:ascii="宋体" w:hAnsi="宋体" w:eastAsia="宋体" w:cs="宋体"/>
          <w:color w:val="000000"/>
          <w:kern w:val="0"/>
          <w:sz w:val="24"/>
          <w:szCs w:val="24"/>
          <w:lang w:val="en-US" w:eastAsia="zh-CN" w:bidi="ar"/>
        </w:rPr>
        <w:t>产品设计相关材料及加工工艺（</w:t>
      </w:r>
      <w:r>
        <w:rPr>
          <w:rFonts w:hint="default" w:ascii="Times New Roman" w:hAnsi="Times New Roman" w:eastAsia="宋体" w:cs="Times New Roman"/>
          <w:color w:val="000000"/>
          <w:kern w:val="0"/>
          <w:sz w:val="24"/>
          <w:szCs w:val="24"/>
          <w:lang w:val="en-US" w:eastAsia="zh-CN" w:bidi="ar"/>
        </w:rPr>
        <w:t>CMF</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3D</w:t>
      </w:r>
      <w:r>
        <w:rPr>
          <w:rFonts w:hint="eastAsia" w:ascii="宋体" w:hAnsi="宋体" w:eastAsia="宋体" w:cs="宋体"/>
          <w:color w:val="000000"/>
          <w:kern w:val="0"/>
          <w:sz w:val="24"/>
          <w:szCs w:val="24"/>
          <w:lang w:val="en-US" w:eastAsia="zh-CN" w:bidi="ar"/>
        </w:rPr>
        <w:t xml:space="preserve">打印技术等方面的专业基础理论知识； </w:t>
      </w:r>
    </w:p>
    <w:p w14:paraId="4D44C5B5">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 xml:space="preserve">）掌握产品策划与推广、版面设计、包装设计等方面的专业基础理论知识； </w:t>
      </w:r>
    </w:p>
    <w:p w14:paraId="38CD83A2">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拥有</w:t>
      </w:r>
      <w:r>
        <w:rPr>
          <w:rFonts w:hint="eastAsia" w:ascii="宋体" w:hAnsi="宋体" w:eastAsia="宋体" w:cs="宋体"/>
          <w:color w:val="000000"/>
          <w:kern w:val="0"/>
          <w:sz w:val="24"/>
          <w:szCs w:val="24"/>
          <w:lang w:val="en-US" w:eastAsia="zh-CN" w:bidi="ar"/>
        </w:rPr>
        <w:t xml:space="preserve">产品创意手绘表达、计算机辅助静态与动态的表现、工程制图、产品造型设计能力和产品方案的展示、产品模型制作等技术技能，具备数字化艺术设计能力； </w:t>
      </w:r>
    </w:p>
    <w:p w14:paraId="40206B48">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具备</w:t>
      </w:r>
      <w:r>
        <w:rPr>
          <w:rFonts w:hint="eastAsia" w:ascii="宋体" w:hAnsi="宋体" w:eastAsia="宋体" w:cs="宋体"/>
          <w:color w:val="000000"/>
          <w:kern w:val="0"/>
          <w:sz w:val="24"/>
          <w:szCs w:val="24"/>
          <w:lang w:val="en-US" w:eastAsia="zh-CN" w:bidi="ar"/>
        </w:rPr>
        <w:t>信息技术基础知识，具有适应本行业数</w:t>
      </w:r>
      <w:r>
        <w:rPr>
          <w:rFonts w:hint="eastAsia" w:ascii="宋体" w:hAnsi="宋体" w:eastAsia="宋体" w:cs="宋体"/>
          <w:color w:val="121212"/>
          <w:kern w:val="0"/>
          <w:sz w:val="24"/>
          <w:szCs w:val="24"/>
          <w:lang w:val="en-US" w:eastAsia="zh-CN" w:bidi="ar"/>
        </w:rPr>
        <w:t>字化和智能化发展需</w:t>
      </w:r>
      <w:r>
        <w:rPr>
          <w:rFonts w:hint="eastAsia" w:ascii="宋体" w:hAnsi="宋体" w:eastAsia="宋体" w:cs="宋体"/>
          <w:color w:val="000000"/>
          <w:kern w:val="0"/>
          <w:sz w:val="24"/>
          <w:szCs w:val="24"/>
          <w:lang w:val="en-US" w:eastAsia="zh-CN" w:bidi="ar"/>
        </w:rPr>
        <w:t xml:space="preserve">求的数字技能； </w:t>
      </w:r>
    </w:p>
    <w:p w14:paraId="1A14272D">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11</w:t>
      </w:r>
      <w:r>
        <w:rPr>
          <w:rFonts w:hint="eastAsia" w:ascii="宋体" w:hAnsi="宋体" w:eastAsia="宋体" w:cs="宋体"/>
          <w:color w:val="000000"/>
          <w:kern w:val="0"/>
          <w:sz w:val="24"/>
          <w:szCs w:val="24"/>
          <w:lang w:val="en-US" w:eastAsia="zh-CN" w:bidi="ar"/>
        </w:rPr>
        <w:t xml:space="preserve">）具有探究学习、终身学习和可持续发展的能力，具有整合知识和综合运用知识分析问题和解决问题的能力； </w:t>
      </w:r>
    </w:p>
    <w:p w14:paraId="70FC9504">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12</w:t>
      </w:r>
      <w:r>
        <w:rPr>
          <w:rFonts w:hint="eastAsia" w:ascii="宋体" w:hAnsi="宋体" w:eastAsia="宋体" w:cs="宋体"/>
          <w:color w:val="000000"/>
          <w:kern w:val="0"/>
          <w:sz w:val="24"/>
          <w:szCs w:val="24"/>
          <w:lang w:val="en-US" w:eastAsia="zh-CN" w:bidi="ar"/>
        </w:rPr>
        <w:t>）掌握身体运动的基本知识和</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项体育运动技能，达到国家大学生体质健康测试合格标准，养成良好的运动习惯、卫生习惯和行为习惯；具备一定的心理调适能力； </w:t>
      </w:r>
    </w:p>
    <w:p w14:paraId="55276CA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13</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拥有</w:t>
      </w:r>
      <w:r>
        <w:rPr>
          <w:rFonts w:hint="eastAsia" w:ascii="宋体" w:hAnsi="宋体" w:eastAsia="宋体" w:cs="宋体"/>
          <w:color w:val="000000"/>
          <w:kern w:val="0"/>
          <w:sz w:val="24"/>
          <w:szCs w:val="24"/>
          <w:lang w:val="en-US" w:eastAsia="zh-CN" w:bidi="ar"/>
        </w:rPr>
        <w:t>必备的美育知识，具有一定的文化修养、审美能力，形成</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项艺术特长或爱好； </w:t>
      </w:r>
    </w:p>
    <w:p w14:paraId="001F4196">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14</w:t>
      </w:r>
      <w:r>
        <w:rPr>
          <w:rFonts w:hint="eastAsia" w:ascii="宋体" w:hAnsi="宋体" w:eastAsia="宋体" w:cs="宋体"/>
          <w:color w:val="000000"/>
          <w:kern w:val="0"/>
          <w:sz w:val="24"/>
          <w:szCs w:val="24"/>
          <w:lang w:val="en-US" w:eastAsia="zh-CN" w:bidi="ar"/>
        </w:rPr>
        <w:t>）树立正确的劳动观，尊重劳动，热爱劳动，具备与本专业职业发展相适应的劳动素养，弘扬劳模精神、劳动精神、工匠精神，弘扬劳动光荣、技能宝贵、创造伟大的时代风尚。</w:t>
      </w:r>
    </w:p>
    <w:p w14:paraId="3C0865DD">
      <w:pPr>
        <w:shd w:val="clear" w:fill="FFFFFF" w:themeFill="background1"/>
        <w:ind w:left="0" w:leftChars="0" w:firstLine="420" w:firstLineChars="0"/>
        <w:rPr>
          <w:rFonts w:hint="eastAsia" w:ascii="宋体" w:hAnsi="宋体" w:eastAsia="宋体" w:cs="宋体"/>
          <w:color w:val="auto"/>
          <w:kern w:val="0"/>
          <w:sz w:val="24"/>
          <w:szCs w:val="24"/>
          <w:highlight w:val="none"/>
          <w:lang w:val="en-US" w:eastAsia="zh-CN" w:bidi="ar"/>
        </w:rPr>
      </w:pPr>
      <w:r>
        <w:rPr>
          <w:rFonts w:hint="eastAsia"/>
          <w:color w:val="auto"/>
          <w:highlight w:val="none"/>
          <w:lang w:eastAsia="zh-CN"/>
        </w:rPr>
        <w:t>（</w:t>
      </w:r>
      <w:r>
        <w:rPr>
          <w:rFonts w:hint="eastAsia"/>
          <w:color w:val="auto"/>
          <w:highlight w:val="none"/>
          <w:lang w:val="en-US" w:eastAsia="zh-CN"/>
        </w:rPr>
        <w:t>15</w:t>
      </w:r>
      <w:r>
        <w:rPr>
          <w:rFonts w:hint="eastAsia"/>
          <w:color w:val="auto"/>
          <w:highlight w:val="none"/>
          <w:lang w:eastAsia="zh-CN"/>
        </w:rPr>
        <w:t>）</w:t>
      </w:r>
      <w:r>
        <w:rPr>
          <w:rFonts w:ascii="宋体" w:hAnsi="宋体" w:eastAsia="宋体" w:cs="宋体"/>
          <w:color w:val="auto"/>
          <w:sz w:val="24"/>
          <w:szCs w:val="24"/>
          <w:highlight w:val="none"/>
        </w:rPr>
        <w:t>坚持思政教育引领，弘扬“大国工匠精神”，具备精益求精、勇于创新的职业品质，具有服务国家</w:t>
      </w:r>
      <w:r>
        <w:rPr>
          <w:rFonts w:hint="eastAsia" w:ascii="宋体" w:hAnsi="宋体" w:cs="宋体"/>
          <w:color w:val="auto"/>
          <w:sz w:val="24"/>
          <w:szCs w:val="24"/>
          <w:highlight w:val="none"/>
          <w:lang w:val="en-US" w:eastAsia="zh-CN"/>
        </w:rPr>
        <w:t>设计</w:t>
      </w:r>
      <w:r>
        <w:rPr>
          <w:rFonts w:ascii="宋体" w:hAnsi="宋体" w:eastAsia="宋体" w:cs="宋体"/>
          <w:color w:val="auto"/>
          <w:sz w:val="24"/>
          <w:szCs w:val="24"/>
          <w:highlight w:val="none"/>
        </w:rPr>
        <w:t>发展和中国式现代化建设的使命感与责任意识</w:t>
      </w:r>
      <w:r>
        <w:rPr>
          <w:rFonts w:hint="eastAsia"/>
          <w:color w:val="auto"/>
          <w:highlight w:val="none"/>
          <w:lang w:eastAsia="zh-CN"/>
        </w:rPr>
        <w:t>。</w:t>
      </w:r>
    </w:p>
    <w:p w14:paraId="46E7FEEB">
      <w:pPr>
        <w:outlineLvl w:val="0"/>
        <w:rPr>
          <w:rFonts w:hint="eastAsia" w:ascii="黑体" w:hAnsi="黑体" w:eastAsia="黑体" w:cs="黑体"/>
          <w:b w:val="0"/>
          <w:bCs/>
          <w:color w:val="000000"/>
          <w:sz w:val="28"/>
          <w:szCs w:val="28"/>
        </w:rPr>
      </w:pPr>
      <w:bookmarkStart w:id="9" w:name="_Toc2994"/>
      <w:r>
        <w:rPr>
          <w:rFonts w:hint="eastAsia" w:ascii="黑体" w:hAnsi="黑体" w:eastAsia="黑体" w:cs="黑体"/>
          <w:b w:val="0"/>
          <w:bCs/>
          <w:color w:val="000000"/>
          <w:sz w:val="28"/>
          <w:szCs w:val="28"/>
          <w:lang w:val="en-US" w:eastAsia="zh-CN"/>
        </w:rPr>
        <w:t>六</w:t>
      </w:r>
      <w:r>
        <w:rPr>
          <w:rFonts w:hint="eastAsia" w:ascii="黑体" w:hAnsi="黑体" w:eastAsia="黑体" w:cs="黑体"/>
          <w:b w:val="0"/>
          <w:bCs/>
          <w:color w:val="000000"/>
          <w:sz w:val="28"/>
          <w:szCs w:val="28"/>
        </w:rPr>
        <w:t>、课程设置及要求</w:t>
      </w:r>
      <w:bookmarkEnd w:id="9"/>
    </w:p>
    <w:p w14:paraId="3740FAAE">
      <w:pPr>
        <w:ind w:firstLine="482" w:firstLineChars="200"/>
        <w:outlineLvl w:val="1"/>
        <w:rPr>
          <w:rFonts w:ascii="宋体" w:hAnsi="宋体"/>
          <w:b/>
          <w:color w:val="000000"/>
          <w:sz w:val="24"/>
          <w:szCs w:val="28"/>
        </w:rPr>
      </w:pPr>
      <w:bookmarkStart w:id="10" w:name="_Toc26188"/>
      <w:r>
        <w:rPr>
          <w:rFonts w:hint="eastAsia" w:ascii="宋体" w:hAnsi="宋体"/>
          <w:b/>
          <w:color w:val="000000"/>
          <w:sz w:val="24"/>
          <w:szCs w:val="28"/>
        </w:rPr>
        <w:t>（一）公共基础课程</w:t>
      </w:r>
      <w:bookmarkEnd w:id="10"/>
    </w:p>
    <w:p w14:paraId="58F8F565">
      <w:pPr>
        <w:jc w:val="center"/>
        <w:rPr>
          <w:rFonts w:ascii="宋体" w:hAnsi="宋体"/>
          <w:color w:val="000000"/>
          <w:sz w:val="24"/>
          <w:szCs w:val="28"/>
        </w:rPr>
      </w:pPr>
      <w:r>
        <w:rPr>
          <w:rFonts w:ascii="宋体" w:hAnsi="宋体"/>
          <w:color w:val="000000"/>
          <w:sz w:val="24"/>
          <w:szCs w:val="28"/>
        </w:rPr>
        <w:t>表</w:t>
      </w:r>
      <w:r>
        <w:rPr>
          <w:rFonts w:hint="eastAsia" w:ascii="宋体" w:hAnsi="宋体"/>
          <w:color w:val="000000"/>
          <w:sz w:val="24"/>
          <w:szCs w:val="28"/>
          <w:lang w:val="en-US" w:eastAsia="zh-CN"/>
        </w:rPr>
        <w:t>2</w:t>
      </w:r>
      <w:r>
        <w:rPr>
          <w:rFonts w:ascii="宋体" w:hAnsi="宋体"/>
          <w:color w:val="000000"/>
          <w:sz w:val="24"/>
          <w:szCs w:val="28"/>
        </w:rPr>
        <w:t>公共基础课程概述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4142"/>
        <w:gridCol w:w="3633"/>
      </w:tblGrid>
      <w:tr w14:paraId="2D73A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noWrap w:val="0"/>
            <w:vAlign w:val="center"/>
          </w:tcPr>
          <w:p w14:paraId="66CA5F98">
            <w:pPr>
              <w:spacing w:line="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序号</w:t>
            </w:r>
          </w:p>
        </w:tc>
        <w:tc>
          <w:tcPr>
            <w:tcW w:w="1338" w:type="dxa"/>
            <w:noWrap w:val="0"/>
            <w:vAlign w:val="center"/>
          </w:tcPr>
          <w:p w14:paraId="1D59B79E">
            <w:pPr>
              <w:spacing w:line="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课程名称</w:t>
            </w:r>
          </w:p>
        </w:tc>
        <w:tc>
          <w:tcPr>
            <w:tcW w:w="4142" w:type="dxa"/>
            <w:noWrap w:val="0"/>
            <w:vAlign w:val="center"/>
          </w:tcPr>
          <w:p w14:paraId="7A6A8CA7">
            <w:pPr>
              <w:spacing w:line="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课程目标</w:t>
            </w:r>
          </w:p>
        </w:tc>
        <w:tc>
          <w:tcPr>
            <w:tcW w:w="3633" w:type="dxa"/>
            <w:noWrap w:val="0"/>
            <w:vAlign w:val="center"/>
          </w:tcPr>
          <w:p w14:paraId="2CAB36FE">
            <w:pPr>
              <w:spacing w:line="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主要内容和教学要求</w:t>
            </w:r>
          </w:p>
        </w:tc>
      </w:tr>
      <w:tr w14:paraId="774C3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6" w:hRule="atLeast"/>
          <w:jc w:val="center"/>
        </w:trPr>
        <w:tc>
          <w:tcPr>
            <w:tcW w:w="661" w:type="dxa"/>
            <w:noWrap w:val="0"/>
            <w:vAlign w:val="center"/>
          </w:tcPr>
          <w:p w14:paraId="4E217493">
            <w:pPr>
              <w:spacing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38" w:type="dxa"/>
            <w:noWrap w:val="0"/>
            <w:vAlign w:val="center"/>
          </w:tcPr>
          <w:p w14:paraId="631599B7">
            <w:pPr>
              <w:spacing w:line="240" w:lineRule="auto"/>
              <w:jc w:val="center"/>
              <w:rPr>
                <w:rFonts w:ascii="Times New Roman" w:hAnsi="Times New Roman" w:cs="Times New Roman"/>
                <w:color w:val="000000"/>
                <w:sz w:val="24"/>
                <w:szCs w:val="24"/>
              </w:rPr>
            </w:pPr>
            <w:r>
              <w:rPr>
                <w:rFonts w:hint="eastAsia" w:ascii="宋体" w:hAnsi="宋体" w:eastAsia="宋体" w:cs="宋体"/>
                <w:sz w:val="24"/>
                <w:szCs w:val="24"/>
              </w:rPr>
              <w:t>思想道德与法治</w:t>
            </w:r>
          </w:p>
        </w:tc>
        <w:tc>
          <w:tcPr>
            <w:tcW w:w="4142" w:type="dxa"/>
            <w:noWrap w:val="0"/>
            <w:vAlign w:val="center"/>
          </w:tcPr>
          <w:p w14:paraId="25F31B3E">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教育引导学生加强自身道德修养，提高思想道德素质；加强法律观念和法律意识教育，提高法律素养；培养学生爱岗敬业、诚实守信等道德品质</w:t>
            </w:r>
          </w:p>
        </w:tc>
        <w:tc>
          <w:tcPr>
            <w:tcW w:w="3633" w:type="dxa"/>
            <w:noWrap w:val="0"/>
            <w:vAlign w:val="center"/>
          </w:tcPr>
          <w:p w14:paraId="26C8B2FC">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主要包括社会主义道德教育和法制教育，帮助学生增强社会主义法制观念，提高思想道德素质，解决成长成才过程中遇到的实际问题</w:t>
            </w:r>
          </w:p>
        </w:tc>
      </w:tr>
      <w:tr w14:paraId="45E2C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noWrap w:val="0"/>
            <w:vAlign w:val="center"/>
          </w:tcPr>
          <w:p w14:paraId="71392D7C">
            <w:pPr>
              <w:spacing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38" w:type="dxa"/>
            <w:noWrap w:val="0"/>
            <w:vAlign w:val="center"/>
          </w:tcPr>
          <w:p w14:paraId="5CD60479">
            <w:pPr>
              <w:pStyle w:val="6"/>
              <w:keepNext w:val="0"/>
              <w:keepLines w:val="0"/>
              <w:widowControl/>
              <w:suppressLineNumbers w:val="0"/>
              <w:bidi w:val="0"/>
              <w:spacing w:before="0" w:beforeAutospacing="0" w:afterAutospacing="0" w:line="240" w:lineRule="auto"/>
              <w:ind w:left="0" w:leftChars="0" w:right="0" w:rightChars="0"/>
              <w:jc w:val="center"/>
              <w:rPr>
                <w:rFonts w:ascii="Times New Roman" w:hAnsi="Times New Roman" w:cs="Times New Roman"/>
                <w:color w:val="000000"/>
                <w:sz w:val="24"/>
                <w:szCs w:val="24"/>
              </w:rPr>
            </w:pPr>
            <w:r>
              <w:rPr>
                <w:rFonts w:hint="eastAsia" w:ascii="宋体" w:hAnsi="宋体" w:eastAsia="宋体" w:cs="宋体"/>
                <w:sz w:val="24"/>
                <w:szCs w:val="24"/>
              </w:rPr>
              <w:t>习近平新时代中国特色社会主义思想概论</w:t>
            </w:r>
          </w:p>
        </w:tc>
        <w:tc>
          <w:tcPr>
            <w:tcW w:w="4142" w:type="dxa"/>
            <w:noWrap w:val="0"/>
            <w:vAlign w:val="center"/>
          </w:tcPr>
          <w:p w14:paraId="2DF766F1">
            <w:pPr>
              <w:pStyle w:val="6"/>
              <w:keepNext w:val="0"/>
              <w:keepLines w:val="0"/>
              <w:widowControl/>
              <w:suppressLineNumbers w:val="0"/>
              <w:bidi w:val="0"/>
              <w:spacing w:before="0" w:beforeAutospacing="0" w:afterAutospacing="0" w:line="240" w:lineRule="auto"/>
              <w:ind w:left="0" w:leftChars="0" w:right="0" w:rightChars="0"/>
              <w:jc w:val="left"/>
              <w:rPr>
                <w:rFonts w:ascii="Times New Roman" w:hAnsi="Times New Roman" w:cs="Times New Roman"/>
                <w:color w:val="000000"/>
                <w:sz w:val="24"/>
                <w:szCs w:val="24"/>
              </w:rPr>
            </w:pPr>
            <w:r>
              <w:rPr>
                <w:rFonts w:hint="eastAsia" w:ascii="宋体" w:hAnsi="宋体" w:eastAsia="宋体" w:cs="宋体"/>
                <w:sz w:val="24"/>
                <w:szCs w:val="24"/>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633" w:type="dxa"/>
            <w:noWrap w:val="0"/>
            <w:vAlign w:val="center"/>
          </w:tcPr>
          <w:p w14:paraId="3AD8A6D2">
            <w:pPr>
              <w:pStyle w:val="6"/>
              <w:keepNext w:val="0"/>
              <w:keepLines w:val="0"/>
              <w:widowControl/>
              <w:suppressLineNumbers w:val="0"/>
              <w:bidi w:val="0"/>
              <w:spacing w:before="0" w:beforeAutospacing="0" w:afterAutospacing="0" w:line="240" w:lineRule="auto"/>
              <w:ind w:left="0" w:leftChars="0" w:right="0" w:rightChars="0"/>
              <w:jc w:val="left"/>
              <w:rPr>
                <w:rFonts w:ascii="Times New Roman" w:hAnsi="Times New Roman" w:cs="Times New Roman"/>
                <w:color w:val="000000"/>
                <w:sz w:val="24"/>
                <w:szCs w:val="24"/>
              </w:rPr>
            </w:pPr>
            <w:r>
              <w:rPr>
                <w:rFonts w:hint="eastAsia" w:ascii="宋体" w:hAnsi="宋体" w:eastAsia="宋体" w:cs="宋体"/>
                <w:sz w:val="24"/>
                <w:szCs w:val="24"/>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2DA37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noWrap w:val="0"/>
            <w:vAlign w:val="center"/>
          </w:tcPr>
          <w:p w14:paraId="003AB4CE">
            <w:pPr>
              <w:spacing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338" w:type="dxa"/>
            <w:noWrap w:val="0"/>
            <w:vAlign w:val="center"/>
          </w:tcPr>
          <w:p w14:paraId="59A53FD6">
            <w:pPr>
              <w:spacing w:line="240" w:lineRule="auto"/>
              <w:jc w:val="center"/>
              <w:rPr>
                <w:rFonts w:ascii="Times New Roman" w:hAnsi="Times New Roman" w:cs="Times New Roman"/>
                <w:color w:val="000000"/>
                <w:sz w:val="24"/>
                <w:szCs w:val="24"/>
              </w:rPr>
            </w:pPr>
            <w:r>
              <w:rPr>
                <w:rFonts w:hint="eastAsia" w:ascii="宋体" w:hAnsi="宋体" w:eastAsia="宋体" w:cs="宋体"/>
                <w:color w:val="000000"/>
                <w:sz w:val="24"/>
                <w:szCs w:val="24"/>
              </w:rPr>
              <w:t>毛泽东思想和中国特色社会主义理论体系概论</w:t>
            </w:r>
          </w:p>
        </w:tc>
        <w:tc>
          <w:tcPr>
            <w:tcW w:w="4142" w:type="dxa"/>
            <w:noWrap w:val="0"/>
            <w:vAlign w:val="center"/>
          </w:tcPr>
          <w:p w14:paraId="3878C1AB">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强化学生对中国共产党领导人民进行的革命、建设、改革的历史进程深刻认识；对党在新时代基本理论、基本路线、基本方略理解的更加透彻；提高大学生认识、分析和解决问题能力</w:t>
            </w:r>
          </w:p>
        </w:tc>
        <w:tc>
          <w:tcPr>
            <w:tcW w:w="3633" w:type="dxa"/>
            <w:noWrap w:val="0"/>
            <w:vAlign w:val="center"/>
          </w:tcPr>
          <w:p w14:paraId="694E6669">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着重讲授中国共产党把马克思主义基本原理与中国实际相结合的历史进程，充分反映马克思主义中国化的三大理论成果，坚定在党的领导下走中国特色社会主义道路的理想信念</w:t>
            </w:r>
          </w:p>
        </w:tc>
      </w:tr>
      <w:tr w14:paraId="36EF0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jc w:val="center"/>
        </w:trPr>
        <w:tc>
          <w:tcPr>
            <w:tcW w:w="661" w:type="dxa"/>
            <w:noWrap w:val="0"/>
            <w:vAlign w:val="center"/>
          </w:tcPr>
          <w:p w14:paraId="190A0412">
            <w:pPr>
              <w:spacing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38" w:type="dxa"/>
            <w:noWrap w:val="0"/>
            <w:vAlign w:val="center"/>
          </w:tcPr>
          <w:p w14:paraId="58067312">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形势与</w:t>
            </w:r>
          </w:p>
          <w:p w14:paraId="5C577C6E">
            <w:pPr>
              <w:spacing w:line="240" w:lineRule="auto"/>
              <w:jc w:val="center"/>
              <w:rPr>
                <w:rFonts w:ascii="Times New Roman" w:hAnsi="Times New Roman" w:cs="Times New Roman"/>
                <w:color w:val="000000"/>
                <w:sz w:val="24"/>
                <w:szCs w:val="24"/>
              </w:rPr>
            </w:pPr>
            <w:r>
              <w:rPr>
                <w:rFonts w:hint="eastAsia" w:ascii="宋体" w:hAnsi="宋体" w:eastAsia="宋体" w:cs="宋体"/>
                <w:color w:val="000000"/>
                <w:sz w:val="24"/>
                <w:szCs w:val="24"/>
              </w:rPr>
              <w:t>政策</w:t>
            </w:r>
          </w:p>
        </w:tc>
        <w:tc>
          <w:tcPr>
            <w:tcW w:w="4142" w:type="dxa"/>
            <w:noWrap w:val="0"/>
            <w:vAlign w:val="center"/>
          </w:tcPr>
          <w:p w14:paraId="6F0A6135">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引导学生掌握认识形势与政策问题的基本理论和知识，学会正确的形势与政策分析方法，特别对我国的基本国情、国内外重大事件、社会热点和难点等问题的思考、分析和判断能力</w:t>
            </w:r>
          </w:p>
        </w:tc>
        <w:tc>
          <w:tcPr>
            <w:tcW w:w="3633" w:type="dxa"/>
            <w:noWrap w:val="0"/>
            <w:vAlign w:val="center"/>
          </w:tcPr>
          <w:p w14:paraId="52AA1243">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着重进行我国改革开放和社会主义现代化建设形势、任务和发展成就教育；党和国家重大方针政策、活动和改革措施教育；当前国际形势与国际关系状况、发展趋势和我国对外政策原则立场教育</w:t>
            </w:r>
          </w:p>
        </w:tc>
      </w:tr>
      <w:tr w14:paraId="6C659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2579C329">
            <w:pPr>
              <w:spacing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38" w:type="dxa"/>
            <w:noWrap w:val="0"/>
            <w:vAlign w:val="center"/>
          </w:tcPr>
          <w:p w14:paraId="3DCB75C6">
            <w:pPr>
              <w:spacing w:line="240" w:lineRule="auto"/>
              <w:jc w:val="center"/>
              <w:rPr>
                <w:rFonts w:ascii="Times New Roman" w:hAnsi="Times New Roman" w:cs="Times New Roman"/>
                <w:color w:val="000000"/>
                <w:sz w:val="24"/>
                <w:szCs w:val="24"/>
              </w:rPr>
            </w:pPr>
            <w:r>
              <w:rPr>
                <w:rFonts w:hint="eastAsia" w:ascii="宋体" w:hAnsi="宋体" w:eastAsia="宋体" w:cs="宋体"/>
                <w:color w:val="000000"/>
                <w:sz w:val="24"/>
                <w:szCs w:val="24"/>
                <w:lang w:val="en-US" w:eastAsia="zh-CN"/>
              </w:rPr>
              <w:t>中华民族共同体概论</w:t>
            </w:r>
          </w:p>
        </w:tc>
        <w:tc>
          <w:tcPr>
            <w:tcW w:w="4142" w:type="dxa"/>
            <w:noWrap w:val="0"/>
            <w:vAlign w:val="center"/>
          </w:tcPr>
          <w:p w14:paraId="43F6691E">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以形式多样的活动为载体，引导大学生在实践中受教育、长才干、作贡献，树立正确的世界观、人生观和价值观，努力成长为中国特色社会主义事业的合格建设者和可靠接班人</w:t>
            </w:r>
          </w:p>
        </w:tc>
        <w:tc>
          <w:tcPr>
            <w:tcW w:w="3633" w:type="dxa"/>
            <w:noWrap w:val="0"/>
            <w:vAlign w:val="center"/>
          </w:tcPr>
          <w:p w14:paraId="3CE2B9CA">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lang w:val="en-US" w:eastAsia="zh-CN"/>
              </w:rPr>
              <w:t>中华民族共同体概论</w:t>
            </w:r>
            <w:r>
              <w:rPr>
                <w:rFonts w:hint="eastAsia" w:ascii="宋体" w:hAnsi="宋体" w:eastAsia="宋体" w:cs="宋体"/>
                <w:color w:val="000000"/>
                <w:sz w:val="24"/>
                <w:szCs w:val="24"/>
              </w:rPr>
              <w:t>是思想政治理论课教学的一个重要环节。通过思想政治理论课社会实践，大学生了解我国社会主义现代化建设事业发展情况，学会理论联系实际</w:t>
            </w:r>
          </w:p>
        </w:tc>
      </w:tr>
      <w:tr w14:paraId="79B40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5FBE3450">
            <w:pPr>
              <w:spacing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338" w:type="dxa"/>
            <w:noWrap w:val="0"/>
            <w:vAlign w:val="center"/>
          </w:tcPr>
          <w:p w14:paraId="0831F663">
            <w:pPr>
              <w:spacing w:line="240" w:lineRule="auto"/>
              <w:jc w:val="center"/>
              <w:rPr>
                <w:rFonts w:ascii="Times New Roman" w:hAnsi="Times New Roman" w:cs="Times New Roman"/>
                <w:color w:val="000000"/>
                <w:sz w:val="24"/>
                <w:szCs w:val="24"/>
              </w:rPr>
            </w:pPr>
            <w:r>
              <w:rPr>
                <w:rFonts w:hint="eastAsia" w:ascii="宋体" w:hAnsi="宋体" w:eastAsia="宋体" w:cs="宋体"/>
                <w:color w:val="000000"/>
                <w:sz w:val="24"/>
                <w:szCs w:val="24"/>
              </w:rPr>
              <w:t>心理健康教育</w:t>
            </w:r>
          </w:p>
        </w:tc>
        <w:tc>
          <w:tcPr>
            <w:tcW w:w="4142" w:type="dxa"/>
            <w:noWrap w:val="0"/>
            <w:vAlign w:val="center"/>
          </w:tcPr>
          <w:p w14:paraId="009E8F65">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培养学生了解心理健康的标准及意义，掌握并应用心理健康知识，培养自我认知能力、人际沟通能力、自我调节能力，增强自我心理保健意识和心理危机预防意识，切实提高心理素质</w:t>
            </w:r>
          </w:p>
        </w:tc>
        <w:tc>
          <w:tcPr>
            <w:tcW w:w="3633" w:type="dxa"/>
            <w:noWrap w:val="0"/>
            <w:vAlign w:val="center"/>
          </w:tcPr>
          <w:p w14:paraId="684A6ED0">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包括心理健康基础知识，了解自我、发展自我，提高自我心理调适能力，如生涯规划、学习心理、人际交往、情绪管理、压力管理、生命教育能力等，注重培养学生实际应用能力</w:t>
            </w:r>
          </w:p>
        </w:tc>
      </w:tr>
      <w:tr w14:paraId="784FD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1A06C036">
            <w:pPr>
              <w:spacing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38" w:type="dxa"/>
            <w:noWrap w:val="0"/>
            <w:vAlign w:val="center"/>
          </w:tcPr>
          <w:p w14:paraId="49BED871">
            <w:pPr>
              <w:spacing w:line="240" w:lineRule="auto"/>
              <w:jc w:val="center"/>
              <w:rPr>
                <w:rFonts w:ascii="Times New Roman" w:hAnsi="Times New Roman" w:cs="Times New Roman"/>
                <w:color w:val="000000"/>
                <w:sz w:val="24"/>
                <w:szCs w:val="24"/>
              </w:rPr>
            </w:pPr>
            <w:r>
              <w:rPr>
                <w:rFonts w:hint="eastAsia" w:ascii="宋体" w:hAnsi="宋体" w:eastAsia="宋体" w:cs="宋体"/>
                <w:color w:val="000000"/>
                <w:sz w:val="24"/>
                <w:szCs w:val="24"/>
              </w:rPr>
              <w:t>体育</w:t>
            </w:r>
          </w:p>
        </w:tc>
        <w:tc>
          <w:tcPr>
            <w:tcW w:w="4142" w:type="dxa"/>
            <w:noWrap w:val="0"/>
            <w:vAlign w:val="center"/>
          </w:tcPr>
          <w:p w14:paraId="43F527CF">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引导学生正确认识体育锻炼目的和意义，了解基本的体育理论知识，掌握必要的运动技术和技能，学会科学锻炼身体的方法，养成锻炼身体的良好习惯</w:t>
            </w:r>
          </w:p>
        </w:tc>
        <w:tc>
          <w:tcPr>
            <w:tcW w:w="3633" w:type="dxa"/>
            <w:noWrap w:val="0"/>
            <w:vAlign w:val="center"/>
          </w:tcPr>
          <w:p w14:paraId="5EFF2587">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篮球、排球、足球三大球和乒乓球、羽毛球各项运动（任选一项）概述、竞赛规则、技战术；武术、健美操运动概述、基本功和规定套路等</w:t>
            </w:r>
          </w:p>
        </w:tc>
      </w:tr>
      <w:tr w14:paraId="3C7CB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203C5E80">
            <w:pPr>
              <w:spacing w:line="0" w:lineRule="atLeast"/>
              <w:jc w:val="center"/>
              <w:rPr>
                <w:rFonts w:hint="eastAsia"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val="en-US" w:eastAsia="zh-CN"/>
              </w:rPr>
              <w:t>8</w:t>
            </w:r>
          </w:p>
        </w:tc>
        <w:tc>
          <w:tcPr>
            <w:tcW w:w="1338" w:type="dxa"/>
            <w:noWrap w:val="0"/>
            <w:vAlign w:val="center"/>
          </w:tcPr>
          <w:p w14:paraId="5DF76D43">
            <w:pPr>
              <w:spacing w:line="240" w:lineRule="auto"/>
              <w:jc w:val="center"/>
              <w:rPr>
                <w:rFonts w:ascii="Times New Roman" w:hAnsi="Times New Roman" w:cs="Times New Roman"/>
                <w:color w:val="000000"/>
                <w:sz w:val="24"/>
                <w:szCs w:val="24"/>
              </w:rPr>
            </w:pPr>
            <w:r>
              <w:rPr>
                <w:rFonts w:hint="eastAsia" w:ascii="宋体" w:hAnsi="宋体" w:eastAsia="宋体" w:cs="宋体"/>
                <w:color w:val="000000"/>
                <w:sz w:val="24"/>
                <w:szCs w:val="24"/>
              </w:rPr>
              <w:t>大学英语</w:t>
            </w:r>
          </w:p>
        </w:tc>
        <w:tc>
          <w:tcPr>
            <w:tcW w:w="4142" w:type="dxa"/>
            <w:noWrap w:val="0"/>
            <w:vAlign w:val="center"/>
          </w:tcPr>
          <w:p w14:paraId="652FE2F9">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培养学生阅读英文资料获取前沿信息的能力、涉外口头交际和书面表达能力、跨文化交流能力、学生未来职业发展和英语终身学习能力</w:t>
            </w:r>
          </w:p>
        </w:tc>
        <w:tc>
          <w:tcPr>
            <w:tcW w:w="3633" w:type="dxa"/>
            <w:noWrap w:val="0"/>
            <w:vAlign w:val="center"/>
          </w:tcPr>
          <w:p w14:paraId="10E58366">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包括学习、生活、工作等多个方面的主题单元，通过视听说、精读、翻译写作等模块，全面提高学生听、说、读、写、译各方面英语能力</w:t>
            </w:r>
          </w:p>
        </w:tc>
      </w:tr>
      <w:tr w14:paraId="550DF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08E80908">
            <w:pPr>
              <w:spacing w:line="0" w:lineRule="atLeast"/>
              <w:jc w:val="center"/>
              <w:rPr>
                <w:rFonts w:hint="eastAsia"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val="en-US" w:eastAsia="zh-CN"/>
              </w:rPr>
              <w:t>9</w:t>
            </w:r>
          </w:p>
        </w:tc>
        <w:tc>
          <w:tcPr>
            <w:tcW w:w="1338" w:type="dxa"/>
            <w:noWrap w:val="0"/>
            <w:vAlign w:val="center"/>
          </w:tcPr>
          <w:p w14:paraId="75E0D546">
            <w:pPr>
              <w:spacing w:line="240" w:lineRule="auto"/>
              <w:jc w:val="center"/>
              <w:rPr>
                <w:rFonts w:ascii="Times New Roman" w:hAnsi="Times New Roman" w:cs="Times New Roman"/>
                <w:color w:val="000000"/>
                <w:sz w:val="24"/>
                <w:szCs w:val="24"/>
              </w:rPr>
            </w:pPr>
            <w:r>
              <w:rPr>
                <w:rFonts w:hint="eastAsia" w:ascii="宋体" w:hAnsi="宋体" w:eastAsia="宋体" w:cs="宋体"/>
                <w:color w:val="000000"/>
                <w:sz w:val="24"/>
                <w:szCs w:val="24"/>
                <w:lang w:val="en-US" w:eastAsia="zh-CN"/>
              </w:rPr>
              <w:t>应用文写作</w:t>
            </w:r>
          </w:p>
        </w:tc>
        <w:tc>
          <w:tcPr>
            <w:tcW w:w="4142" w:type="dxa"/>
            <w:noWrap w:val="0"/>
            <w:vAlign w:val="center"/>
          </w:tcPr>
          <w:p w14:paraId="292377EC">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培养学生阅读和理解文学作品的能力，提高学生文学鉴赏水平和文化修养，提升写作能力，以适应学习和工作的需要</w:t>
            </w:r>
          </w:p>
        </w:tc>
        <w:tc>
          <w:tcPr>
            <w:tcW w:w="3633" w:type="dxa"/>
            <w:noWrap w:val="0"/>
            <w:vAlign w:val="center"/>
          </w:tcPr>
          <w:p w14:paraId="2C8087FC">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sz w:val="24"/>
                <w:szCs w:val="24"/>
              </w:rPr>
              <w:t>散文阅读与欣赏；诗歌阅读与欣赏；小说阅读与欣赏；影视与戏剧欣赏；语言表达能力与技巧；实用写作训练</w:t>
            </w:r>
          </w:p>
        </w:tc>
      </w:tr>
      <w:tr w14:paraId="7537B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3B8B6478">
            <w:pPr>
              <w:spacing w:line="0" w:lineRule="atLeast"/>
              <w:jc w:val="center"/>
              <w:rPr>
                <w:rFonts w:hint="eastAsia" w:ascii="Times New Roman" w:hAnsi="Times New Roman" w:eastAsia="宋体" w:cs="Times New Roman"/>
                <w:color w:val="000000"/>
                <w:sz w:val="24"/>
                <w:szCs w:val="24"/>
                <w:lang w:eastAsia="zh-CN"/>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lang w:val="en-US" w:eastAsia="zh-CN"/>
              </w:rPr>
              <w:t>0</w:t>
            </w:r>
          </w:p>
        </w:tc>
        <w:tc>
          <w:tcPr>
            <w:tcW w:w="1338" w:type="dxa"/>
            <w:noWrap w:val="0"/>
            <w:vAlign w:val="center"/>
          </w:tcPr>
          <w:p w14:paraId="0DEBD76D">
            <w:pPr>
              <w:spacing w:line="240" w:lineRule="auto"/>
              <w:jc w:val="center"/>
              <w:rPr>
                <w:rFonts w:ascii="Times New Roman" w:hAnsi="Times New Roman" w:cs="Times New Roman"/>
                <w:color w:val="000000"/>
                <w:sz w:val="24"/>
                <w:szCs w:val="24"/>
              </w:rPr>
            </w:pPr>
            <w:r>
              <w:rPr>
                <w:rFonts w:hint="eastAsia" w:ascii="宋体" w:hAnsi="宋体" w:eastAsia="宋体" w:cs="宋体"/>
                <w:color w:val="000000"/>
                <w:sz w:val="24"/>
                <w:szCs w:val="24"/>
              </w:rPr>
              <w:t>信息技术</w:t>
            </w:r>
          </w:p>
        </w:tc>
        <w:tc>
          <w:tcPr>
            <w:tcW w:w="4142" w:type="dxa"/>
            <w:noWrap w:val="0"/>
            <w:vAlign w:val="center"/>
          </w:tcPr>
          <w:p w14:paraId="1736D4BE">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themeColor="text1"/>
                <w:sz w:val="24"/>
                <w:szCs w:val="24"/>
                <w14:textFill>
                  <w14:solidFill>
                    <w14:schemeClr w14:val="tx1"/>
                  </w14:solidFill>
                </w14:textFill>
              </w:rPr>
              <w:t>使学生</w:t>
            </w:r>
            <w:r>
              <w:rPr>
                <w:rFonts w:hint="eastAsia" w:ascii="宋体" w:hAnsi="宋体" w:eastAsia="宋体" w:cs="宋体"/>
                <w:color w:val="000000" w:themeColor="text1"/>
                <w:sz w:val="24"/>
                <w:szCs w:val="24"/>
                <w:lang w:val="en-US" w:eastAsia="zh-CN"/>
                <w14:textFill>
                  <w14:solidFill>
                    <w14:schemeClr w14:val="tx1"/>
                  </w14:solidFill>
                </w14:textFill>
              </w:rPr>
              <w:t>理解</w:t>
            </w:r>
            <w:r>
              <w:rPr>
                <w:rFonts w:hint="eastAsia" w:ascii="宋体" w:hAnsi="宋体" w:eastAsia="宋体" w:cs="宋体"/>
                <w:color w:val="000000" w:themeColor="text1"/>
                <w:sz w:val="24"/>
                <w:szCs w:val="24"/>
                <w14:textFill>
                  <w14:solidFill>
                    <w14:schemeClr w14:val="tx1"/>
                  </w14:solidFill>
                </w14:textFill>
              </w:rPr>
              <w:t>计算机系统与计算环境基本原理，</w:t>
            </w:r>
            <w:r>
              <w:rPr>
                <w:rFonts w:hint="eastAsia" w:ascii="宋体" w:hAnsi="宋体" w:eastAsia="宋体" w:cs="宋体"/>
                <w:color w:val="000000" w:themeColor="text1"/>
                <w:sz w:val="24"/>
                <w:szCs w:val="24"/>
                <w:lang w:val="en-US" w:eastAsia="zh-CN"/>
                <w14:textFill>
                  <w14:solidFill>
                    <w14:schemeClr w14:val="tx1"/>
                  </w14:solidFill>
                </w14:textFill>
              </w:rPr>
              <w:t>掌握</w:t>
            </w:r>
            <w:r>
              <w:rPr>
                <w:rFonts w:hint="eastAsia" w:ascii="宋体" w:hAnsi="宋体" w:eastAsia="宋体" w:cs="宋体"/>
                <w:color w:val="000000" w:themeColor="text1"/>
                <w:sz w:val="24"/>
                <w:szCs w:val="24"/>
                <w14:textFill>
                  <w14:solidFill>
                    <w14:schemeClr w14:val="tx1"/>
                  </w14:solidFill>
                </w14:textFill>
              </w:rPr>
              <w:t>信息获取、数据管理与处理分析、信息表达与发布</w:t>
            </w:r>
            <w:r>
              <w:rPr>
                <w:rFonts w:hint="eastAsia" w:ascii="宋体" w:hAnsi="宋体" w:eastAsia="宋体" w:cs="宋体"/>
                <w:color w:val="000000" w:themeColor="text1"/>
                <w:sz w:val="24"/>
                <w:szCs w:val="24"/>
                <w:lang w:val="en-US" w:eastAsia="zh-CN"/>
                <w14:textFill>
                  <w14:solidFill>
                    <w14:schemeClr w14:val="tx1"/>
                  </w14:solidFill>
                </w14:textFill>
              </w:rPr>
              <w:t>的基础知识与基本技能。</w:t>
            </w:r>
            <w:r>
              <w:rPr>
                <w:rFonts w:hint="eastAsia" w:ascii="宋体" w:hAnsi="宋体" w:cs="宋体"/>
                <w:color w:val="auto"/>
                <w:sz w:val="24"/>
                <w:szCs w:val="24"/>
                <w:lang w:val="en-US" w:eastAsia="zh-CN"/>
              </w:rPr>
              <w:t>具</w:t>
            </w:r>
            <w:r>
              <w:rPr>
                <w:rFonts w:hint="eastAsia" w:ascii="宋体" w:hAnsi="宋体" w:eastAsia="宋体" w:cs="宋体"/>
                <w:color w:val="000000" w:themeColor="text1"/>
                <w:sz w:val="24"/>
                <w:szCs w:val="24"/>
                <w14:textFill>
                  <w14:solidFill>
                    <w14:schemeClr w14:val="tx1"/>
                  </w14:solidFill>
                </w14:textFill>
              </w:rPr>
              <w:t>备使用工具软件</w:t>
            </w:r>
            <w:r>
              <w:rPr>
                <w:rFonts w:hint="eastAsia" w:ascii="宋体" w:hAnsi="宋体" w:eastAsia="宋体" w:cs="宋体"/>
                <w:color w:val="000000" w:themeColor="text1"/>
                <w:sz w:val="24"/>
                <w:szCs w:val="24"/>
                <w:lang w:val="en-US" w:eastAsia="zh-CN"/>
                <w14:textFill>
                  <w14:solidFill>
                    <w14:schemeClr w14:val="tx1"/>
                  </w14:solidFill>
                </w14:textFill>
              </w:rPr>
              <w:t>解决问题的</w:t>
            </w:r>
            <w:r>
              <w:rPr>
                <w:rFonts w:hint="eastAsia" w:ascii="宋体" w:hAnsi="宋体" w:eastAsia="宋体" w:cs="宋体"/>
                <w:color w:val="000000" w:themeColor="text1"/>
                <w:sz w:val="24"/>
                <w:szCs w:val="24"/>
                <w14:textFill>
                  <w14:solidFill>
                    <w14:schemeClr w14:val="tx1"/>
                  </w14:solidFill>
                </w14:textFill>
              </w:rPr>
              <w:t>能力，</w:t>
            </w:r>
            <w:r>
              <w:rPr>
                <w:rFonts w:hint="eastAsia" w:ascii="宋体" w:hAnsi="宋体" w:eastAsia="宋体" w:cs="宋体"/>
                <w:color w:val="000000" w:themeColor="text1"/>
                <w:sz w:val="24"/>
                <w:szCs w:val="24"/>
                <w:lang w:val="en-US" w:eastAsia="zh-CN"/>
                <w14:textFill>
                  <w14:solidFill>
                    <w14:schemeClr w14:val="tx1"/>
                  </w14:solidFill>
                </w14:textFill>
              </w:rPr>
              <w:t>提高计算机应用与信息处理素养，为适应职业岗位需求</w:t>
            </w:r>
            <w:r>
              <w:rPr>
                <w:rFonts w:hint="eastAsia" w:ascii="宋体" w:hAnsi="宋体" w:eastAsia="宋体" w:cs="宋体"/>
                <w:color w:val="000000" w:themeColor="text1"/>
                <w:sz w:val="24"/>
                <w:szCs w:val="24"/>
                <w:lang w:eastAsia="zh-CN"/>
                <w14:textFill>
                  <w14:solidFill>
                    <w14:schemeClr w14:val="tx1"/>
                  </w14:solidFill>
                </w14:textFill>
              </w:rPr>
              <w:t>。</w:t>
            </w:r>
          </w:p>
        </w:tc>
        <w:tc>
          <w:tcPr>
            <w:tcW w:w="3633" w:type="dxa"/>
            <w:noWrap w:val="0"/>
            <w:vAlign w:val="center"/>
          </w:tcPr>
          <w:p w14:paraId="09E720C9">
            <w:pPr>
              <w:spacing w:line="24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包括计算机系统</w:t>
            </w:r>
            <w:r>
              <w:rPr>
                <w:rFonts w:hint="eastAsia" w:ascii="宋体" w:hAnsi="宋体" w:eastAsia="宋体" w:cs="宋体"/>
                <w:color w:val="000000" w:themeColor="text1"/>
                <w:sz w:val="24"/>
                <w:szCs w:val="24"/>
                <w:lang w:val="en-US" w:eastAsia="zh-CN"/>
                <w14:textFill>
                  <w14:solidFill>
                    <w14:schemeClr w14:val="tx1"/>
                  </w14:solidFill>
                </w14:textFill>
              </w:rPr>
              <w:t>组成与原理</w:t>
            </w:r>
            <w:r>
              <w:rPr>
                <w:rFonts w:hint="eastAsia" w:ascii="宋体" w:hAnsi="宋体" w:eastAsia="宋体" w:cs="宋体"/>
                <w:color w:val="000000" w:themeColor="text1"/>
                <w:sz w:val="24"/>
                <w:szCs w:val="24"/>
                <w14:textFill>
                  <w14:solidFill>
                    <w14:schemeClr w14:val="tx1"/>
                  </w14:solidFill>
                </w14:textFill>
              </w:rPr>
              <w:t>、计算机网络</w:t>
            </w:r>
            <w:r>
              <w:rPr>
                <w:rFonts w:hint="eastAsia" w:ascii="宋体" w:hAnsi="宋体" w:eastAsia="宋体" w:cs="宋体"/>
                <w:color w:val="000000" w:themeColor="text1"/>
                <w:sz w:val="24"/>
                <w:szCs w:val="24"/>
                <w:lang w:val="en-US" w:eastAsia="zh-CN"/>
                <w14:textFill>
                  <w14:solidFill>
                    <w14:schemeClr w14:val="tx1"/>
                  </w14:solidFill>
                </w14:textFill>
              </w:rPr>
              <w:t>与</w:t>
            </w:r>
            <w:r>
              <w:rPr>
                <w:rFonts w:hint="eastAsia" w:ascii="宋体" w:hAnsi="宋体" w:eastAsia="宋体" w:cs="宋体"/>
                <w:color w:val="000000" w:themeColor="text1"/>
                <w:sz w:val="24"/>
                <w:szCs w:val="24"/>
                <w14:textFill>
                  <w14:solidFill>
                    <w14:schemeClr w14:val="tx1"/>
                  </w14:solidFill>
                </w14:textFill>
              </w:rPr>
              <w:t>信息安全、办公软件</w:t>
            </w:r>
            <w:r>
              <w:rPr>
                <w:rFonts w:hint="eastAsia" w:ascii="宋体" w:hAnsi="宋体" w:eastAsia="宋体" w:cs="宋体"/>
                <w:color w:val="000000" w:themeColor="text1"/>
                <w:sz w:val="24"/>
                <w:szCs w:val="24"/>
                <w:lang w:val="en-US" w:eastAsia="zh-CN"/>
                <w14:textFill>
                  <w14:solidFill>
                    <w14:schemeClr w14:val="tx1"/>
                  </w14:solidFill>
                </w14:textFill>
              </w:rPr>
              <w:t>应用</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新一代信息技术、信息社会与信息素养等。</w:t>
            </w:r>
          </w:p>
          <w:p w14:paraId="72BBB0C3">
            <w:pPr>
              <w:spacing w:line="240" w:lineRule="auto"/>
              <w:jc w:val="left"/>
              <w:rPr>
                <w:rFonts w:ascii="Times New Roman" w:hAnsi="Times New Roman" w:cs="Times New Roman"/>
                <w:color w:val="000000"/>
                <w:sz w:val="24"/>
                <w:szCs w:val="24"/>
              </w:rPr>
            </w:pPr>
            <w:r>
              <w:rPr>
                <w:rFonts w:hint="eastAsia" w:ascii="宋体" w:hAnsi="宋体" w:eastAsia="宋体" w:cs="宋体"/>
                <w:color w:val="000000" w:themeColor="text1"/>
                <w:sz w:val="24"/>
                <w:szCs w:val="24"/>
                <w14:textFill>
                  <w14:solidFill>
                    <w14:schemeClr w14:val="tx1"/>
                  </w14:solidFill>
                </w14:textFill>
              </w:rPr>
              <w:t>通过理论与实践相结合的方式，</w:t>
            </w:r>
            <w:r>
              <w:rPr>
                <w:rFonts w:hint="eastAsia" w:ascii="宋体" w:hAnsi="宋体" w:eastAsia="宋体" w:cs="宋体"/>
                <w:color w:val="000000" w:themeColor="text1"/>
                <w:sz w:val="24"/>
                <w:szCs w:val="24"/>
                <w:lang w:val="en-US" w:eastAsia="zh-CN"/>
                <w14:textFill>
                  <w14:solidFill>
                    <w14:schemeClr w14:val="tx1"/>
                  </w14:solidFill>
                </w14:textFill>
              </w:rPr>
              <w:t>采用专题教学，提升学生计算机与网络使用技能和办公自动化能力。</w:t>
            </w:r>
          </w:p>
        </w:tc>
      </w:tr>
      <w:tr w14:paraId="3F75B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09CF1FA7">
            <w:pPr>
              <w:spacing w:line="0" w:lineRule="atLeast"/>
              <w:jc w:val="center"/>
              <w:rPr>
                <w:rFonts w:hint="eastAsia" w:ascii="Times New Roman" w:hAnsi="Times New Roman" w:eastAsia="宋体" w:cs="Times New Roman"/>
                <w:color w:val="000000"/>
                <w:sz w:val="24"/>
                <w:szCs w:val="24"/>
                <w:lang w:eastAsia="zh-CN"/>
              </w:rPr>
            </w:pPr>
            <w:r>
              <w:rPr>
                <w:rFonts w:ascii="Times New Roman" w:hAnsi="Times New Roman" w:cs="Times New Roman"/>
                <w:color w:val="000000"/>
                <w:sz w:val="24"/>
                <w:szCs w:val="24"/>
              </w:rPr>
              <w:t>1</w:t>
            </w:r>
            <w:r>
              <w:rPr>
                <w:rFonts w:hint="eastAsia" w:ascii="Times New Roman" w:hAnsi="Times New Roman" w:cs="Times New Roman"/>
                <w:color w:val="000000"/>
                <w:sz w:val="24"/>
                <w:szCs w:val="24"/>
                <w:lang w:val="en-US" w:eastAsia="zh-CN"/>
              </w:rPr>
              <w:t>1</w:t>
            </w:r>
          </w:p>
        </w:tc>
        <w:tc>
          <w:tcPr>
            <w:tcW w:w="1338" w:type="dxa"/>
            <w:noWrap w:val="0"/>
            <w:vAlign w:val="center"/>
          </w:tcPr>
          <w:p w14:paraId="1BABBC0E">
            <w:pPr>
              <w:pStyle w:val="6"/>
              <w:keepNext w:val="0"/>
              <w:keepLines w:val="0"/>
              <w:widowControl/>
              <w:suppressLineNumbers w:val="0"/>
              <w:bidi w:val="0"/>
              <w:spacing w:before="0" w:beforeAutospacing="0" w:afterAutospacing="0" w:line="240" w:lineRule="auto"/>
              <w:ind w:left="0" w:leftChars="0" w:right="0" w:rightChars="0"/>
              <w:jc w:val="center"/>
              <w:rPr>
                <w:rFonts w:hint="default" w:ascii="Times New Roman" w:hAnsi="Times New Roman" w:eastAsia="宋体" w:cs="Times New Roman"/>
                <w:color w:val="000000"/>
                <w:sz w:val="24"/>
                <w:szCs w:val="24"/>
                <w:lang w:val="en-US" w:eastAsia="zh-CN"/>
              </w:rPr>
            </w:pPr>
            <w:r>
              <w:rPr>
                <w:rFonts w:hint="eastAsia" w:ascii="宋体" w:hAnsi="宋体" w:eastAsia="宋体" w:cs="宋体"/>
                <w:color w:val="000000"/>
                <w:kern w:val="2"/>
                <w:sz w:val="24"/>
                <w:szCs w:val="24"/>
                <w:lang w:val="en-US" w:eastAsia="zh-CN" w:bidi="ar-SA"/>
              </w:rPr>
              <w:t>职业规划</w:t>
            </w:r>
          </w:p>
        </w:tc>
        <w:tc>
          <w:tcPr>
            <w:tcW w:w="4142" w:type="dxa"/>
            <w:noWrap w:val="0"/>
            <w:vAlign w:val="center"/>
          </w:tcPr>
          <w:p w14:paraId="0904A029">
            <w:pPr>
              <w:pStyle w:val="6"/>
              <w:keepNext w:val="0"/>
              <w:keepLines w:val="0"/>
              <w:widowControl/>
              <w:suppressLineNumbers w:val="0"/>
              <w:bidi w:val="0"/>
              <w:spacing w:before="0" w:beforeAutospacing="0" w:afterAutospacing="0" w:line="240" w:lineRule="auto"/>
              <w:ind w:left="0" w:leftChars="0" w:right="0" w:rightChars="0"/>
              <w:jc w:val="left"/>
              <w:rPr>
                <w:rFonts w:ascii="Times New Roman" w:hAnsi="Times New Roman" w:cs="Times New Roman"/>
                <w:color w:val="000000"/>
                <w:sz w:val="24"/>
                <w:szCs w:val="24"/>
              </w:rPr>
            </w:pPr>
            <w:r>
              <w:rPr>
                <w:rFonts w:hint="eastAsia" w:ascii="宋体" w:hAnsi="宋体" w:eastAsia="宋体" w:cs="宋体"/>
                <w:color w:val="000000"/>
                <w:kern w:val="2"/>
                <w:sz w:val="24"/>
                <w:szCs w:val="24"/>
                <w:lang w:val="en-US" w:eastAsia="zh-CN" w:bidi="ar-SA"/>
              </w:rPr>
              <w:t>了解</w:t>
            </w:r>
            <w:r>
              <w:rPr>
                <w:rFonts w:hint="eastAsia" w:ascii="宋体" w:hAnsi="宋体" w:eastAsia="宋体" w:cs="宋体"/>
                <w:color w:val="auto"/>
                <w:kern w:val="2"/>
                <w:sz w:val="24"/>
                <w:szCs w:val="24"/>
                <w:lang w:val="en-US" w:eastAsia="zh-CN" w:bidi="ar-SA"/>
              </w:rPr>
              <w:t>职业</w:t>
            </w:r>
            <w:r>
              <w:rPr>
                <w:rFonts w:hint="eastAsia" w:ascii="宋体" w:hAnsi="宋体" w:eastAsia="宋体" w:cs="宋体"/>
                <w:color w:val="000000"/>
                <w:kern w:val="2"/>
                <w:sz w:val="24"/>
                <w:szCs w:val="24"/>
                <w:lang w:val="en-US" w:eastAsia="zh-CN" w:bidi="ar-SA"/>
              </w:rPr>
              <w:t>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633" w:type="dxa"/>
            <w:noWrap w:val="0"/>
            <w:vAlign w:val="center"/>
          </w:tcPr>
          <w:p w14:paraId="53F93229">
            <w:pPr>
              <w:pStyle w:val="6"/>
              <w:keepNext w:val="0"/>
              <w:keepLines w:val="0"/>
              <w:widowControl/>
              <w:suppressLineNumbers w:val="0"/>
              <w:bidi w:val="0"/>
              <w:spacing w:before="0" w:beforeAutospacing="0" w:afterAutospacing="0" w:line="240" w:lineRule="auto"/>
              <w:ind w:left="0" w:leftChars="0" w:right="0" w:rightChars="0"/>
              <w:jc w:val="left"/>
              <w:rPr>
                <w:rFonts w:ascii="Times New Roman" w:hAnsi="Times New Roman" w:cs="Times New Roman"/>
                <w:color w:val="000000"/>
                <w:sz w:val="24"/>
                <w:szCs w:val="24"/>
              </w:rPr>
            </w:pPr>
            <w:r>
              <w:rPr>
                <w:rFonts w:hint="eastAsia" w:ascii="宋体" w:hAnsi="宋体" w:eastAsia="宋体" w:cs="宋体"/>
                <w:color w:val="000000"/>
                <w:kern w:val="2"/>
                <w:sz w:val="24"/>
                <w:szCs w:val="24"/>
                <w:lang w:val="en-US" w:eastAsia="zh-CN" w:bidi="ar-SA"/>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351F3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4B93DF98">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CN" w:bidi="ar-SA"/>
              </w:rPr>
              <w:t>2</w:t>
            </w:r>
          </w:p>
        </w:tc>
        <w:tc>
          <w:tcPr>
            <w:tcW w:w="1338" w:type="dxa"/>
            <w:noWrap w:val="0"/>
            <w:vAlign w:val="center"/>
          </w:tcPr>
          <w:p w14:paraId="7CFDA406">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军事理论</w:t>
            </w:r>
          </w:p>
        </w:tc>
        <w:tc>
          <w:tcPr>
            <w:tcW w:w="4142" w:type="dxa"/>
            <w:noWrap w:val="0"/>
            <w:vAlign w:val="top"/>
          </w:tcPr>
          <w:p w14:paraId="6BE0023E">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了解军事基础知识，增强国防观念、国家安全意识和忧患危机意识，弘扬爱国主义精神、传承红色基因、提高学生综合国防素质。</w:t>
            </w:r>
          </w:p>
        </w:tc>
        <w:tc>
          <w:tcPr>
            <w:tcW w:w="3633" w:type="dxa"/>
            <w:noWrap w:val="0"/>
            <w:vAlign w:val="top"/>
          </w:tcPr>
          <w:p w14:paraId="28EC81AF">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主要包括中国国防、国家安全、军事思想、现代战争、信息化装备五个方面内容。</w:t>
            </w:r>
          </w:p>
        </w:tc>
      </w:tr>
      <w:tr w14:paraId="4E1EF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73ADCB12">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CN" w:bidi="ar-SA"/>
              </w:rPr>
              <w:t>3</w:t>
            </w:r>
          </w:p>
        </w:tc>
        <w:tc>
          <w:tcPr>
            <w:tcW w:w="1338" w:type="dxa"/>
            <w:noWrap w:val="0"/>
            <w:vAlign w:val="center"/>
          </w:tcPr>
          <w:p w14:paraId="5B2EF46F">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军事训练</w:t>
            </w:r>
          </w:p>
        </w:tc>
        <w:tc>
          <w:tcPr>
            <w:tcW w:w="4142" w:type="dxa"/>
            <w:noWrap w:val="0"/>
            <w:vAlign w:val="top"/>
          </w:tcPr>
          <w:p w14:paraId="5E1F5F27">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掌握基本军事技能，增强国防观念、国家安全意识和忧患危机意识，弘扬爱国主义精神、传承红色基因、提高学生综合国防素质</w:t>
            </w:r>
          </w:p>
        </w:tc>
        <w:tc>
          <w:tcPr>
            <w:tcW w:w="3633" w:type="dxa"/>
            <w:noWrap w:val="0"/>
            <w:vAlign w:val="top"/>
          </w:tcPr>
          <w:p w14:paraId="7E466CE3">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主要包括共同条令教育与训练、战术训练、防卫技能与战时防护训练、战备基础与应用训练等方面的相应训练</w:t>
            </w:r>
          </w:p>
        </w:tc>
      </w:tr>
      <w:tr w14:paraId="3C39A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70E40590">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CN" w:bidi="ar-SA"/>
              </w:rPr>
              <w:t>4</w:t>
            </w:r>
          </w:p>
        </w:tc>
        <w:tc>
          <w:tcPr>
            <w:tcW w:w="1338" w:type="dxa"/>
            <w:noWrap w:val="0"/>
            <w:vAlign w:val="center"/>
          </w:tcPr>
          <w:p w14:paraId="2EB4A14F">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创新创业教育</w:t>
            </w:r>
          </w:p>
        </w:tc>
        <w:tc>
          <w:tcPr>
            <w:tcW w:w="4142" w:type="dxa"/>
            <w:noWrap w:val="0"/>
            <w:vAlign w:val="top"/>
          </w:tcPr>
          <w:p w14:paraId="33A592AF">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了解创新创业基本概念与原理，国家创新驱动战略以及党和国家最新的创新创业政策，帮助学生在思维能力方面形成跨越，为未来的创业就业人生提供正确的指引。</w:t>
            </w:r>
          </w:p>
        </w:tc>
        <w:tc>
          <w:tcPr>
            <w:tcW w:w="3633" w:type="dxa"/>
            <w:noWrap w:val="0"/>
            <w:vAlign w:val="top"/>
          </w:tcPr>
          <w:p w14:paraId="438DFC33">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主要包括创业概论、大学生创业现状、创业、创新与创业管理、创业团队管理、创业风险与危机管理等内容。</w:t>
            </w:r>
          </w:p>
        </w:tc>
      </w:tr>
      <w:tr w14:paraId="5E1FB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255D9B78">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CN" w:bidi="ar-SA"/>
              </w:rPr>
              <w:t>5</w:t>
            </w:r>
          </w:p>
        </w:tc>
        <w:tc>
          <w:tcPr>
            <w:tcW w:w="1338" w:type="dxa"/>
            <w:noWrap w:val="0"/>
            <w:vAlign w:val="center"/>
          </w:tcPr>
          <w:p w14:paraId="5837ED95">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大学生劳动教育</w:t>
            </w:r>
          </w:p>
        </w:tc>
        <w:tc>
          <w:tcPr>
            <w:tcW w:w="4142" w:type="dxa"/>
            <w:noWrap w:val="0"/>
            <w:vAlign w:val="top"/>
          </w:tcPr>
          <w:p w14:paraId="7E13A9B7">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促进学生学习必要的劳动技能和知识，帮助学生树立正确的劳动观念，培养学生吃苦耐劳的精神，促使学生形成健全的人格和良好的思想道德品格。</w:t>
            </w:r>
          </w:p>
        </w:tc>
        <w:tc>
          <w:tcPr>
            <w:tcW w:w="3633" w:type="dxa"/>
            <w:noWrap w:val="0"/>
            <w:vAlign w:val="top"/>
          </w:tcPr>
          <w:p w14:paraId="5F28CACB">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主要包括环境卫生劳动教育、公益劳动教育、专业劳动教育、劳动意识教育等内容。</w:t>
            </w:r>
          </w:p>
        </w:tc>
      </w:tr>
      <w:tr w14:paraId="54D55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2171EF34">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CN" w:bidi="ar-SA"/>
              </w:rPr>
              <w:t>6</w:t>
            </w:r>
          </w:p>
        </w:tc>
        <w:tc>
          <w:tcPr>
            <w:tcW w:w="1338" w:type="dxa"/>
            <w:noWrap w:val="0"/>
            <w:vAlign w:val="center"/>
          </w:tcPr>
          <w:p w14:paraId="232EB17D">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美术鉴赏</w:t>
            </w:r>
          </w:p>
        </w:tc>
        <w:tc>
          <w:tcPr>
            <w:tcW w:w="4142" w:type="dxa"/>
            <w:noWrap w:val="0"/>
            <w:vAlign w:val="top"/>
          </w:tcPr>
          <w:p w14:paraId="5AAA5E15">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使学生能够从理论高度正确认知美术，理解美术作品、现象的内涵，树立高尚的审美观，培养学生创造性思维能力和较开阔的分析思路。</w:t>
            </w:r>
          </w:p>
        </w:tc>
        <w:tc>
          <w:tcPr>
            <w:tcW w:w="3633" w:type="dxa"/>
            <w:noWrap w:val="0"/>
            <w:vAlign w:val="top"/>
          </w:tcPr>
          <w:p w14:paraId="52D2D51D">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主要包括中外和古今美术作品鉴赏，艺术语言，社会调查与艺术实践等内容。</w:t>
            </w:r>
          </w:p>
        </w:tc>
      </w:tr>
      <w:tr w14:paraId="413CF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2658DFF0">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CN" w:bidi="ar-SA"/>
              </w:rPr>
              <w:t>7</w:t>
            </w:r>
          </w:p>
        </w:tc>
        <w:tc>
          <w:tcPr>
            <w:tcW w:w="1338" w:type="dxa"/>
            <w:noWrap w:val="0"/>
            <w:vAlign w:val="center"/>
          </w:tcPr>
          <w:p w14:paraId="6807F4A1">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音乐欣赏</w:t>
            </w:r>
          </w:p>
        </w:tc>
        <w:tc>
          <w:tcPr>
            <w:tcW w:w="4142" w:type="dxa"/>
            <w:noWrap w:val="0"/>
            <w:vAlign w:val="top"/>
          </w:tcPr>
          <w:p w14:paraId="4308D3FB">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培养学生对音乐的感知力、理解力和判断力，通过全面挖掘音乐的本体功能，促进学生人格品质全面和谐地发展。</w:t>
            </w:r>
          </w:p>
        </w:tc>
        <w:tc>
          <w:tcPr>
            <w:tcW w:w="3633" w:type="dxa"/>
            <w:noWrap w:val="0"/>
            <w:vAlign w:val="top"/>
          </w:tcPr>
          <w:p w14:paraId="0E768D7E">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主要包括音乐绪论，民歌艺术，歌曲，流行歌曲，中国民族乐器，西方音乐，综合艺术（中国戏曲，歌剧，舞剧）等内容。</w:t>
            </w:r>
          </w:p>
        </w:tc>
      </w:tr>
      <w:tr w14:paraId="4A1F2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001E5DB6">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18</w:t>
            </w:r>
          </w:p>
        </w:tc>
        <w:tc>
          <w:tcPr>
            <w:tcW w:w="1338" w:type="dxa"/>
            <w:noWrap w:val="0"/>
            <w:vAlign w:val="center"/>
          </w:tcPr>
          <w:p w14:paraId="6D1D39C6">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礼仪与沟通</w:t>
            </w:r>
          </w:p>
        </w:tc>
        <w:tc>
          <w:tcPr>
            <w:tcW w:w="4142" w:type="dxa"/>
            <w:noWrap w:val="0"/>
            <w:vAlign w:val="top"/>
          </w:tcPr>
          <w:p w14:paraId="43BB75CC">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使学生掌握人际沟通和社交礼仪的基本规律和基本技巧，以适应未来工作、学习和生活的需要，成为社会主义市场经济需要的人才。</w:t>
            </w:r>
          </w:p>
        </w:tc>
        <w:tc>
          <w:tcPr>
            <w:tcW w:w="3633" w:type="dxa"/>
            <w:noWrap w:val="0"/>
            <w:vAlign w:val="top"/>
          </w:tcPr>
          <w:p w14:paraId="5A5FCD2F">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主要包括日常人际礼仪沟通、仪表仪态与修饰、求职礼仪、服务礼仪、商务活动礼仪等内容。</w:t>
            </w:r>
          </w:p>
        </w:tc>
      </w:tr>
      <w:tr w14:paraId="1C8CA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2DCA5097">
            <w:pPr>
              <w:pStyle w:val="6"/>
              <w:keepNext w:val="0"/>
              <w:keepLines w:val="0"/>
              <w:widowControl/>
              <w:suppressLineNumbers w:val="0"/>
              <w:bidi w:val="0"/>
              <w:spacing w:before="0" w:beforeAutospacing="0" w:afterAutospacing="0" w:line="240" w:lineRule="auto"/>
              <w:ind w:left="0" w:leftChars="0" w:right="0" w:rightChars="0"/>
              <w:jc w:val="left"/>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w:t>
            </w:r>
          </w:p>
        </w:tc>
        <w:tc>
          <w:tcPr>
            <w:tcW w:w="1338" w:type="dxa"/>
            <w:noWrap w:val="0"/>
            <w:vAlign w:val="center"/>
          </w:tcPr>
          <w:p w14:paraId="38E4533C">
            <w:pPr>
              <w:pStyle w:val="6"/>
              <w:keepNext w:val="0"/>
              <w:keepLines w:val="0"/>
              <w:widowControl/>
              <w:suppressLineNumbers w:val="0"/>
              <w:bidi w:val="0"/>
              <w:spacing w:before="0" w:beforeAutospacing="0" w:afterAutospacing="0" w:line="240" w:lineRule="auto"/>
              <w:ind w:left="0" w:leftChars="0" w:right="0" w:rightChars="0"/>
              <w:jc w:val="left"/>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人工智能</w:t>
            </w:r>
          </w:p>
          <w:p w14:paraId="1B75C4D5">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通识</w:t>
            </w:r>
          </w:p>
        </w:tc>
        <w:tc>
          <w:tcPr>
            <w:tcW w:w="4142" w:type="dxa"/>
            <w:noWrap w:val="0"/>
            <w:vAlign w:val="top"/>
          </w:tcPr>
          <w:p w14:paraId="0708019D">
            <w:pPr>
              <w:pStyle w:val="6"/>
              <w:keepNext w:val="0"/>
              <w:keepLines w:val="0"/>
              <w:widowControl/>
              <w:suppressLineNumbers w:val="0"/>
              <w:bidi w:val="0"/>
              <w:spacing w:before="0" w:beforeAutospacing="0" w:afterAutospacing="0" w:line="240" w:lineRule="auto"/>
              <w:ind w:left="0" w:leftChars="0" w:right="0" w:rightChars="0"/>
              <w:jc w:val="left"/>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使学生认识人工智能的基本概念、原理和应用。具有人工智能思维和利用人工智能技术与工具解决问题的能力。帮助学生全面了解人工智能的发展历程和未来趋势，为未来的职业发展提供必要的知识和能力。</w:t>
            </w:r>
          </w:p>
          <w:p w14:paraId="121E902A">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p>
        </w:tc>
        <w:tc>
          <w:tcPr>
            <w:tcW w:w="3633" w:type="dxa"/>
            <w:noWrap w:val="0"/>
            <w:vAlign w:val="top"/>
          </w:tcPr>
          <w:p w14:paraId="66E71796">
            <w:pPr>
              <w:pStyle w:val="6"/>
              <w:keepNext w:val="0"/>
              <w:keepLines w:val="0"/>
              <w:widowControl/>
              <w:suppressLineNumbers w:val="0"/>
              <w:bidi w:val="0"/>
              <w:spacing w:before="0" w:beforeAutospacing="0" w:afterAutospacing="0" w:line="240" w:lineRule="auto"/>
              <w:ind w:left="0" w:leftChars="0" w:right="0" w:rightChars="0"/>
              <w:jc w:val="left"/>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包括人工智能概述、机器学习与大模型基础、人工智能工具应用、人工智能素养等。</w:t>
            </w:r>
          </w:p>
          <w:p w14:paraId="12E845AE">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通过理论与实践相结合的方式，采用专题教学，重点提升学生利用人工智能工具解决实际问题的能力。</w:t>
            </w:r>
          </w:p>
        </w:tc>
      </w:tr>
      <w:tr w14:paraId="5013A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726A69CF">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20</w:t>
            </w:r>
          </w:p>
        </w:tc>
        <w:tc>
          <w:tcPr>
            <w:tcW w:w="1338" w:type="dxa"/>
            <w:noWrap w:val="0"/>
            <w:vAlign w:val="center"/>
          </w:tcPr>
          <w:p w14:paraId="6F6D5DA3">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汽车文化 </w:t>
            </w:r>
          </w:p>
        </w:tc>
        <w:tc>
          <w:tcPr>
            <w:tcW w:w="4142" w:type="dxa"/>
            <w:noWrap w:val="0"/>
            <w:vAlign w:val="top"/>
          </w:tcPr>
          <w:p w14:paraId="0A0D9118">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通过全面介绍汽车相关知识，培养学生对汽车的浓厚兴趣，了解各项技术在汽车中的应用，拓宽学生知识面，提高综合素质能力，适应市场的需求和竞争</w:t>
            </w:r>
          </w:p>
        </w:tc>
        <w:tc>
          <w:tcPr>
            <w:tcW w:w="3633" w:type="dxa"/>
            <w:noWrap w:val="0"/>
            <w:vAlign w:val="top"/>
          </w:tcPr>
          <w:p w14:paraId="0F7F0FBD">
            <w:pPr>
              <w:pStyle w:val="6"/>
              <w:keepNext w:val="0"/>
              <w:keepLines w:val="0"/>
              <w:widowControl/>
              <w:suppressLineNumbers w:val="0"/>
              <w:bidi w:val="0"/>
              <w:spacing w:before="0" w:beforeAutospacing="0" w:afterAutospacing="0" w:line="240" w:lineRule="auto"/>
              <w:ind w:left="0" w:leftChars="0" w:right="0" w:right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主要包括汽车发展史、汽车文化、中国汽车工业、汽车构造及主要技术、汽车基本理论等内容</w:t>
            </w:r>
          </w:p>
        </w:tc>
      </w:tr>
    </w:tbl>
    <w:p w14:paraId="1C012E48">
      <w:pPr>
        <w:rPr>
          <w:rFonts w:ascii="宋体" w:hAnsi="宋体"/>
          <w:b/>
          <w:color w:val="000000"/>
          <w:sz w:val="21"/>
          <w:szCs w:val="21"/>
        </w:rPr>
      </w:pPr>
    </w:p>
    <w:p w14:paraId="5404D87D">
      <w:pPr>
        <w:numPr>
          <w:ilvl w:val="0"/>
          <w:numId w:val="2"/>
        </w:numPr>
        <w:outlineLvl w:val="1"/>
        <w:rPr>
          <w:rFonts w:ascii="宋体" w:hAnsi="宋体"/>
          <w:b/>
          <w:color w:val="000000"/>
          <w:sz w:val="24"/>
          <w:szCs w:val="24"/>
        </w:rPr>
      </w:pPr>
      <w:bookmarkStart w:id="11" w:name="_Toc5023"/>
      <w:r>
        <w:rPr>
          <w:rFonts w:hint="eastAsia" w:ascii="宋体" w:hAnsi="宋体"/>
          <w:b/>
          <w:color w:val="000000"/>
          <w:sz w:val="24"/>
          <w:szCs w:val="24"/>
          <w:lang w:val="en-US" w:eastAsia="zh-CN"/>
        </w:rPr>
        <w:t>公共限选课</w:t>
      </w:r>
      <w:bookmarkEnd w:id="11"/>
    </w:p>
    <w:p w14:paraId="284D12C6">
      <w:pPr>
        <w:jc w:val="center"/>
        <w:rPr>
          <w:rFonts w:ascii="宋体" w:hAnsi="宋体"/>
          <w:b/>
          <w:color w:val="000000"/>
          <w:sz w:val="24"/>
          <w:szCs w:val="24"/>
        </w:rPr>
      </w:pPr>
      <w:r>
        <w:rPr>
          <w:rFonts w:ascii="宋体" w:hAnsi="宋体"/>
          <w:color w:val="000000"/>
          <w:sz w:val="24"/>
          <w:szCs w:val="24"/>
        </w:rPr>
        <w:t>表3公共</w:t>
      </w:r>
      <w:r>
        <w:rPr>
          <w:rFonts w:hint="eastAsia" w:ascii="宋体" w:hAnsi="宋体"/>
          <w:color w:val="000000"/>
          <w:sz w:val="24"/>
          <w:szCs w:val="24"/>
          <w:lang w:val="en-US" w:eastAsia="zh-CN"/>
        </w:rPr>
        <w:t>限选</w:t>
      </w:r>
      <w:r>
        <w:rPr>
          <w:rFonts w:ascii="宋体" w:hAnsi="宋体"/>
          <w:color w:val="000000"/>
          <w:sz w:val="24"/>
          <w:szCs w:val="24"/>
        </w:rPr>
        <w:t>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4142"/>
        <w:gridCol w:w="3633"/>
      </w:tblGrid>
      <w:tr w14:paraId="522FD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1" w:type="dxa"/>
            <w:noWrap w:val="0"/>
            <w:vAlign w:val="center"/>
          </w:tcPr>
          <w:p w14:paraId="2BCB52D9">
            <w:pPr>
              <w:spacing w:line="0" w:lineRule="atLeast"/>
              <w:jc w:val="center"/>
              <w:rPr>
                <w:rFonts w:hint="eastAsia" w:ascii="Times New Roman" w:hAnsi="Times New Roman" w:cs="Times New Roman"/>
                <w:color w:val="000000"/>
                <w:sz w:val="24"/>
                <w:szCs w:val="24"/>
                <w:lang w:val="en-US" w:eastAsia="zh-CN"/>
              </w:rPr>
            </w:pPr>
            <w:r>
              <w:rPr>
                <w:rFonts w:ascii="Times New Roman" w:hAnsi="Times New Roman" w:cs="Times New Roman"/>
                <w:b/>
                <w:color w:val="000000"/>
                <w:sz w:val="24"/>
                <w:szCs w:val="24"/>
              </w:rPr>
              <w:t>序号</w:t>
            </w:r>
          </w:p>
        </w:tc>
        <w:tc>
          <w:tcPr>
            <w:tcW w:w="1338" w:type="dxa"/>
            <w:noWrap w:val="0"/>
            <w:vAlign w:val="center"/>
          </w:tcPr>
          <w:p w14:paraId="3C2C46D4">
            <w:pPr>
              <w:spacing w:line="0" w:lineRule="atLeast"/>
              <w:jc w:val="center"/>
              <w:rPr>
                <w:rFonts w:ascii="Times New Roman" w:hAnsi="Times New Roman" w:cs="Times New Roman"/>
                <w:color w:val="000000"/>
                <w:sz w:val="24"/>
                <w:szCs w:val="24"/>
              </w:rPr>
            </w:pPr>
            <w:r>
              <w:rPr>
                <w:rFonts w:ascii="Times New Roman" w:hAnsi="Times New Roman" w:cs="Times New Roman"/>
                <w:b/>
                <w:color w:val="000000"/>
                <w:sz w:val="24"/>
                <w:szCs w:val="24"/>
              </w:rPr>
              <w:t>课程名称</w:t>
            </w:r>
          </w:p>
        </w:tc>
        <w:tc>
          <w:tcPr>
            <w:tcW w:w="4142" w:type="dxa"/>
            <w:noWrap w:val="0"/>
            <w:vAlign w:val="center"/>
          </w:tcPr>
          <w:p w14:paraId="6BA98B9F">
            <w:pPr>
              <w:spacing w:line="0" w:lineRule="atLeast"/>
              <w:jc w:val="center"/>
              <w:rPr>
                <w:rFonts w:ascii="Times New Roman" w:hAnsi="Times New Roman" w:cs="Times New Roman"/>
                <w:color w:val="000000"/>
                <w:sz w:val="24"/>
                <w:szCs w:val="24"/>
              </w:rPr>
            </w:pPr>
            <w:r>
              <w:rPr>
                <w:rFonts w:ascii="Times New Roman" w:hAnsi="Times New Roman" w:cs="Times New Roman"/>
                <w:b/>
                <w:color w:val="000000"/>
                <w:sz w:val="24"/>
                <w:szCs w:val="24"/>
              </w:rPr>
              <w:t>课程目标</w:t>
            </w:r>
          </w:p>
        </w:tc>
        <w:tc>
          <w:tcPr>
            <w:tcW w:w="3633" w:type="dxa"/>
            <w:noWrap w:val="0"/>
            <w:vAlign w:val="center"/>
          </w:tcPr>
          <w:p w14:paraId="12EC544A">
            <w:pPr>
              <w:spacing w:line="0" w:lineRule="atLeast"/>
              <w:jc w:val="center"/>
              <w:rPr>
                <w:rFonts w:ascii="Times New Roman" w:hAnsi="Times New Roman" w:cs="Times New Roman"/>
                <w:color w:val="000000"/>
                <w:sz w:val="24"/>
                <w:szCs w:val="24"/>
              </w:rPr>
            </w:pPr>
            <w:r>
              <w:rPr>
                <w:rFonts w:ascii="Times New Roman" w:hAnsi="Times New Roman" w:cs="Times New Roman"/>
                <w:b/>
                <w:color w:val="000000"/>
                <w:sz w:val="24"/>
                <w:szCs w:val="24"/>
              </w:rPr>
              <w:t>主要内容和教学要求</w:t>
            </w:r>
          </w:p>
        </w:tc>
      </w:tr>
      <w:tr w14:paraId="10358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3B9450AD">
            <w:pPr>
              <w:spacing w:line="240" w:lineRule="auto"/>
              <w:jc w:val="center"/>
              <w:rPr>
                <w:rFonts w:hint="eastAsia"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val="en-US" w:eastAsia="zh-CN"/>
              </w:rPr>
              <w:t>1</w:t>
            </w:r>
          </w:p>
        </w:tc>
        <w:tc>
          <w:tcPr>
            <w:tcW w:w="1338" w:type="dxa"/>
            <w:noWrap w:val="0"/>
            <w:vAlign w:val="center"/>
          </w:tcPr>
          <w:p w14:paraId="452B869A">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中华优秀传统文化</w:t>
            </w:r>
          </w:p>
        </w:tc>
        <w:tc>
          <w:tcPr>
            <w:tcW w:w="4142" w:type="dxa"/>
            <w:noWrap w:val="0"/>
            <w:vAlign w:val="center"/>
          </w:tcPr>
          <w:p w14:paraId="261455DB">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系统认识中国传统文化的内容、性质、特点等，提升学生人文素质和个人修养，提升民族自信心和凝聚力。培养学生把传统文化融入专业学习的意识和能力</w:t>
            </w:r>
          </w:p>
        </w:tc>
        <w:tc>
          <w:tcPr>
            <w:tcW w:w="3633" w:type="dxa"/>
            <w:noWrap w:val="0"/>
            <w:vAlign w:val="center"/>
          </w:tcPr>
          <w:p w14:paraId="1BB87169">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中华优秀传统文化性质和特点、各文化领域的发展脉络（传统思想、传统艺术、传统科技、政治制度、婚姻文化、建筑文化、饮食文化、传统节日等）、传统文化现代化学习</w:t>
            </w:r>
          </w:p>
        </w:tc>
      </w:tr>
      <w:tr w14:paraId="754DB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noWrap w:val="0"/>
            <w:vAlign w:val="center"/>
          </w:tcPr>
          <w:p w14:paraId="7A995412">
            <w:pPr>
              <w:spacing w:line="240" w:lineRule="auto"/>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2</w:t>
            </w:r>
          </w:p>
        </w:tc>
        <w:tc>
          <w:tcPr>
            <w:tcW w:w="1338" w:type="dxa"/>
            <w:noWrap w:val="0"/>
            <w:vAlign w:val="center"/>
          </w:tcPr>
          <w:p w14:paraId="784F45AB">
            <w:pPr>
              <w:spacing w:line="240" w:lineRule="auto"/>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中国共产党历史</w:t>
            </w:r>
          </w:p>
        </w:tc>
        <w:tc>
          <w:tcPr>
            <w:tcW w:w="4142" w:type="dxa"/>
            <w:noWrap w:val="0"/>
            <w:vAlign w:val="center"/>
          </w:tcPr>
          <w:p w14:paraId="6000CD5E">
            <w:pPr>
              <w:spacing w:line="240" w:lineRule="auto"/>
              <w:jc w:val="both"/>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rPr>
              <w:t>使学生对中国近代以来的基本国情有充分的认识，了解近代中国是怎样根据历史的必然走上以中国共产党为领导力量的社会主义道路的</w:t>
            </w: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rPr>
              <w:t>认识“没有共产党就没有新中国</w:t>
            </w: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rPr>
              <w:t>和“只有社会主义才能够救中国”的真理</w:t>
            </w:r>
            <w:r>
              <w:rPr>
                <w:rFonts w:hint="eastAsia" w:ascii="Times New Roman" w:hAnsi="Times New Roman" w:cs="Times New Roman"/>
                <w:color w:val="000000"/>
                <w:sz w:val="24"/>
                <w:szCs w:val="24"/>
                <w:lang w:eastAsia="zh-CN"/>
              </w:rPr>
              <w:t>。</w:t>
            </w:r>
          </w:p>
        </w:tc>
        <w:tc>
          <w:tcPr>
            <w:tcW w:w="3633" w:type="dxa"/>
            <w:noWrap w:val="0"/>
            <w:vAlign w:val="center"/>
          </w:tcPr>
          <w:p w14:paraId="1F0A5381">
            <w:pPr>
              <w:spacing w:line="240" w:lineRule="auto"/>
              <w:jc w:val="both"/>
              <w:rPr>
                <w:rFonts w:hint="eastAsia"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r>
              <w:rPr>
                <w:rFonts w:hint="eastAsia" w:ascii="Times New Roman" w:hAnsi="Times New Roman" w:cs="Times New Roman"/>
                <w:color w:val="000000"/>
                <w:sz w:val="24"/>
                <w:szCs w:val="24"/>
                <w:lang w:eastAsia="zh-CN"/>
              </w:rPr>
              <w:t>。</w:t>
            </w:r>
          </w:p>
        </w:tc>
      </w:tr>
    </w:tbl>
    <w:p w14:paraId="28A50E3F">
      <w:pPr>
        <w:rPr>
          <w:rFonts w:ascii="宋体" w:hAnsi="宋体"/>
          <w:color w:val="000000"/>
          <w:sz w:val="21"/>
          <w:szCs w:val="21"/>
        </w:rPr>
      </w:pPr>
    </w:p>
    <w:p w14:paraId="0C700141">
      <w:pPr>
        <w:rPr>
          <w:rFonts w:ascii="宋体" w:hAnsi="宋体"/>
          <w:color w:val="000000"/>
          <w:sz w:val="21"/>
          <w:szCs w:val="21"/>
        </w:rPr>
      </w:pPr>
      <w:r>
        <w:rPr>
          <w:rFonts w:ascii="宋体" w:hAnsi="宋体"/>
          <w:color w:val="000000"/>
          <w:sz w:val="21"/>
          <w:szCs w:val="21"/>
        </w:rPr>
        <w:br w:type="page"/>
      </w:r>
    </w:p>
    <w:p w14:paraId="0711B67A">
      <w:pPr>
        <w:numPr>
          <w:ilvl w:val="0"/>
          <w:numId w:val="2"/>
        </w:numPr>
        <w:outlineLvl w:val="1"/>
        <w:rPr>
          <w:rFonts w:ascii="宋体" w:hAnsi="宋体"/>
          <w:b/>
          <w:color w:val="000000"/>
          <w:sz w:val="24"/>
          <w:szCs w:val="24"/>
        </w:rPr>
      </w:pPr>
      <w:bookmarkStart w:id="12" w:name="_Toc12269"/>
      <w:r>
        <w:rPr>
          <w:rFonts w:hint="eastAsia" w:ascii="宋体" w:hAnsi="宋体"/>
          <w:b/>
          <w:color w:val="000000"/>
          <w:sz w:val="24"/>
          <w:szCs w:val="24"/>
          <w:lang w:val="en-US" w:eastAsia="zh-CN"/>
        </w:rPr>
        <w:t>专业基础课</w:t>
      </w:r>
      <w:bookmarkEnd w:id="12"/>
    </w:p>
    <w:p w14:paraId="273B2B95">
      <w:pPr>
        <w:jc w:val="center"/>
        <w:rPr>
          <w:rFonts w:ascii="宋体" w:hAnsi="宋体"/>
          <w:b/>
          <w:color w:val="000000"/>
          <w:sz w:val="24"/>
          <w:szCs w:val="24"/>
        </w:rPr>
      </w:pPr>
      <w:r>
        <w:rPr>
          <w:rFonts w:ascii="宋体" w:hAnsi="宋体"/>
          <w:color w:val="000000"/>
          <w:sz w:val="24"/>
          <w:szCs w:val="24"/>
        </w:rPr>
        <w:t>表</w:t>
      </w:r>
      <w:r>
        <w:rPr>
          <w:rFonts w:hint="eastAsia" w:ascii="宋体" w:hAnsi="宋体"/>
          <w:color w:val="000000"/>
          <w:sz w:val="24"/>
          <w:szCs w:val="24"/>
          <w:lang w:val="en-US" w:eastAsia="zh-CN"/>
        </w:rPr>
        <w:t>4专业基础</w:t>
      </w:r>
      <w:r>
        <w:rPr>
          <w:rFonts w:ascii="宋体" w:hAnsi="宋体"/>
          <w:color w:val="000000"/>
          <w:sz w:val="24"/>
          <w:szCs w:val="24"/>
        </w:rPr>
        <w:t>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0"/>
        <w:gridCol w:w="1551"/>
        <w:gridCol w:w="3909"/>
        <w:gridCol w:w="3918"/>
      </w:tblGrid>
      <w:tr w14:paraId="64F6C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00" w:type="dxa"/>
            <w:noWrap w:val="0"/>
            <w:vAlign w:val="center"/>
          </w:tcPr>
          <w:p w14:paraId="453ABF51">
            <w:pPr>
              <w:spacing w:line="0" w:lineRule="atLeast"/>
              <w:jc w:val="center"/>
              <w:rPr>
                <w:rFonts w:hint="eastAsia" w:ascii="宋体" w:hAnsi="宋体" w:eastAsia="宋体" w:cs="宋体"/>
                <w:b/>
                <w:color w:val="000000"/>
                <w:sz w:val="24"/>
                <w:szCs w:val="24"/>
              </w:rPr>
            </w:pPr>
            <w:r>
              <w:rPr>
                <w:rFonts w:ascii="Times New Roman" w:hAnsi="Times New Roman" w:cs="Times New Roman"/>
                <w:b/>
                <w:color w:val="000000"/>
                <w:sz w:val="24"/>
                <w:szCs w:val="24"/>
              </w:rPr>
              <w:t>序号</w:t>
            </w:r>
          </w:p>
        </w:tc>
        <w:tc>
          <w:tcPr>
            <w:tcW w:w="1551" w:type="dxa"/>
            <w:noWrap w:val="0"/>
            <w:vAlign w:val="center"/>
          </w:tcPr>
          <w:p w14:paraId="2501AFF5">
            <w:pPr>
              <w:spacing w:line="0" w:lineRule="atLeast"/>
              <w:jc w:val="center"/>
              <w:rPr>
                <w:rFonts w:hint="eastAsia" w:ascii="宋体" w:hAnsi="宋体" w:eastAsia="宋体" w:cs="宋体"/>
                <w:b/>
                <w:color w:val="000000"/>
                <w:sz w:val="24"/>
                <w:szCs w:val="24"/>
              </w:rPr>
            </w:pPr>
            <w:r>
              <w:rPr>
                <w:rFonts w:ascii="Times New Roman" w:hAnsi="Times New Roman" w:cs="Times New Roman"/>
                <w:b/>
                <w:color w:val="000000"/>
                <w:sz w:val="24"/>
                <w:szCs w:val="24"/>
              </w:rPr>
              <w:t>课程名称</w:t>
            </w:r>
          </w:p>
        </w:tc>
        <w:tc>
          <w:tcPr>
            <w:tcW w:w="3909" w:type="dxa"/>
            <w:noWrap w:val="0"/>
            <w:vAlign w:val="center"/>
          </w:tcPr>
          <w:p w14:paraId="0D6166D4">
            <w:pPr>
              <w:spacing w:line="0" w:lineRule="atLeast"/>
              <w:jc w:val="center"/>
              <w:rPr>
                <w:rFonts w:hint="eastAsia" w:ascii="宋体" w:hAnsi="宋体" w:eastAsia="宋体" w:cs="宋体"/>
                <w:b/>
                <w:color w:val="000000"/>
                <w:sz w:val="24"/>
                <w:szCs w:val="24"/>
              </w:rPr>
            </w:pPr>
            <w:r>
              <w:rPr>
                <w:rFonts w:ascii="Times New Roman" w:hAnsi="Times New Roman" w:cs="Times New Roman"/>
                <w:b/>
                <w:color w:val="000000"/>
                <w:sz w:val="24"/>
                <w:szCs w:val="24"/>
              </w:rPr>
              <w:t>课程目标</w:t>
            </w:r>
          </w:p>
        </w:tc>
        <w:tc>
          <w:tcPr>
            <w:tcW w:w="3918" w:type="dxa"/>
            <w:noWrap w:val="0"/>
            <w:vAlign w:val="center"/>
          </w:tcPr>
          <w:p w14:paraId="11E4E558">
            <w:pPr>
              <w:spacing w:line="0" w:lineRule="atLeast"/>
              <w:jc w:val="center"/>
              <w:rPr>
                <w:rFonts w:hint="eastAsia" w:ascii="宋体" w:hAnsi="宋体" w:eastAsia="宋体" w:cs="宋体"/>
                <w:b/>
                <w:color w:val="000000"/>
                <w:sz w:val="24"/>
                <w:szCs w:val="24"/>
              </w:rPr>
            </w:pPr>
            <w:r>
              <w:rPr>
                <w:rFonts w:ascii="Times New Roman" w:hAnsi="Times New Roman" w:cs="Times New Roman"/>
                <w:b/>
                <w:color w:val="000000"/>
                <w:sz w:val="24"/>
                <w:szCs w:val="24"/>
              </w:rPr>
              <w:t>主要内容和教学要求</w:t>
            </w:r>
          </w:p>
        </w:tc>
      </w:tr>
      <w:tr w14:paraId="5C8D6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2C812C55">
            <w:pPr>
              <w:spacing w:line="0" w:lineRule="atLeast"/>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1</w:t>
            </w:r>
          </w:p>
        </w:tc>
        <w:tc>
          <w:tcPr>
            <w:tcW w:w="1551" w:type="dxa"/>
            <w:noWrap w:val="0"/>
            <w:vAlign w:val="center"/>
          </w:tcPr>
          <w:p w14:paraId="4A28DC55">
            <w:pPr>
              <w:spacing w:line="24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设计材料与工艺</w:t>
            </w:r>
          </w:p>
        </w:tc>
        <w:tc>
          <w:tcPr>
            <w:tcW w:w="3909" w:type="dxa"/>
            <w:noWrap w:val="0"/>
            <w:vAlign w:val="center"/>
          </w:tcPr>
          <w:p w14:paraId="1B96A505">
            <w:pPr>
              <w:spacing w:line="24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识别并选择符合设计需求的材料，掌握材料的加工工艺，保障设计作品在材料性能与工艺实施上的可行性</w:t>
            </w:r>
          </w:p>
        </w:tc>
        <w:tc>
          <w:tcPr>
            <w:tcW w:w="3918" w:type="dxa"/>
            <w:noWrap w:val="0"/>
            <w:vAlign w:val="center"/>
          </w:tcPr>
          <w:p w14:paraId="0BF58C81">
            <w:pPr>
              <w:keepNext w:val="0"/>
              <w:keepLines w:val="0"/>
              <w:widowControl/>
              <w:suppressLineNumbers w:val="0"/>
              <w:spacing w:line="240" w:lineRule="auto"/>
              <w:jc w:val="both"/>
              <w:rPr>
                <w:rFonts w:hint="eastAsia" w:ascii="宋体" w:hAnsi="宋体" w:eastAsia="宋体" w:cs="宋体"/>
                <w:color w:val="000000"/>
                <w:sz w:val="24"/>
                <w:szCs w:val="24"/>
                <w:lang w:val="en-US" w:eastAsia="zh-CN"/>
              </w:rPr>
            </w:pPr>
            <w:r>
              <w:rPr>
                <w:rFonts w:hint="eastAsia" w:ascii="宋体" w:hAnsi="宋体" w:eastAsia="宋体" w:cs="宋体"/>
                <w:i w:val="0"/>
                <w:iCs w:val="0"/>
                <w:caps w:val="0"/>
                <w:spacing w:val="0"/>
                <w:sz w:val="24"/>
                <w:szCs w:val="24"/>
                <w:shd w:val="clear" w:fill="FFFFFF"/>
              </w:rPr>
              <w:t>介绍金属、塑料、木材、陶瓷等各类设计常用材料的性能、特点及适用场景；讲解材料的成型、切削、表面处理等加工工艺的操作规范与工艺参数；要求学生能依据设计目标合理选料并分析工艺合理性，具备材料与工艺的基础应用能力</w:t>
            </w:r>
          </w:p>
        </w:tc>
      </w:tr>
      <w:tr w14:paraId="5852A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500" w:type="dxa"/>
            <w:noWrap w:val="0"/>
            <w:vAlign w:val="center"/>
          </w:tcPr>
          <w:p w14:paraId="7999D23A">
            <w:pPr>
              <w:spacing w:line="0" w:lineRule="atLeas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1551" w:type="dxa"/>
            <w:noWrap w:val="0"/>
            <w:vAlign w:val="center"/>
          </w:tcPr>
          <w:p w14:paraId="4E27A484">
            <w:pPr>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计算机辅助平面设计</w:t>
            </w:r>
          </w:p>
        </w:tc>
        <w:tc>
          <w:tcPr>
            <w:tcW w:w="3909" w:type="dxa"/>
            <w:noWrap w:val="0"/>
            <w:vAlign w:val="center"/>
          </w:tcPr>
          <w:p w14:paraId="50F83F06">
            <w:pPr>
              <w:spacing w:line="240" w:lineRule="auto"/>
              <w:jc w:val="both"/>
              <w:rPr>
                <w:rFonts w:hint="eastAsia" w:ascii="宋体" w:hAnsi="宋体" w:eastAsia="宋体" w:cs="宋体"/>
                <w:color w:val="000000"/>
                <w:sz w:val="24"/>
                <w:szCs w:val="24"/>
                <w:lang w:eastAsia="zh-CN"/>
              </w:rPr>
            </w:pPr>
            <w:r>
              <w:rPr>
                <w:rFonts w:hint="eastAsia" w:ascii="宋体" w:hAnsi="宋体" w:eastAsia="宋体" w:cs="宋体"/>
                <w:i w:val="0"/>
                <w:iCs w:val="0"/>
                <w:caps w:val="0"/>
                <w:spacing w:val="0"/>
                <w:sz w:val="24"/>
                <w:szCs w:val="24"/>
                <w:shd w:val="clear" w:fill="FFFFFF"/>
              </w:rPr>
              <w:t>运用专业软件完成海报、标志、宣传册等平面作品的创意设计与数字化制作</w:t>
            </w:r>
          </w:p>
        </w:tc>
        <w:tc>
          <w:tcPr>
            <w:tcW w:w="3918" w:type="dxa"/>
            <w:noWrap w:val="0"/>
            <w:vAlign w:val="center"/>
          </w:tcPr>
          <w:p w14:paraId="4E8F92A0">
            <w:pPr>
              <w:keepNext w:val="0"/>
              <w:keepLines w:val="0"/>
              <w:widowControl/>
              <w:suppressLineNumbers w:val="0"/>
              <w:spacing w:line="240" w:lineRule="auto"/>
              <w:jc w:val="both"/>
              <w:rPr>
                <w:rFonts w:hint="eastAsia" w:ascii="宋体" w:hAnsi="宋体" w:eastAsia="宋体" w:cs="宋体"/>
                <w:color w:val="000000"/>
                <w:sz w:val="24"/>
                <w:szCs w:val="24"/>
              </w:rPr>
            </w:pPr>
            <w:r>
              <w:rPr>
                <w:rFonts w:hint="eastAsia" w:ascii="宋体" w:hAnsi="宋体" w:eastAsia="宋体" w:cs="宋体"/>
                <w:i w:val="0"/>
                <w:iCs w:val="0"/>
                <w:caps w:val="0"/>
                <w:spacing w:val="0"/>
                <w:sz w:val="24"/>
                <w:szCs w:val="24"/>
                <w:shd w:val="clear" w:fill="FFFFFF"/>
              </w:rPr>
              <w:t>学习平面设计软件的核心操作；掌握平面设计的色彩搭配、排版布局、图形创意等基本原理；通过案例实践，要求学生能独立完成各类平面作品的软件制作，具备熟练的软件操作与创意落地能力</w:t>
            </w:r>
          </w:p>
        </w:tc>
      </w:tr>
      <w:tr w14:paraId="3C7E4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jc w:val="center"/>
        </w:trPr>
        <w:tc>
          <w:tcPr>
            <w:tcW w:w="500" w:type="dxa"/>
            <w:noWrap w:val="0"/>
            <w:vAlign w:val="center"/>
          </w:tcPr>
          <w:p w14:paraId="5839B511">
            <w:pPr>
              <w:spacing w:line="0" w:lineRule="atLeas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w:t>
            </w:r>
          </w:p>
        </w:tc>
        <w:tc>
          <w:tcPr>
            <w:tcW w:w="1551" w:type="dxa"/>
            <w:noWrap w:val="0"/>
            <w:vAlign w:val="center"/>
          </w:tcPr>
          <w:p w14:paraId="0150F49A">
            <w:pPr>
              <w:spacing w:line="240" w:lineRule="auto"/>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综合构成</w:t>
            </w:r>
          </w:p>
        </w:tc>
        <w:tc>
          <w:tcPr>
            <w:tcW w:w="3909" w:type="dxa"/>
            <w:noWrap w:val="0"/>
            <w:vAlign w:val="center"/>
          </w:tcPr>
          <w:p w14:paraId="2137B8F0">
            <w:pPr>
              <w:spacing w:line="240" w:lineRule="auto"/>
              <w:jc w:val="both"/>
              <w:rPr>
                <w:rFonts w:hint="eastAsia" w:ascii="宋体" w:hAnsi="宋体" w:eastAsia="宋体" w:cs="宋体"/>
                <w:color w:val="000000"/>
                <w:sz w:val="24"/>
                <w:szCs w:val="24"/>
              </w:rPr>
            </w:pPr>
            <w:r>
              <w:rPr>
                <w:rFonts w:hint="eastAsia" w:ascii="宋体" w:hAnsi="宋体" w:eastAsia="宋体" w:cs="宋体"/>
                <w:i w:val="0"/>
                <w:iCs w:val="0"/>
                <w:caps w:val="0"/>
                <w:spacing w:val="0"/>
                <w:sz w:val="24"/>
                <w:szCs w:val="24"/>
                <w:shd w:val="clear" w:fill="FFFFFF"/>
              </w:rPr>
              <w:t>通过平面、色彩、立体等构成要素的综合训练，培养造型能力、空间想象力与创意表达能力，为设计创作筑牢基础</w:t>
            </w:r>
          </w:p>
        </w:tc>
        <w:tc>
          <w:tcPr>
            <w:tcW w:w="3918" w:type="dxa"/>
            <w:noWrap w:val="0"/>
            <w:vAlign w:val="center"/>
          </w:tcPr>
          <w:p w14:paraId="2DFCBB1E">
            <w:pPr>
              <w:spacing w:line="240" w:lineRule="auto"/>
              <w:jc w:val="both"/>
              <w:rPr>
                <w:rFonts w:hint="eastAsia" w:ascii="宋体" w:hAnsi="宋体" w:eastAsia="宋体" w:cs="宋体"/>
                <w:color w:val="000000"/>
                <w:sz w:val="24"/>
                <w:szCs w:val="24"/>
              </w:rPr>
            </w:pPr>
            <w:r>
              <w:rPr>
                <w:rFonts w:hint="eastAsia" w:ascii="宋体" w:hAnsi="宋体" w:eastAsia="宋体" w:cs="宋体"/>
                <w:i w:val="0"/>
                <w:iCs w:val="0"/>
                <w:caps w:val="0"/>
                <w:spacing w:val="0"/>
                <w:sz w:val="24"/>
                <w:szCs w:val="24"/>
                <w:shd w:val="clear" w:fill="FFFFFF"/>
              </w:rPr>
              <w:t>涵盖平面构成、色彩构成、立体构成；要求学生掌握构成的基本原理与方法，能完成多类型构成作品，提升形式美感知与创意表现能力</w:t>
            </w:r>
          </w:p>
        </w:tc>
      </w:tr>
      <w:tr w14:paraId="2BA68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500" w:type="dxa"/>
            <w:noWrap w:val="0"/>
            <w:vAlign w:val="center"/>
          </w:tcPr>
          <w:p w14:paraId="2B53EAAC">
            <w:pPr>
              <w:spacing w:line="0"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p>
        </w:tc>
        <w:tc>
          <w:tcPr>
            <w:tcW w:w="1551" w:type="dxa"/>
            <w:shd w:val="clear" w:color="auto" w:fill="auto"/>
            <w:noWrap w:val="0"/>
            <w:vAlign w:val="center"/>
          </w:tcPr>
          <w:p w14:paraId="5E6692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工业设计史</w:t>
            </w:r>
          </w:p>
        </w:tc>
        <w:tc>
          <w:tcPr>
            <w:tcW w:w="3909" w:type="dxa"/>
            <w:noWrap w:val="0"/>
            <w:vAlign w:val="center"/>
          </w:tcPr>
          <w:p w14:paraId="7853503D">
            <w:pPr>
              <w:spacing w:line="240" w:lineRule="auto"/>
              <w:jc w:val="both"/>
              <w:rPr>
                <w:rFonts w:hint="eastAsia" w:ascii="宋体" w:hAnsi="宋体" w:eastAsia="宋体" w:cs="宋体"/>
                <w:i w:val="0"/>
                <w:iCs w:val="0"/>
                <w:caps w:val="0"/>
                <w:spacing w:val="0"/>
                <w:sz w:val="24"/>
                <w:szCs w:val="24"/>
                <w:shd w:val="clear" w:fill="FFFFFF"/>
              </w:rPr>
            </w:pPr>
            <w:r>
              <w:rPr>
                <w:rFonts w:hint="eastAsia" w:ascii="宋体" w:hAnsi="宋体" w:eastAsia="宋体" w:cs="宋体"/>
                <w:i w:val="0"/>
                <w:iCs w:val="0"/>
                <w:caps w:val="0"/>
                <w:spacing w:val="0"/>
                <w:sz w:val="24"/>
                <w:szCs w:val="24"/>
                <w:shd w:val="clear" w:fill="FFFFFF"/>
              </w:rPr>
              <w:t>梳理工业设计发展脉络，分析不同历史时期的设计背景、核心特征与经典案例，理解设计思想的传承与变革，为设计实践提供历史维度的思考与借鉴。</w:t>
            </w:r>
          </w:p>
        </w:tc>
        <w:tc>
          <w:tcPr>
            <w:tcW w:w="3918" w:type="dxa"/>
            <w:noWrap w:val="0"/>
            <w:vAlign w:val="center"/>
          </w:tcPr>
          <w:p w14:paraId="0A819407">
            <w:pPr>
              <w:spacing w:line="240" w:lineRule="auto"/>
              <w:jc w:val="both"/>
              <w:rPr>
                <w:rFonts w:hint="eastAsia" w:ascii="宋体" w:hAnsi="宋体" w:eastAsia="宋体" w:cs="宋体"/>
                <w:i w:val="0"/>
                <w:iCs w:val="0"/>
                <w:caps w:val="0"/>
                <w:spacing w:val="0"/>
                <w:sz w:val="24"/>
                <w:szCs w:val="24"/>
                <w:shd w:val="clear" w:fill="FFFFFF"/>
              </w:rPr>
            </w:pPr>
            <w:r>
              <w:rPr>
                <w:rFonts w:ascii="Segoe UI" w:hAnsi="Segoe UI" w:eastAsia="Segoe UI" w:cs="Segoe UI"/>
                <w:i w:val="0"/>
                <w:iCs w:val="0"/>
                <w:caps w:val="0"/>
                <w:spacing w:val="0"/>
                <w:sz w:val="24"/>
                <w:szCs w:val="24"/>
                <w:shd w:val="clear" w:fill="FFFFFF"/>
              </w:rPr>
              <w:t>介绍工业设计从萌芽到现代的发展历程，涵盖工艺美术运动、包豪斯等重要设计运动、流派及代表人物、作品；要求学生掌握工业设计史的关键节点与核心思想，能从历史发展中洞察设计趋势，具备以史为鉴进行设计创新的思维能力。</w:t>
            </w:r>
          </w:p>
        </w:tc>
      </w:tr>
      <w:tr w14:paraId="1686C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500" w:type="dxa"/>
            <w:noWrap w:val="0"/>
            <w:vAlign w:val="center"/>
          </w:tcPr>
          <w:p w14:paraId="4932AF01">
            <w:pPr>
              <w:spacing w:line="0"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p>
        </w:tc>
        <w:tc>
          <w:tcPr>
            <w:tcW w:w="1551" w:type="dxa"/>
            <w:shd w:val="clear" w:color="auto" w:fill="auto"/>
            <w:noWrap w:val="0"/>
            <w:vAlign w:val="center"/>
          </w:tcPr>
          <w:p w14:paraId="43D66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cs="宋体"/>
                <w:b w:val="0"/>
                <w:bCs w:val="0"/>
                <w:sz w:val="24"/>
                <w:szCs w:val="24"/>
                <w:vertAlign w:val="baseline"/>
                <w:lang w:val="en-US" w:eastAsia="zh-CN"/>
              </w:rPr>
              <w:t>造型基础</w:t>
            </w:r>
          </w:p>
        </w:tc>
        <w:tc>
          <w:tcPr>
            <w:tcW w:w="3909" w:type="dxa"/>
            <w:noWrap w:val="0"/>
            <w:vAlign w:val="center"/>
          </w:tcPr>
          <w:p w14:paraId="0E84390A">
            <w:pPr>
              <w:spacing w:line="240" w:lineRule="auto"/>
              <w:jc w:val="both"/>
              <w:rPr>
                <w:rFonts w:hint="eastAsia" w:ascii="宋体" w:hAnsi="宋体" w:eastAsia="宋体" w:cs="宋体"/>
                <w:i w:val="0"/>
                <w:iCs w:val="0"/>
                <w:caps w:val="0"/>
                <w:spacing w:val="0"/>
                <w:sz w:val="24"/>
                <w:szCs w:val="24"/>
                <w:shd w:val="clear" w:fill="FFFFFF"/>
              </w:rPr>
            </w:pPr>
            <w:r>
              <w:rPr>
                <w:rFonts w:ascii="Segoe UI" w:hAnsi="Segoe UI" w:eastAsia="Segoe UI" w:cs="Segoe UI"/>
                <w:i w:val="0"/>
                <w:iCs w:val="0"/>
                <w:caps w:val="0"/>
                <w:spacing w:val="0"/>
                <w:sz w:val="24"/>
                <w:szCs w:val="24"/>
                <w:shd w:val="clear" w:fill="FFFFFF"/>
              </w:rPr>
              <w:t>通过对静物、人体等对象的形态观察与手绘表达训练，掌握造型的基本规律，提升三维形态的认知与二维表现能力，为设计造型奠定技能基础。</w:t>
            </w:r>
          </w:p>
        </w:tc>
        <w:tc>
          <w:tcPr>
            <w:tcW w:w="3918" w:type="dxa"/>
            <w:noWrap w:val="0"/>
            <w:vAlign w:val="center"/>
          </w:tcPr>
          <w:p w14:paraId="23BA8604">
            <w:pPr>
              <w:spacing w:line="240" w:lineRule="auto"/>
              <w:jc w:val="both"/>
              <w:rPr>
                <w:rFonts w:hint="eastAsia" w:ascii="宋体" w:hAnsi="宋体" w:eastAsia="宋体" w:cs="宋体"/>
                <w:i w:val="0"/>
                <w:iCs w:val="0"/>
                <w:caps w:val="0"/>
                <w:spacing w:val="0"/>
                <w:sz w:val="24"/>
                <w:szCs w:val="24"/>
                <w:shd w:val="clear" w:fill="FFFFFF"/>
              </w:rPr>
            </w:pPr>
            <w:r>
              <w:rPr>
                <w:rFonts w:ascii="Segoe UI" w:hAnsi="Segoe UI" w:eastAsia="Segoe UI" w:cs="Segoe UI"/>
                <w:i w:val="0"/>
                <w:iCs w:val="0"/>
                <w:caps w:val="0"/>
                <w:spacing w:val="0"/>
                <w:sz w:val="24"/>
                <w:szCs w:val="24"/>
                <w:shd w:val="clear" w:fill="FFFFFF"/>
              </w:rPr>
              <w:t>围绕素描、速写等造型技法展开，包括几何形体、静物、人物等不同阶段的写生训练，讲解形态结构分析、透视原理、明暗表现等知识；要求学生熟练掌握造型的基本技法，能准确表现物体的形态与空间关系，具备良好的造型感知与表达能力。</w:t>
            </w:r>
          </w:p>
        </w:tc>
      </w:tr>
      <w:tr w14:paraId="0CCD7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500" w:type="dxa"/>
            <w:noWrap w:val="0"/>
            <w:vAlign w:val="center"/>
          </w:tcPr>
          <w:p w14:paraId="785BB970">
            <w:pPr>
              <w:spacing w:line="0" w:lineRule="atLeast"/>
              <w:jc w:val="left"/>
              <w:rPr>
                <w:rFonts w:hint="eastAsia" w:ascii="宋体" w:hAnsi="宋体" w:cs="宋体"/>
                <w:color w:val="000000"/>
                <w:sz w:val="24"/>
                <w:szCs w:val="24"/>
                <w:lang w:val="en-US" w:eastAsia="zh-CN"/>
              </w:rPr>
            </w:pPr>
            <w:r>
              <w:rPr>
                <w:rFonts w:hint="eastAsia" w:ascii="Times New Roman" w:hAnsi="Times New Roman" w:cs="Times New Roman"/>
                <w:color w:val="000000"/>
                <w:sz w:val="24"/>
                <w:szCs w:val="24"/>
                <w:lang w:val="en-US" w:eastAsia="zh-CN"/>
              </w:rPr>
              <w:t>6</w:t>
            </w:r>
          </w:p>
        </w:tc>
        <w:tc>
          <w:tcPr>
            <w:tcW w:w="1551" w:type="dxa"/>
            <w:shd w:val="clear" w:color="auto" w:fill="auto"/>
            <w:noWrap w:val="0"/>
            <w:vAlign w:val="center"/>
          </w:tcPr>
          <w:p w14:paraId="59FD02C5">
            <w:pPr>
              <w:spacing w:line="240" w:lineRule="auto"/>
              <w:jc w:val="center"/>
              <w:rPr>
                <w:rFonts w:hint="default" w:ascii="宋体" w:hAnsi="宋体" w:cs="宋体"/>
                <w:b w:val="0"/>
                <w:bCs w:val="0"/>
                <w:sz w:val="24"/>
                <w:szCs w:val="24"/>
                <w:vertAlign w:val="baseline"/>
                <w:lang w:val="en-US" w:eastAsia="zh-CN"/>
              </w:rPr>
            </w:pPr>
            <w:r>
              <w:rPr>
                <w:rFonts w:hint="eastAsia" w:ascii="宋体" w:hAnsi="宋体" w:cs="宋体"/>
                <w:b w:val="0"/>
                <w:bCs w:val="0"/>
                <w:sz w:val="24"/>
                <w:szCs w:val="24"/>
                <w:vertAlign w:val="baseline"/>
                <w:lang w:val="en-US" w:eastAsia="zh-CN"/>
              </w:rPr>
              <w:t>人机工程应用</w:t>
            </w:r>
          </w:p>
        </w:tc>
        <w:tc>
          <w:tcPr>
            <w:tcW w:w="3909" w:type="dxa"/>
            <w:noWrap w:val="0"/>
            <w:vAlign w:val="center"/>
          </w:tcPr>
          <w:p w14:paraId="533754D3">
            <w:pPr>
              <w:spacing w:line="240" w:lineRule="auto"/>
              <w:jc w:val="left"/>
              <w:rPr>
                <w:rFonts w:ascii="Segoe UI" w:hAnsi="Segoe UI" w:eastAsia="Segoe UI" w:cs="Segoe UI"/>
                <w:i w:val="0"/>
                <w:iCs w:val="0"/>
                <w:caps w:val="0"/>
                <w:spacing w:val="0"/>
                <w:sz w:val="24"/>
                <w:szCs w:val="24"/>
                <w:shd w:val="clear" w:fill="FFFFFF"/>
              </w:rPr>
            </w:pPr>
            <w:r>
              <w:rPr>
                <w:rFonts w:hint="eastAsia" w:ascii="宋体" w:hAnsi="宋体" w:eastAsia="宋体" w:cs="宋体"/>
                <w:color w:val="000000"/>
                <w:sz w:val="24"/>
                <w:szCs w:val="24"/>
              </w:rPr>
              <w:t>围绕“人-机-环境”系统，开展用户生理与心理特征研究、产品或系统的功能与界面设计、工作环境优化、人机交互效率分析及安全风险评估等，以实现人、机器与环境的协调适配及效能最大化。</w:t>
            </w:r>
          </w:p>
        </w:tc>
        <w:tc>
          <w:tcPr>
            <w:tcW w:w="3918" w:type="dxa"/>
            <w:noWrap w:val="0"/>
            <w:vAlign w:val="center"/>
          </w:tcPr>
          <w:p w14:paraId="29ADD171">
            <w:pPr>
              <w:spacing w:line="240" w:lineRule="auto"/>
              <w:jc w:val="left"/>
              <w:rPr>
                <w:rFonts w:ascii="Segoe UI" w:hAnsi="Segoe UI" w:eastAsia="Segoe UI" w:cs="Segoe UI"/>
                <w:i w:val="0"/>
                <w:iCs w:val="0"/>
                <w:caps w:val="0"/>
                <w:spacing w:val="0"/>
                <w:sz w:val="24"/>
                <w:szCs w:val="24"/>
                <w:shd w:val="clear" w:fill="FFFFFF"/>
              </w:rPr>
            </w:pPr>
            <w:r>
              <w:rPr>
                <w:rFonts w:hint="eastAsia" w:ascii="宋体" w:hAnsi="宋体" w:eastAsia="宋体" w:cs="宋体"/>
                <w:color w:val="000000"/>
                <w:sz w:val="24"/>
                <w:szCs w:val="24"/>
                <w:lang w:val="en-US" w:eastAsia="zh-CN"/>
              </w:rPr>
              <w:t>涵盖人机工程基础、系统中的人、环境因素以及人机工程系统化，教学要求学生掌握相关理论知识，能运用科学研究方法，通过分析“人-机-环境”系统关系，开展产品、环境等设计优化，提升系统效能与人的舒适度、安全性，并培养其创新思维、实践操作与问题解决能力。</w:t>
            </w:r>
          </w:p>
        </w:tc>
      </w:tr>
    </w:tbl>
    <w:p w14:paraId="518EBB0E">
      <w:pPr>
        <w:keepNext w:val="0"/>
        <w:keepLines w:val="0"/>
        <w:widowControl/>
        <w:suppressLineNumbers w:val="0"/>
        <w:jc w:val="left"/>
        <w:rPr>
          <w:rFonts w:hint="default" w:ascii="宋体" w:hAnsi="宋体"/>
          <w:color w:val="000000"/>
          <w:sz w:val="21"/>
          <w:szCs w:val="21"/>
          <w:lang w:val="en-US" w:eastAsia="zh-CN"/>
        </w:rPr>
      </w:pPr>
    </w:p>
    <w:p w14:paraId="02AEC1BB">
      <w:pPr>
        <w:numPr>
          <w:ilvl w:val="0"/>
          <w:numId w:val="2"/>
        </w:numPr>
        <w:outlineLvl w:val="1"/>
        <w:rPr>
          <w:rFonts w:hint="eastAsia" w:ascii="宋体" w:hAnsi="宋体"/>
          <w:b/>
          <w:color w:val="000000"/>
          <w:sz w:val="24"/>
          <w:szCs w:val="24"/>
          <w:lang w:val="en-US" w:eastAsia="zh-CN"/>
        </w:rPr>
      </w:pPr>
      <w:bookmarkStart w:id="13" w:name="_Toc6945"/>
      <w:r>
        <w:rPr>
          <w:rFonts w:hint="eastAsia" w:ascii="宋体" w:hAnsi="宋体"/>
          <w:b/>
          <w:color w:val="000000"/>
          <w:sz w:val="24"/>
          <w:szCs w:val="24"/>
          <w:lang w:val="en-US" w:eastAsia="zh-CN"/>
        </w:rPr>
        <w:t>专业核心课程</w:t>
      </w:r>
      <w:bookmarkEnd w:id="13"/>
    </w:p>
    <w:p w14:paraId="5DE4C96D">
      <w:pPr>
        <w:jc w:val="center"/>
        <w:rPr>
          <w:rFonts w:ascii="宋体" w:hAnsi="宋体"/>
          <w:color w:val="000000"/>
          <w:sz w:val="24"/>
          <w:szCs w:val="24"/>
        </w:rPr>
      </w:pPr>
      <w:r>
        <w:rPr>
          <w:rFonts w:ascii="宋体" w:hAnsi="宋体"/>
          <w:color w:val="000000"/>
          <w:sz w:val="24"/>
          <w:szCs w:val="24"/>
        </w:rPr>
        <w:t>表</w:t>
      </w:r>
      <w:r>
        <w:rPr>
          <w:rFonts w:hint="eastAsia" w:ascii="宋体" w:hAnsi="宋体"/>
          <w:color w:val="000000"/>
          <w:sz w:val="24"/>
          <w:szCs w:val="24"/>
          <w:lang w:val="en-US" w:eastAsia="zh-CN"/>
        </w:rPr>
        <w:t>5专业</w:t>
      </w:r>
      <w:r>
        <w:rPr>
          <w:rFonts w:hint="eastAsia" w:ascii="宋体" w:hAnsi="宋体"/>
          <w:color w:val="000000"/>
          <w:sz w:val="24"/>
          <w:szCs w:val="24"/>
        </w:rPr>
        <w:t>核心</w:t>
      </w:r>
      <w:r>
        <w:rPr>
          <w:rFonts w:ascii="宋体" w:hAnsi="宋体"/>
          <w:color w:val="000000"/>
          <w:sz w:val="24"/>
          <w:szCs w:val="24"/>
        </w:rPr>
        <w:t>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1619"/>
        <w:gridCol w:w="3909"/>
        <w:gridCol w:w="3918"/>
      </w:tblGrid>
      <w:tr w14:paraId="12107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432" w:type="dxa"/>
            <w:noWrap w:val="0"/>
            <w:vAlign w:val="center"/>
          </w:tcPr>
          <w:p w14:paraId="3050418E">
            <w:pPr>
              <w:spacing w:line="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序号</w:t>
            </w:r>
          </w:p>
        </w:tc>
        <w:tc>
          <w:tcPr>
            <w:tcW w:w="1619" w:type="dxa"/>
            <w:noWrap w:val="0"/>
            <w:vAlign w:val="center"/>
          </w:tcPr>
          <w:p w14:paraId="23F12620">
            <w:pPr>
              <w:spacing w:line="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课程名称</w:t>
            </w:r>
          </w:p>
        </w:tc>
        <w:tc>
          <w:tcPr>
            <w:tcW w:w="3909" w:type="dxa"/>
            <w:noWrap w:val="0"/>
            <w:vAlign w:val="center"/>
          </w:tcPr>
          <w:p w14:paraId="0F4495CE">
            <w:pPr>
              <w:spacing w:line="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课程目标</w:t>
            </w:r>
          </w:p>
        </w:tc>
        <w:tc>
          <w:tcPr>
            <w:tcW w:w="3918" w:type="dxa"/>
            <w:noWrap w:val="0"/>
            <w:vAlign w:val="center"/>
          </w:tcPr>
          <w:p w14:paraId="54783926">
            <w:pPr>
              <w:spacing w:line="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主要内容和教学要求</w:t>
            </w:r>
          </w:p>
        </w:tc>
      </w:tr>
      <w:tr w14:paraId="33099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dxa"/>
            <w:noWrap w:val="0"/>
            <w:vAlign w:val="center"/>
          </w:tcPr>
          <w:p w14:paraId="7158EA96">
            <w:pPr>
              <w:spacing w:line="0" w:lineRule="atLeast"/>
              <w:jc w:val="left"/>
              <w:rPr>
                <w:rFonts w:hint="eastAsia" w:ascii="Times New Roman" w:hAnsi="Times New Roman" w:eastAsia="宋体" w:cs="Times New Roman"/>
                <w:color w:val="000000"/>
                <w:sz w:val="24"/>
                <w:szCs w:val="24"/>
                <w:lang w:eastAsia="zh-CN"/>
              </w:rPr>
            </w:pPr>
            <w:r>
              <w:rPr>
                <w:rFonts w:hint="eastAsia" w:ascii="Times New Roman" w:hAnsi="Times New Roman" w:cs="Times New Roman"/>
                <w:color w:val="000000"/>
                <w:sz w:val="24"/>
                <w:szCs w:val="24"/>
                <w:lang w:val="en-US" w:eastAsia="zh-CN"/>
              </w:rPr>
              <w:t>1</w:t>
            </w:r>
          </w:p>
        </w:tc>
        <w:tc>
          <w:tcPr>
            <w:tcW w:w="1619" w:type="dxa"/>
            <w:noWrap w:val="0"/>
            <w:vAlign w:val="center"/>
          </w:tcPr>
          <w:p w14:paraId="4563A7D2">
            <w:pPr>
              <w:keepNext w:val="0"/>
              <w:keepLines w:val="0"/>
              <w:widowControl/>
              <w:suppressLineNumbers w:val="0"/>
              <w:spacing w:line="240" w:lineRule="auto"/>
              <w:jc w:val="center"/>
              <w:rPr>
                <w:sz w:val="24"/>
                <w:szCs w:val="24"/>
              </w:rPr>
            </w:pPr>
            <w:r>
              <w:rPr>
                <w:rFonts w:hint="eastAsia" w:ascii="宋体" w:hAnsi="宋体" w:eastAsia="宋体" w:cs="宋体"/>
                <w:color w:val="000000"/>
                <w:kern w:val="0"/>
                <w:sz w:val="24"/>
                <w:szCs w:val="24"/>
                <w:lang w:val="en-US" w:eastAsia="zh-CN" w:bidi="ar"/>
              </w:rPr>
              <w:t>设计表达</w:t>
            </w:r>
          </w:p>
          <w:p w14:paraId="3AB02FDC">
            <w:pPr>
              <w:spacing w:line="240" w:lineRule="auto"/>
              <w:jc w:val="center"/>
              <w:rPr>
                <w:rFonts w:hint="eastAsia" w:ascii="Times New Roman" w:hAnsi="Times New Roman" w:cs="Times New Roman"/>
                <w:color w:val="000000"/>
                <w:sz w:val="24"/>
                <w:szCs w:val="24"/>
                <w:lang w:eastAsia="zh-CN"/>
              </w:rPr>
            </w:pPr>
          </w:p>
        </w:tc>
        <w:tc>
          <w:tcPr>
            <w:tcW w:w="3909" w:type="dxa"/>
            <w:noWrap w:val="0"/>
            <w:vAlign w:val="center"/>
          </w:tcPr>
          <w:p w14:paraId="02213773">
            <w:pPr>
              <w:spacing w:line="240" w:lineRule="auto"/>
              <w:jc w:val="left"/>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让学生掌握设计的核心流程、方法论以及如何在实际项目中应用这些方法解决问题。</w:t>
            </w:r>
          </w:p>
        </w:tc>
        <w:tc>
          <w:tcPr>
            <w:tcW w:w="3918" w:type="dxa"/>
            <w:noWrap w:val="0"/>
            <w:vAlign w:val="center"/>
          </w:tcPr>
          <w:p w14:paraId="5CDF64F8">
            <w:pPr>
              <w:keepNext w:val="0"/>
              <w:keepLines w:val="0"/>
              <w:widowControl/>
              <w:suppressLineNumbers w:val="0"/>
              <w:spacing w:line="240" w:lineRule="auto"/>
              <w:jc w:val="left"/>
              <w:rPr>
                <w:rFonts w:hint="eastAsia" w:ascii="宋体" w:hAnsi="宋体" w:eastAsia="宋体" w:cs="宋体"/>
                <w:color w:val="000000"/>
                <w:sz w:val="24"/>
                <w:szCs w:val="24"/>
                <w:lang w:val="en-US" w:eastAsia="zh-CN"/>
              </w:rPr>
            </w:pPr>
            <w:r>
              <w:rPr>
                <w:rFonts w:hint="eastAsia" w:ascii="宋体" w:hAnsi="宋体" w:eastAsia="宋体" w:cs="宋体"/>
                <w:color w:val="000000"/>
                <w:kern w:val="0"/>
                <w:sz w:val="24"/>
                <w:szCs w:val="24"/>
                <w:lang w:val="en-US" w:eastAsia="zh-CN" w:bidi="ar"/>
              </w:rPr>
              <w:t>在效果图技法的基础上进一步培养学生对物体三维空间形态的构思及表达能力</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通过对绘图工具及材料的熟练运用能正确描述形体特征</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能够准确快捷地表达产品的透视形态</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学会用线</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明暗效果等手段描绘物体的质感、光感。通过反复</w:t>
            </w:r>
            <w:r>
              <w:rPr>
                <w:rFonts w:hint="eastAsia" w:ascii="宋体" w:hAnsi="宋体" w:cs="宋体"/>
                <w:color w:val="000000"/>
                <w:kern w:val="0"/>
                <w:sz w:val="24"/>
                <w:szCs w:val="24"/>
                <w:lang w:val="en-US" w:eastAsia="zh-CN" w:bidi="ar"/>
              </w:rPr>
              <w:t>地</w:t>
            </w:r>
            <w:r>
              <w:rPr>
                <w:rFonts w:hint="eastAsia" w:ascii="宋体" w:hAnsi="宋体" w:eastAsia="宋体" w:cs="宋体"/>
                <w:color w:val="000000"/>
                <w:kern w:val="0"/>
                <w:sz w:val="24"/>
                <w:szCs w:val="24"/>
                <w:lang w:val="en-US" w:eastAsia="zh-CN" w:bidi="ar"/>
              </w:rPr>
              <w:t>强化训练</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对复杂曲面类产品能够熟练地表现</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并且能从多个角度准确地描绘同一产品。实验基本要求</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进一步了解不同工具及材料的使用方法以及材料工具的特性</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充分掌握马克笔、色粉、手写板等。</w:t>
            </w:r>
          </w:p>
        </w:tc>
      </w:tr>
      <w:tr w14:paraId="69B8F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432" w:type="dxa"/>
            <w:noWrap w:val="0"/>
            <w:vAlign w:val="center"/>
          </w:tcPr>
          <w:p w14:paraId="3202DF5E">
            <w:pPr>
              <w:spacing w:line="0" w:lineRule="atLeast"/>
              <w:jc w:val="left"/>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2</w:t>
            </w:r>
          </w:p>
        </w:tc>
        <w:tc>
          <w:tcPr>
            <w:tcW w:w="1619" w:type="dxa"/>
            <w:noWrap w:val="0"/>
            <w:vAlign w:val="center"/>
          </w:tcPr>
          <w:p w14:paraId="4CE02438">
            <w:pPr>
              <w:keepNext w:val="0"/>
              <w:keepLines w:val="0"/>
              <w:widowControl/>
              <w:suppressLineNumbers w:val="0"/>
              <w:spacing w:line="240" w:lineRule="auto"/>
              <w:jc w:val="center"/>
              <w:rPr>
                <w:rFonts w:hint="default" w:ascii="Times New Roman" w:hAnsi="Times New Roman" w:cs="Times New Roman"/>
                <w:color w:val="000000"/>
                <w:sz w:val="24"/>
                <w:szCs w:val="24"/>
                <w:lang w:val="en-US" w:eastAsia="zh-CN"/>
              </w:rPr>
            </w:pPr>
            <w:r>
              <w:rPr>
                <w:rFonts w:hint="eastAsia" w:ascii="宋体" w:hAnsi="宋体" w:eastAsia="宋体" w:cs="宋体"/>
                <w:color w:val="000000"/>
                <w:kern w:val="0"/>
                <w:sz w:val="24"/>
                <w:szCs w:val="24"/>
                <w:lang w:val="en-US" w:eastAsia="zh-CN" w:bidi="ar"/>
              </w:rPr>
              <w:t>Rhino软件</w:t>
            </w:r>
          </w:p>
        </w:tc>
        <w:tc>
          <w:tcPr>
            <w:tcW w:w="3909" w:type="dxa"/>
            <w:noWrap w:val="0"/>
            <w:vAlign w:val="center"/>
          </w:tcPr>
          <w:p w14:paraId="0BE2D3FE">
            <w:pPr>
              <w:spacing w:line="240" w:lineRule="auto"/>
              <w:jc w:val="left"/>
              <w:rPr>
                <w:rFonts w:hint="eastAsia" w:ascii="Times New Roman" w:hAnsi="Times New Roman" w:cs="Times New Roman"/>
                <w:color w:val="000000"/>
                <w:sz w:val="24"/>
                <w:szCs w:val="24"/>
                <w:lang w:eastAsia="zh-CN"/>
              </w:rPr>
            </w:pPr>
            <w:r>
              <w:rPr>
                <w:rFonts w:hint="eastAsia" w:ascii="Times New Roman" w:hAnsi="Times New Roman" w:cs="Times New Roman"/>
                <w:color w:val="000000"/>
                <w:sz w:val="24"/>
                <w:szCs w:val="24"/>
              </w:rPr>
              <w:t>旨在帮助学生理解和掌握界面设计的基本原则、工具和技术，培养学生能够设计既符合用户需求，又具有良好可用性和视觉效果的产品界面。</w:t>
            </w:r>
          </w:p>
        </w:tc>
        <w:tc>
          <w:tcPr>
            <w:tcW w:w="3918" w:type="dxa"/>
            <w:noWrap w:val="0"/>
            <w:vAlign w:val="center"/>
          </w:tcPr>
          <w:p w14:paraId="1CA6DD91">
            <w:pPr>
              <w:keepNext w:val="0"/>
              <w:keepLines w:val="0"/>
              <w:widowControl/>
              <w:suppressLineNumbers w:val="0"/>
              <w:spacing w:line="240" w:lineRule="auto"/>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培养学生对犀牛软件基本建模的能力，从界面讲解、工具介绍，到后期的高级复杂曲面建模等，掌握keyshort渲染、打光处理，还有作品集制作。</w:t>
            </w:r>
          </w:p>
        </w:tc>
      </w:tr>
      <w:tr w14:paraId="10FB1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jc w:val="center"/>
        </w:trPr>
        <w:tc>
          <w:tcPr>
            <w:tcW w:w="432" w:type="dxa"/>
            <w:noWrap w:val="0"/>
            <w:vAlign w:val="center"/>
          </w:tcPr>
          <w:p w14:paraId="192BE0AD">
            <w:pPr>
              <w:spacing w:line="0" w:lineRule="atLeast"/>
              <w:jc w:val="left"/>
              <w:rPr>
                <w:rFonts w:hint="eastAsia"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3</w:t>
            </w:r>
          </w:p>
        </w:tc>
        <w:tc>
          <w:tcPr>
            <w:tcW w:w="1619" w:type="dxa"/>
            <w:noWrap w:val="0"/>
            <w:vAlign w:val="center"/>
          </w:tcPr>
          <w:p w14:paraId="2154E404">
            <w:pPr>
              <w:keepNext w:val="0"/>
              <w:keepLines w:val="0"/>
              <w:widowControl/>
              <w:suppressLineNumbers w:val="0"/>
              <w:spacing w:line="240" w:lineRule="auto"/>
              <w:jc w:val="center"/>
              <w:rPr>
                <w:rFonts w:hint="eastAsia" w:ascii="Times New Roman" w:hAnsi="Times New Roman" w:cs="Times New Roman"/>
                <w:color w:val="000000"/>
                <w:sz w:val="24"/>
                <w:szCs w:val="24"/>
                <w:lang w:val="en-US" w:eastAsia="zh-CN"/>
              </w:rPr>
            </w:pPr>
            <w:r>
              <w:rPr>
                <w:rFonts w:hint="eastAsia" w:ascii="宋体" w:hAnsi="宋体" w:eastAsia="宋体" w:cs="宋体"/>
                <w:color w:val="000000"/>
                <w:kern w:val="0"/>
                <w:sz w:val="24"/>
                <w:szCs w:val="24"/>
                <w:lang w:val="en-US" w:eastAsia="zh-CN" w:bidi="ar"/>
              </w:rPr>
              <w:t>产品模型设计与制作</w:t>
            </w:r>
          </w:p>
        </w:tc>
        <w:tc>
          <w:tcPr>
            <w:tcW w:w="3909" w:type="dxa"/>
            <w:noWrap w:val="0"/>
            <w:vAlign w:val="center"/>
          </w:tcPr>
          <w:p w14:paraId="08D09F79">
            <w:pPr>
              <w:spacing w:line="240" w:lineRule="auto"/>
              <w:jc w:val="left"/>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以工业设计知识为基本，以计算机技术为辅助工具进行的创意设计工作。运用各种三维软件能够快速地得到一比一的数据模型，也可以进行仿真模拟。进行产品工业设计领域内的各种创造性活动。</w:t>
            </w:r>
          </w:p>
        </w:tc>
        <w:tc>
          <w:tcPr>
            <w:tcW w:w="3918" w:type="dxa"/>
            <w:noWrap w:val="0"/>
            <w:vAlign w:val="center"/>
          </w:tcPr>
          <w:p w14:paraId="294F2EE2">
            <w:pPr>
              <w:keepNext w:val="0"/>
              <w:keepLines w:val="0"/>
              <w:widowControl/>
              <w:suppressLineNumbers w:val="0"/>
              <w:spacing w:line="240" w:lineRule="auto"/>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培养学生能根据数字化模型制作出相应的产品实际模型，并使模型反映出产品的确切形态、色彩和材质的能力。</w:t>
            </w:r>
          </w:p>
        </w:tc>
      </w:tr>
      <w:tr w14:paraId="6226C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432" w:type="dxa"/>
            <w:noWrap w:val="0"/>
            <w:vAlign w:val="center"/>
          </w:tcPr>
          <w:p w14:paraId="7CBC3F30">
            <w:pPr>
              <w:spacing w:line="0" w:lineRule="atLeast"/>
              <w:jc w:val="left"/>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4</w:t>
            </w:r>
          </w:p>
        </w:tc>
        <w:tc>
          <w:tcPr>
            <w:tcW w:w="1619" w:type="dxa"/>
            <w:noWrap w:val="0"/>
            <w:vAlign w:val="center"/>
          </w:tcPr>
          <w:p w14:paraId="74100872">
            <w:pPr>
              <w:spacing w:line="240" w:lineRule="auto"/>
              <w:jc w:val="center"/>
              <w:rPr>
                <w:rFonts w:hint="eastAsia" w:ascii="Times New Roman" w:hAnsi="Times New Roman" w:cs="Times New Roman"/>
                <w:color w:val="000000"/>
                <w:sz w:val="24"/>
                <w:szCs w:val="24"/>
              </w:rPr>
            </w:pPr>
          </w:p>
          <w:p w14:paraId="19F93AB2">
            <w:pPr>
              <w:spacing w:line="240" w:lineRule="auto"/>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设计程序与方法</w:t>
            </w:r>
          </w:p>
          <w:p w14:paraId="5F92C957">
            <w:pPr>
              <w:spacing w:line="240" w:lineRule="auto"/>
              <w:jc w:val="center"/>
              <w:rPr>
                <w:rFonts w:hint="eastAsia" w:ascii="Times New Roman" w:hAnsi="Times New Roman" w:cs="Times New Roman"/>
                <w:color w:val="000000"/>
                <w:sz w:val="24"/>
                <w:szCs w:val="24"/>
              </w:rPr>
            </w:pPr>
          </w:p>
        </w:tc>
        <w:tc>
          <w:tcPr>
            <w:tcW w:w="3909" w:type="dxa"/>
            <w:noWrap w:val="0"/>
            <w:vAlign w:val="center"/>
          </w:tcPr>
          <w:p w14:paraId="3F565031">
            <w:pPr>
              <w:spacing w:line="240" w:lineRule="auto"/>
              <w:jc w:val="left"/>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指的是在满足功能需求的基础上，通过视觉、造型、材质和结构等元素的综合运用，创造出具有美感、实用性、舒适性及符号性的产品外形。它涉及如何通过形式来传递产品的功能、品牌信息、文化内涵和用户体验，最终形成符合市场需求、用户需求以及生产要求的产品外观。</w:t>
            </w:r>
          </w:p>
        </w:tc>
        <w:tc>
          <w:tcPr>
            <w:tcW w:w="3918" w:type="dxa"/>
            <w:noWrap w:val="0"/>
            <w:vAlign w:val="center"/>
          </w:tcPr>
          <w:p w14:paraId="362DA854">
            <w:pPr>
              <w:spacing w:line="240" w:lineRule="auto"/>
              <w:jc w:val="left"/>
              <w:rPr>
                <w:rFonts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培养学生产品功能和外观设计的能力，熟悉产品设计专业相关流程，进行设计表达。</w:t>
            </w:r>
          </w:p>
        </w:tc>
      </w:tr>
      <w:tr w14:paraId="67D88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432" w:type="dxa"/>
            <w:noWrap w:val="0"/>
            <w:vAlign w:val="center"/>
          </w:tcPr>
          <w:p w14:paraId="1D6DD464">
            <w:pPr>
              <w:spacing w:line="0" w:lineRule="atLeast"/>
              <w:jc w:val="left"/>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5</w:t>
            </w:r>
          </w:p>
        </w:tc>
        <w:tc>
          <w:tcPr>
            <w:tcW w:w="1619" w:type="dxa"/>
            <w:noWrap w:val="0"/>
            <w:vAlign w:val="center"/>
          </w:tcPr>
          <w:p w14:paraId="2E09C31E">
            <w:pPr>
              <w:spacing w:line="240" w:lineRule="auto"/>
              <w:jc w:val="center"/>
              <w:rPr>
                <w:rFonts w:hint="eastAsia" w:ascii="Times New Roman" w:hAnsi="Times New Roman" w:cs="Times New Roman"/>
                <w:color w:val="000000"/>
                <w:sz w:val="24"/>
                <w:szCs w:val="24"/>
              </w:rPr>
            </w:pPr>
          </w:p>
          <w:p w14:paraId="05352D6F">
            <w:pPr>
              <w:spacing w:line="240" w:lineRule="auto"/>
              <w:jc w:val="center"/>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产品功能与结构设计</w:t>
            </w:r>
          </w:p>
        </w:tc>
        <w:tc>
          <w:tcPr>
            <w:tcW w:w="3909" w:type="dxa"/>
            <w:noWrap w:val="0"/>
            <w:vAlign w:val="center"/>
          </w:tcPr>
          <w:p w14:paraId="782A73C6">
            <w:pPr>
              <w:spacing w:line="240" w:lineRule="auto"/>
              <w:jc w:val="left"/>
              <w:rPr>
                <w:rFonts w:hint="eastAsia" w:ascii="Times New Roman" w:hAnsi="Times New Roman" w:cs="Times New Roman"/>
                <w:color w:val="000000"/>
                <w:sz w:val="24"/>
                <w:szCs w:val="24"/>
                <w:lang w:eastAsia="zh-CN"/>
              </w:rPr>
            </w:pPr>
            <w:r>
              <w:rPr>
                <w:rFonts w:hint="eastAsia" w:ascii="Times New Roman" w:hAnsi="Times New Roman" w:cs="Times New Roman"/>
                <w:color w:val="000000"/>
                <w:sz w:val="24"/>
                <w:szCs w:val="24"/>
              </w:rPr>
              <w:t>通常旨在培养学生对不同产品材料的</w:t>
            </w:r>
            <w:r>
              <w:rPr>
                <w:rFonts w:hint="eastAsia" w:ascii="Times New Roman" w:hAnsi="Times New Roman" w:cs="Times New Roman"/>
                <w:color w:val="000000"/>
                <w:sz w:val="24"/>
                <w:szCs w:val="24"/>
                <w:lang w:val="en-US" w:eastAsia="zh-CN"/>
              </w:rPr>
              <w:t>了</w:t>
            </w:r>
            <w:r>
              <w:rPr>
                <w:rFonts w:hint="eastAsia" w:ascii="Times New Roman" w:hAnsi="Times New Roman" w:cs="Times New Roman"/>
                <w:color w:val="000000"/>
                <w:sz w:val="24"/>
                <w:szCs w:val="24"/>
              </w:rPr>
              <w:t>解、选择和应用能力，帮助学生理解各种工艺方法，并掌握如何结合材料特性与生产工艺设计产品。</w:t>
            </w:r>
          </w:p>
        </w:tc>
        <w:tc>
          <w:tcPr>
            <w:tcW w:w="3918" w:type="dxa"/>
            <w:noWrap w:val="0"/>
            <w:vAlign w:val="center"/>
          </w:tcPr>
          <w:p w14:paraId="780407EA">
            <w:pPr>
              <w:spacing w:line="24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讲解各类产品材料的性能特点与适用场景；介绍成型工艺和连接工艺；通过产品拆解与再设计项目，让学生掌握功能与结构设计的要点。要求学生能根据产品功能需求合理选择材料和工艺，设计出结构合理、性能稳定的产品。</w:t>
            </w:r>
          </w:p>
        </w:tc>
      </w:tr>
      <w:tr w14:paraId="348E2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7" w:hRule="atLeast"/>
          <w:jc w:val="center"/>
        </w:trPr>
        <w:tc>
          <w:tcPr>
            <w:tcW w:w="432" w:type="dxa"/>
            <w:noWrap w:val="0"/>
            <w:vAlign w:val="center"/>
          </w:tcPr>
          <w:p w14:paraId="4C584803">
            <w:pPr>
              <w:spacing w:line="0" w:lineRule="atLeast"/>
              <w:jc w:val="left"/>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lang w:val="en-US" w:eastAsia="zh-CN"/>
              </w:rPr>
              <w:t>6</w:t>
            </w:r>
          </w:p>
        </w:tc>
        <w:tc>
          <w:tcPr>
            <w:tcW w:w="1619" w:type="dxa"/>
            <w:noWrap w:val="0"/>
            <w:vAlign w:val="center"/>
          </w:tcPr>
          <w:p w14:paraId="5B6FC894">
            <w:pPr>
              <w:spacing w:line="240" w:lineRule="auto"/>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产品整合创新设计</w:t>
            </w:r>
          </w:p>
        </w:tc>
        <w:tc>
          <w:tcPr>
            <w:tcW w:w="3909" w:type="dxa"/>
            <w:noWrap w:val="0"/>
            <w:vAlign w:val="center"/>
          </w:tcPr>
          <w:p w14:paraId="109ABD07">
            <w:pPr>
              <w:spacing w:line="240" w:lineRule="auto"/>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聚焦地域、非遗等文化资源，完成从文化调研、创意生成到设计落地的全流程，协同技术人员将文化内涵转化为兼具艺术价值与市场潜力的创意产品。</w:t>
            </w:r>
          </w:p>
        </w:tc>
        <w:tc>
          <w:tcPr>
            <w:tcW w:w="3918" w:type="dxa"/>
            <w:noWrap w:val="0"/>
            <w:vAlign w:val="center"/>
          </w:tcPr>
          <w:p w14:paraId="05C17149">
            <w:pPr>
              <w:spacing w:line="24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调研提取文化符号，结合故宫文创等案例教授创意构思技巧；通过手绘、设计软件完成方案，结合工艺模拟深化落地；分析材质工艺特性，训练与技术人员的协作沟通；融入市场分析，掌握文化创意产品全流程设计能力。</w:t>
            </w:r>
          </w:p>
        </w:tc>
      </w:tr>
      <w:tr w14:paraId="5B6D4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noWrap w:val="0"/>
            <w:vAlign w:val="center"/>
          </w:tcPr>
          <w:p w14:paraId="5FAF5A0D">
            <w:pPr>
              <w:spacing w:line="0" w:lineRule="atLeast"/>
              <w:jc w:val="left"/>
              <w:rPr>
                <w:rFonts w:hint="default"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7</w:t>
            </w:r>
          </w:p>
        </w:tc>
        <w:tc>
          <w:tcPr>
            <w:tcW w:w="1619" w:type="dxa"/>
            <w:noWrap w:val="0"/>
            <w:vAlign w:val="center"/>
          </w:tcPr>
          <w:p w14:paraId="1E93DB9A">
            <w:pPr>
              <w:spacing w:line="240" w:lineRule="auto"/>
              <w:jc w:val="center"/>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产品策划与推广</w:t>
            </w:r>
          </w:p>
        </w:tc>
        <w:tc>
          <w:tcPr>
            <w:tcW w:w="3909" w:type="dxa"/>
            <w:noWrap w:val="0"/>
            <w:vAlign w:val="center"/>
          </w:tcPr>
          <w:p w14:paraId="22B6D32A">
            <w:pPr>
              <w:spacing w:line="24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市场调研分析、营销战略规划、活动策划执行、效果评估优化、品牌与客户关系管理以及销售渠道管理等全流程工作。</w:t>
            </w:r>
          </w:p>
        </w:tc>
        <w:tc>
          <w:tcPr>
            <w:tcW w:w="3918" w:type="dxa"/>
            <w:noWrap w:val="0"/>
            <w:vAlign w:val="center"/>
          </w:tcPr>
          <w:p w14:paraId="1249F0FF">
            <w:pPr>
              <w:spacing w:line="240" w:lineRule="auto"/>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包括市场营销基础、市场环境分析、市场定位战略、产品策略、品牌策略、价格策略、渠道策略、传播策略、市场营销新观念等，教学要求是使学生掌握市场营销学的基本概念、原理和方法，培养学生运用营销思维解决实际问题的能力以及相关职业素养</w:t>
            </w:r>
          </w:p>
        </w:tc>
      </w:tr>
      <w:tr w14:paraId="1A096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noWrap w:val="0"/>
            <w:vAlign w:val="center"/>
          </w:tcPr>
          <w:p w14:paraId="03E1D180">
            <w:pPr>
              <w:spacing w:line="0" w:lineRule="atLeast"/>
              <w:jc w:val="left"/>
              <w:rPr>
                <w:rFonts w:hint="default" w:ascii="Times New Roman" w:hAnsi="Times New Roman" w:cs="Times New Roman"/>
                <w:color w:val="000000"/>
                <w:sz w:val="24"/>
                <w:szCs w:val="24"/>
                <w:lang w:val="en-US" w:eastAsia="zh-CN"/>
              </w:rPr>
            </w:pPr>
            <w:r>
              <w:rPr>
                <w:rFonts w:hint="eastAsia" w:ascii="宋体" w:hAnsi="宋体" w:cs="宋体"/>
                <w:color w:val="000000"/>
                <w:sz w:val="24"/>
                <w:szCs w:val="24"/>
                <w:lang w:val="en-US" w:eastAsia="zh-CN"/>
              </w:rPr>
              <w:t>8</w:t>
            </w:r>
          </w:p>
        </w:tc>
        <w:tc>
          <w:tcPr>
            <w:tcW w:w="1619" w:type="dxa"/>
            <w:noWrap w:val="0"/>
            <w:vAlign w:val="center"/>
          </w:tcPr>
          <w:p w14:paraId="13FF9CDC">
            <w:pPr>
              <w:spacing w:line="240" w:lineRule="auto"/>
              <w:jc w:val="center"/>
              <w:rPr>
                <w:rFonts w:hint="default" w:ascii="宋体" w:hAnsi="宋体" w:eastAsia="宋体" w:cs="宋体"/>
                <w:b w:val="0"/>
                <w:bCs w:val="0"/>
                <w:sz w:val="24"/>
                <w:szCs w:val="24"/>
                <w:vertAlign w:val="baseline"/>
                <w:lang w:val="en-US" w:eastAsia="zh-CN"/>
              </w:rPr>
            </w:pPr>
            <w:r>
              <w:rPr>
                <w:rFonts w:hint="default" w:ascii="宋体" w:hAnsi="宋体" w:eastAsia="宋体" w:cs="宋体"/>
                <w:b w:val="0"/>
                <w:bCs w:val="0"/>
                <w:sz w:val="24"/>
                <w:szCs w:val="24"/>
                <w:vertAlign w:val="baseline"/>
                <w:lang w:val="en-US" w:eastAsia="zh-CN"/>
              </w:rPr>
              <w:t>产品界面设计</w:t>
            </w:r>
          </w:p>
        </w:tc>
        <w:tc>
          <w:tcPr>
            <w:tcW w:w="3909" w:type="dxa"/>
            <w:noWrap w:val="0"/>
            <w:vAlign w:val="center"/>
          </w:tcPr>
          <w:p w14:paraId="0BBF5A0B">
            <w:pPr>
              <w:spacing w:line="240" w:lineRule="auto"/>
              <w:jc w:val="both"/>
              <w:rPr>
                <w:rFonts w:hint="eastAsia" w:ascii="宋体" w:hAnsi="宋体" w:eastAsia="宋体" w:cs="宋体"/>
                <w:color w:val="000000"/>
                <w:sz w:val="24"/>
                <w:szCs w:val="24"/>
              </w:rPr>
            </w:pPr>
            <w:r>
              <w:rPr>
                <w:rFonts w:hint="eastAsia" w:ascii="宋体" w:hAnsi="宋体" w:eastAsia="宋体" w:cs="宋体"/>
                <w:i w:val="0"/>
                <w:iCs w:val="0"/>
                <w:caps w:val="0"/>
                <w:spacing w:val="0"/>
                <w:sz w:val="24"/>
                <w:szCs w:val="24"/>
                <w:shd w:val="clear" w:fill="FFFFFF"/>
              </w:rPr>
              <w:t>对文字、图形、图像等视觉元素进行版面编排，实现信息有效传达与视觉美感的统一，完成书籍、杂志、网页等版面设计任务</w:t>
            </w:r>
          </w:p>
        </w:tc>
        <w:tc>
          <w:tcPr>
            <w:tcW w:w="3918" w:type="dxa"/>
            <w:noWrap w:val="0"/>
            <w:vAlign w:val="center"/>
          </w:tcPr>
          <w:p w14:paraId="2D94351E">
            <w:pPr>
              <w:spacing w:line="240" w:lineRule="auto"/>
              <w:jc w:val="both"/>
              <w:rPr>
                <w:rFonts w:hint="eastAsia" w:ascii="宋体" w:hAnsi="宋体" w:eastAsia="宋体" w:cs="宋体"/>
                <w:color w:val="000000"/>
                <w:sz w:val="24"/>
                <w:szCs w:val="24"/>
                <w:lang w:val="en-US" w:eastAsia="zh-CN"/>
              </w:rPr>
            </w:pPr>
            <w:r>
              <w:rPr>
                <w:rFonts w:hint="eastAsia" w:ascii="宋体" w:hAnsi="宋体" w:eastAsia="宋体" w:cs="宋体"/>
                <w:i w:val="0"/>
                <w:iCs w:val="0"/>
                <w:caps w:val="0"/>
                <w:spacing w:val="0"/>
                <w:sz w:val="24"/>
                <w:szCs w:val="24"/>
                <w:shd w:val="clear" w:fill="FFFFFF"/>
              </w:rPr>
              <w:t>讲解版式设计的对比、对齐、重复等原则，网格系统运用，文字排版与图文混排技巧；通过案例分析与实践，要求学生能根据媒介与内容需求，设计出层次清晰、视觉协调的版面，具备专业版式设计能力</w:t>
            </w:r>
          </w:p>
        </w:tc>
      </w:tr>
    </w:tbl>
    <w:p w14:paraId="6A301E0A">
      <w:pPr>
        <w:rPr>
          <w:rFonts w:hint="eastAsia" w:ascii="宋体" w:hAnsi="宋体"/>
          <w:b/>
          <w:color w:val="000000"/>
          <w:sz w:val="24"/>
          <w:szCs w:val="24"/>
          <w:lang w:val="en-US" w:eastAsia="zh-CN"/>
        </w:rPr>
      </w:pPr>
      <w:bookmarkStart w:id="14" w:name="_Toc21086"/>
      <w:r>
        <w:rPr>
          <w:rFonts w:hint="eastAsia" w:ascii="宋体" w:hAnsi="宋体"/>
          <w:b/>
          <w:color w:val="000000"/>
          <w:sz w:val="24"/>
          <w:szCs w:val="24"/>
          <w:lang w:val="en-US" w:eastAsia="zh-CN"/>
        </w:rPr>
        <w:br w:type="page"/>
      </w:r>
    </w:p>
    <w:p w14:paraId="630AC18E">
      <w:pPr>
        <w:numPr>
          <w:ilvl w:val="0"/>
          <w:numId w:val="2"/>
        </w:numPr>
        <w:outlineLvl w:val="1"/>
        <w:rPr>
          <w:rFonts w:hint="eastAsia" w:ascii="宋体" w:hAnsi="宋体"/>
          <w:b/>
          <w:color w:val="000000"/>
          <w:sz w:val="24"/>
          <w:szCs w:val="24"/>
          <w:lang w:val="en-US" w:eastAsia="zh-CN"/>
        </w:rPr>
      </w:pPr>
      <w:r>
        <w:rPr>
          <w:rFonts w:hint="eastAsia" w:ascii="宋体" w:hAnsi="宋体"/>
          <w:b/>
          <w:color w:val="000000"/>
          <w:sz w:val="24"/>
          <w:szCs w:val="24"/>
          <w:lang w:val="en-US" w:eastAsia="zh-CN"/>
        </w:rPr>
        <w:t>专业拓展课程</w:t>
      </w:r>
      <w:bookmarkEnd w:id="14"/>
    </w:p>
    <w:p w14:paraId="3C11758D">
      <w:pPr>
        <w:jc w:val="center"/>
        <w:rPr>
          <w:rFonts w:hint="eastAsia" w:ascii="宋体" w:hAnsi="宋体"/>
          <w:b/>
          <w:color w:val="000000"/>
          <w:sz w:val="24"/>
          <w:szCs w:val="24"/>
          <w:lang w:val="en-US" w:eastAsia="zh-CN"/>
        </w:rPr>
      </w:pPr>
      <w:r>
        <w:rPr>
          <w:rFonts w:ascii="宋体" w:hAnsi="宋体"/>
          <w:color w:val="000000"/>
          <w:sz w:val="24"/>
          <w:szCs w:val="24"/>
        </w:rPr>
        <w:t>表</w:t>
      </w:r>
      <w:r>
        <w:rPr>
          <w:rFonts w:hint="eastAsia" w:ascii="宋体" w:hAnsi="宋体"/>
          <w:color w:val="000000"/>
          <w:sz w:val="24"/>
          <w:szCs w:val="24"/>
          <w:lang w:val="en-US" w:eastAsia="zh-CN"/>
        </w:rPr>
        <w:t>6专业拓展</w:t>
      </w:r>
      <w:r>
        <w:rPr>
          <w:rFonts w:ascii="宋体" w:hAnsi="宋体"/>
          <w:color w:val="000000"/>
          <w:sz w:val="24"/>
          <w:szCs w:val="24"/>
        </w:rPr>
        <w:t>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0"/>
        <w:gridCol w:w="1551"/>
        <w:gridCol w:w="3909"/>
        <w:gridCol w:w="3918"/>
      </w:tblGrid>
      <w:tr w14:paraId="09385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12FDC8FE">
            <w:pPr>
              <w:spacing w:line="0" w:lineRule="atLeast"/>
              <w:jc w:val="center"/>
              <w:rPr>
                <w:rFonts w:hint="eastAsia" w:ascii="宋体" w:hAnsi="宋体" w:cs="宋体"/>
                <w:color w:val="000000"/>
                <w:sz w:val="24"/>
                <w:szCs w:val="24"/>
                <w:lang w:val="en-US" w:eastAsia="zh-CN"/>
              </w:rPr>
            </w:pPr>
            <w:r>
              <w:rPr>
                <w:rFonts w:ascii="Times New Roman" w:hAnsi="Times New Roman" w:cs="Times New Roman"/>
                <w:b/>
                <w:color w:val="000000"/>
                <w:sz w:val="24"/>
                <w:szCs w:val="24"/>
              </w:rPr>
              <w:t>序号</w:t>
            </w:r>
          </w:p>
        </w:tc>
        <w:tc>
          <w:tcPr>
            <w:tcW w:w="1551" w:type="dxa"/>
            <w:noWrap w:val="0"/>
            <w:vAlign w:val="center"/>
          </w:tcPr>
          <w:p w14:paraId="27524C49">
            <w:pPr>
              <w:spacing w:line="0" w:lineRule="atLeas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ascii="Times New Roman" w:hAnsi="Times New Roman" w:cs="Times New Roman"/>
                <w:b/>
                <w:color w:val="000000"/>
                <w:sz w:val="24"/>
                <w:szCs w:val="24"/>
              </w:rPr>
              <w:t>课程名称</w:t>
            </w:r>
          </w:p>
        </w:tc>
        <w:tc>
          <w:tcPr>
            <w:tcW w:w="3909" w:type="dxa"/>
            <w:noWrap w:val="0"/>
            <w:vAlign w:val="center"/>
          </w:tcPr>
          <w:p w14:paraId="34BD43BD">
            <w:pPr>
              <w:spacing w:line="0" w:lineRule="atLeast"/>
              <w:jc w:val="center"/>
              <w:rPr>
                <w:rFonts w:hint="eastAsia" w:ascii="宋体" w:hAnsi="宋体" w:eastAsia="宋体" w:cs="宋体"/>
                <w:i w:val="0"/>
                <w:iCs w:val="0"/>
                <w:caps w:val="0"/>
                <w:spacing w:val="0"/>
                <w:sz w:val="24"/>
                <w:szCs w:val="24"/>
                <w:shd w:val="clear" w:fill="FFFFFF"/>
              </w:rPr>
            </w:pPr>
            <w:r>
              <w:rPr>
                <w:rFonts w:ascii="Times New Roman" w:hAnsi="Times New Roman" w:cs="Times New Roman"/>
                <w:b/>
                <w:color w:val="000000"/>
                <w:sz w:val="24"/>
                <w:szCs w:val="24"/>
              </w:rPr>
              <w:t>课程目标</w:t>
            </w:r>
          </w:p>
        </w:tc>
        <w:tc>
          <w:tcPr>
            <w:tcW w:w="3918" w:type="dxa"/>
            <w:noWrap w:val="0"/>
            <w:vAlign w:val="center"/>
          </w:tcPr>
          <w:p w14:paraId="59E97D32">
            <w:pPr>
              <w:spacing w:line="0" w:lineRule="atLeast"/>
              <w:jc w:val="center"/>
              <w:rPr>
                <w:rFonts w:hint="eastAsia" w:ascii="宋体" w:hAnsi="宋体" w:eastAsia="宋体" w:cs="宋体"/>
                <w:i w:val="0"/>
                <w:iCs w:val="0"/>
                <w:caps w:val="0"/>
                <w:spacing w:val="0"/>
                <w:sz w:val="24"/>
                <w:szCs w:val="24"/>
                <w:shd w:val="clear" w:fill="FFFFFF"/>
              </w:rPr>
            </w:pPr>
            <w:r>
              <w:rPr>
                <w:rFonts w:ascii="Times New Roman" w:hAnsi="Times New Roman" w:cs="Times New Roman"/>
                <w:b/>
                <w:color w:val="000000"/>
                <w:sz w:val="24"/>
                <w:szCs w:val="24"/>
              </w:rPr>
              <w:t>主要内容和教学要求</w:t>
            </w:r>
          </w:p>
        </w:tc>
      </w:tr>
      <w:tr w14:paraId="455F0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7BCE0F87">
            <w:pPr>
              <w:spacing w:line="240" w:lineRule="auto"/>
              <w:jc w:val="left"/>
              <w:rPr>
                <w:rFonts w:hint="eastAsia" w:ascii="Times New Roman" w:hAnsi="Times New Roman"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1</w:t>
            </w:r>
          </w:p>
        </w:tc>
        <w:tc>
          <w:tcPr>
            <w:tcW w:w="1551" w:type="dxa"/>
            <w:noWrap w:val="0"/>
            <w:vAlign w:val="center"/>
          </w:tcPr>
          <w:p w14:paraId="103AD31C">
            <w:pPr>
              <w:spacing w:line="240" w:lineRule="auto"/>
              <w:jc w:val="center"/>
              <w:rPr>
                <w:rFonts w:hint="eastAsia" w:ascii="Times New Roman" w:hAnsi="Times New Roman" w:eastAsia="宋体" w:cs="宋体"/>
                <w:color w:val="000000"/>
                <w:sz w:val="24"/>
                <w:szCs w:val="24"/>
                <w:lang w:eastAsia="zh-CN"/>
              </w:rPr>
            </w:pPr>
            <w:r>
              <w:rPr>
                <w:rFonts w:hint="eastAsia" w:ascii="Times New Roman" w:hAnsi="Times New Roman" w:eastAsia="宋体" w:cs="宋体"/>
                <w:color w:val="000000"/>
                <w:sz w:val="24"/>
                <w:szCs w:val="24"/>
                <w:lang w:val="en-US" w:eastAsia="zh-CN"/>
              </w:rPr>
              <w:t>大数据商业策略</w:t>
            </w:r>
          </w:p>
        </w:tc>
        <w:tc>
          <w:tcPr>
            <w:tcW w:w="3909" w:type="dxa"/>
            <w:noWrap w:val="0"/>
            <w:vAlign w:val="center"/>
          </w:tcPr>
          <w:p w14:paraId="28C35864">
            <w:pPr>
              <w:spacing w:line="240" w:lineRule="auto"/>
              <w:jc w:val="both"/>
              <w:rPr>
                <w:rFonts w:hint="eastAsia" w:ascii="Times New Roman" w:hAnsi="Times New Roman" w:eastAsia="宋体" w:cs="Segoe UI"/>
                <w:i w:val="0"/>
                <w:iCs w:val="0"/>
                <w:caps w:val="0"/>
                <w:spacing w:val="0"/>
                <w:sz w:val="24"/>
                <w:szCs w:val="24"/>
                <w:shd w:val="clear" w:fill="FFFFFF"/>
              </w:rPr>
            </w:pPr>
            <w:r>
              <w:rPr>
                <w:rFonts w:hint="default" w:ascii="Times New Roman" w:hAnsi="Times New Roman" w:eastAsia="宋体" w:cs="Segoe UI"/>
                <w:i w:val="0"/>
                <w:iCs w:val="0"/>
                <w:caps w:val="0"/>
                <w:spacing w:val="0"/>
                <w:sz w:val="24"/>
                <w:szCs w:val="24"/>
                <w:shd w:val="clear" w:fill="FFFFFF"/>
                <w:lang w:val="en-US" w:eastAsia="zh-CN"/>
              </w:rPr>
              <w:t>掌握大数据在商业场景中的分析方法与应用逻辑，培养基于大数据洞察市场、制定商业策略的能力，助力企业实现精准营销、高效运营与战略决策优化</w:t>
            </w:r>
          </w:p>
        </w:tc>
        <w:tc>
          <w:tcPr>
            <w:tcW w:w="3918" w:type="dxa"/>
            <w:noWrap w:val="0"/>
            <w:vAlign w:val="center"/>
          </w:tcPr>
          <w:p w14:paraId="5D24D5A2">
            <w:pPr>
              <w:spacing w:line="240" w:lineRule="auto"/>
              <w:jc w:val="both"/>
              <w:rPr>
                <w:rFonts w:hint="eastAsia" w:ascii="Times New Roman" w:hAnsi="Times New Roman" w:eastAsia="宋体" w:cs="Segoe UI"/>
                <w:i w:val="0"/>
                <w:iCs w:val="0"/>
                <w:caps w:val="0"/>
                <w:spacing w:val="0"/>
                <w:sz w:val="24"/>
                <w:szCs w:val="24"/>
                <w:shd w:val="clear" w:fill="FFFFFF"/>
                <w:lang w:val="en-US" w:eastAsia="zh-CN"/>
              </w:rPr>
            </w:pPr>
            <w:r>
              <w:rPr>
                <w:rFonts w:ascii="Times New Roman" w:hAnsi="Times New Roman" w:eastAsia="宋体" w:cs="Segoe UI"/>
                <w:i w:val="0"/>
                <w:iCs w:val="0"/>
                <w:caps w:val="0"/>
                <w:spacing w:val="0"/>
                <w:sz w:val="24"/>
                <w:szCs w:val="24"/>
                <w:shd w:val="clear" w:fill="FFFFFF"/>
              </w:rPr>
              <w:t>介绍大数据商业应用的典型场景，讲解大数据分析工具与技术在商业策略制定中的运用；要求学生能运用大数据思维拆解商业问题，独立完成基于大数据的商业策略方案设计，具备从数据中提取商业价值并转化为决策的能力</w:t>
            </w:r>
          </w:p>
        </w:tc>
      </w:tr>
      <w:tr w14:paraId="65609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500" w:type="dxa"/>
            <w:noWrap w:val="0"/>
            <w:vAlign w:val="center"/>
          </w:tcPr>
          <w:p w14:paraId="4AEDF939">
            <w:pPr>
              <w:spacing w:line="240" w:lineRule="auto"/>
              <w:jc w:val="left"/>
              <w:rPr>
                <w:rFonts w:hint="eastAsia" w:ascii="Times New Roman" w:hAnsi="Times New Roman"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2</w:t>
            </w:r>
          </w:p>
        </w:tc>
        <w:tc>
          <w:tcPr>
            <w:tcW w:w="1551" w:type="dxa"/>
            <w:shd w:val="clear" w:color="auto" w:fill="auto"/>
            <w:noWrap w:val="0"/>
            <w:vAlign w:val="center"/>
          </w:tcPr>
          <w:p w14:paraId="36D35A1C">
            <w:pPr>
              <w:spacing w:line="240" w:lineRule="auto"/>
              <w:jc w:val="center"/>
              <w:rPr>
                <w:rFonts w:hint="eastAsia" w:ascii="Times New Roman" w:hAnsi="Times New Roman" w:eastAsia="宋体" w:cs="宋体"/>
                <w:color w:val="000000"/>
                <w:kern w:val="2"/>
                <w:sz w:val="24"/>
                <w:szCs w:val="24"/>
                <w:lang w:val="en-US" w:eastAsia="zh-CN" w:bidi="ar-SA"/>
              </w:rPr>
            </w:pPr>
            <w:r>
              <w:rPr>
                <w:rFonts w:hint="eastAsia" w:ascii="Times New Roman" w:hAnsi="Times New Roman" w:eastAsia="宋体" w:cs="宋体"/>
                <w:color w:val="000000"/>
                <w:kern w:val="2"/>
                <w:sz w:val="24"/>
                <w:szCs w:val="24"/>
                <w:lang w:val="en-US" w:eastAsia="zh-CN" w:bidi="ar-SA"/>
              </w:rPr>
              <w:t>数字创意思维</w:t>
            </w:r>
          </w:p>
        </w:tc>
        <w:tc>
          <w:tcPr>
            <w:tcW w:w="3909" w:type="dxa"/>
            <w:noWrap w:val="0"/>
            <w:vAlign w:val="center"/>
          </w:tcPr>
          <w:p w14:paraId="067556E4">
            <w:pPr>
              <w:spacing w:line="240" w:lineRule="auto"/>
              <w:jc w:val="both"/>
              <w:rPr>
                <w:rFonts w:hint="eastAsia" w:ascii="Times New Roman" w:hAnsi="Times New Roman" w:eastAsia="宋体" w:cs="Segoe UI"/>
                <w:i w:val="0"/>
                <w:iCs w:val="0"/>
                <w:caps w:val="0"/>
                <w:spacing w:val="0"/>
                <w:sz w:val="24"/>
                <w:szCs w:val="24"/>
                <w:shd w:val="clear" w:fill="FFFFFF"/>
                <w:lang w:eastAsia="zh-CN"/>
              </w:rPr>
            </w:pPr>
            <w:r>
              <w:rPr>
                <w:rFonts w:ascii="Times New Roman" w:hAnsi="Times New Roman" w:eastAsia="宋体" w:cs="Segoe UI"/>
                <w:i w:val="0"/>
                <w:iCs w:val="0"/>
                <w:caps w:val="0"/>
                <w:spacing w:val="0"/>
                <w:sz w:val="24"/>
                <w:szCs w:val="24"/>
                <w:shd w:val="clear" w:fill="FFFFFF"/>
              </w:rPr>
              <w:t>培养数字时代的创意思维模式，掌握数字创意的生成、发展与实现路径，提升在数字媒体、交互设计等领域的创意构思与创新实践能力</w:t>
            </w:r>
          </w:p>
        </w:tc>
        <w:tc>
          <w:tcPr>
            <w:tcW w:w="3918" w:type="dxa"/>
            <w:noWrap w:val="0"/>
            <w:vAlign w:val="center"/>
          </w:tcPr>
          <w:p w14:paraId="7ABAA328">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讲解数字创意思维的特征、类型，介绍数字创意工具及创意落地流程；要求学生理解数字创意的核心逻辑，能运用数字创意思维完成创意概念设计与原型制作，具备在数字领域开展创新创意的思维与实践能力</w:t>
            </w:r>
          </w:p>
        </w:tc>
      </w:tr>
      <w:tr w14:paraId="0FFF9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jc w:val="center"/>
        </w:trPr>
        <w:tc>
          <w:tcPr>
            <w:tcW w:w="500" w:type="dxa"/>
            <w:noWrap w:val="0"/>
            <w:vAlign w:val="center"/>
          </w:tcPr>
          <w:p w14:paraId="51437BF2">
            <w:pPr>
              <w:spacing w:line="240" w:lineRule="auto"/>
              <w:jc w:val="left"/>
              <w:rPr>
                <w:rFonts w:hint="eastAsia" w:ascii="Times New Roman" w:hAnsi="Times New Roman"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3</w:t>
            </w:r>
          </w:p>
        </w:tc>
        <w:tc>
          <w:tcPr>
            <w:tcW w:w="1551" w:type="dxa"/>
            <w:noWrap w:val="0"/>
            <w:vAlign w:val="center"/>
          </w:tcPr>
          <w:p w14:paraId="7414E889">
            <w:pPr>
              <w:spacing w:line="240" w:lineRule="auto"/>
              <w:jc w:val="center"/>
              <w:rPr>
                <w:rFonts w:hint="eastAsia" w:ascii="Times New Roman" w:hAnsi="Times New Roman"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大数据与人工智能导论</w:t>
            </w:r>
          </w:p>
        </w:tc>
        <w:tc>
          <w:tcPr>
            <w:tcW w:w="3909" w:type="dxa"/>
            <w:noWrap w:val="0"/>
            <w:vAlign w:val="center"/>
          </w:tcPr>
          <w:p w14:paraId="1E309622">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了解大数据与人工智能的基本概念、技术体系及相互关系，掌握其在各领域的典型应用场景，建立对大数据与人工智能技术的系统性认知，为后续深入学习奠定基础</w:t>
            </w:r>
          </w:p>
        </w:tc>
        <w:tc>
          <w:tcPr>
            <w:tcW w:w="3918" w:type="dxa"/>
            <w:noWrap w:val="0"/>
            <w:vAlign w:val="center"/>
          </w:tcPr>
          <w:p w14:paraId="665E980D">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讲解产品动态表现的设计原则、常用软件操作技巧，以及动态分镜、交互逻辑的设计方法；要求学生能独立完成产品动态演示作品的设计与制作，具备将产品静态设计转化为动态表现的实操能力</w:t>
            </w:r>
          </w:p>
        </w:tc>
      </w:tr>
      <w:tr w14:paraId="5AE0D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jc w:val="center"/>
        </w:trPr>
        <w:tc>
          <w:tcPr>
            <w:tcW w:w="500" w:type="dxa"/>
            <w:noWrap w:val="0"/>
            <w:vAlign w:val="center"/>
          </w:tcPr>
          <w:p w14:paraId="31F194E2">
            <w:pPr>
              <w:spacing w:line="240" w:lineRule="auto"/>
              <w:jc w:val="left"/>
              <w:rPr>
                <w:rFonts w:hint="default" w:ascii="Times New Roman" w:hAnsi="Times New Roman"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4</w:t>
            </w:r>
          </w:p>
        </w:tc>
        <w:tc>
          <w:tcPr>
            <w:tcW w:w="1551" w:type="dxa"/>
            <w:noWrap w:val="0"/>
            <w:vAlign w:val="center"/>
          </w:tcPr>
          <w:p w14:paraId="4A49450C">
            <w:pPr>
              <w:keepNext w:val="0"/>
              <w:keepLines w:val="0"/>
              <w:widowControl/>
              <w:suppressLineNumbers w:val="0"/>
              <w:spacing w:line="240" w:lineRule="auto"/>
              <w:jc w:val="center"/>
              <w:rPr>
                <w:rFonts w:hint="eastAsia" w:ascii="Times New Roman" w:hAnsi="Times New Roman" w:eastAsia="宋体" w:cs="宋体"/>
                <w:color w:val="000000" w:themeColor="text1"/>
                <w:sz w:val="24"/>
                <w:szCs w:val="24"/>
                <w:lang w:val="en-US" w:eastAsia="zh-CN"/>
                <w14:textFill>
                  <w14:solidFill>
                    <w14:schemeClr w14:val="tx1"/>
                  </w14:solidFill>
                </w14:textFill>
              </w:rPr>
            </w:pPr>
            <w:r>
              <w:rPr>
                <w:rFonts w:hint="eastAsia" w:ascii="Times New Roman" w:hAnsi="Times New Roman" w:eastAsia="宋体" w:cs="宋体"/>
                <w:color w:val="000000" w:themeColor="text1"/>
                <w:sz w:val="24"/>
                <w:szCs w:val="24"/>
                <w:lang w:val="en-US" w:eastAsia="zh-CN"/>
                <w14:textFill>
                  <w14:solidFill>
                    <w14:schemeClr w14:val="tx1"/>
                  </w14:solidFill>
                </w14:textFill>
              </w:rPr>
              <w:t>产品动态表现</w:t>
            </w:r>
          </w:p>
        </w:tc>
        <w:tc>
          <w:tcPr>
            <w:tcW w:w="3909" w:type="dxa"/>
            <w:noWrap w:val="0"/>
            <w:vAlign w:val="center"/>
          </w:tcPr>
          <w:p w14:paraId="3C79DD86">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掌握产品动态表现的原理、技法与工具应用，能通过动态形式生动展现产品功能、形态与使用场景，提升产品的视觉传达与用户体验表现能力</w:t>
            </w:r>
          </w:p>
        </w:tc>
        <w:tc>
          <w:tcPr>
            <w:tcW w:w="3918" w:type="dxa"/>
            <w:noWrap w:val="0"/>
            <w:vAlign w:val="center"/>
          </w:tcPr>
          <w:p w14:paraId="0D388263">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讲解产品动态表现的设计原则、常用软件操作技巧，以及动态分镜、交互逻辑的设计方法；要求学生能独立完成产品动态演示作品的设计与制作，具备将产品静态设计转化为动态表现的实操能力</w:t>
            </w:r>
          </w:p>
        </w:tc>
      </w:tr>
      <w:tr w14:paraId="51B90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jc w:val="center"/>
        </w:trPr>
        <w:tc>
          <w:tcPr>
            <w:tcW w:w="500" w:type="dxa"/>
            <w:noWrap w:val="0"/>
            <w:vAlign w:val="center"/>
          </w:tcPr>
          <w:p w14:paraId="08715083">
            <w:pPr>
              <w:spacing w:line="240" w:lineRule="auto"/>
              <w:jc w:val="left"/>
              <w:rPr>
                <w:rFonts w:hint="default" w:ascii="Times New Roman" w:hAnsi="Times New Roman"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5</w:t>
            </w:r>
          </w:p>
        </w:tc>
        <w:tc>
          <w:tcPr>
            <w:tcW w:w="1551" w:type="dxa"/>
            <w:noWrap w:val="0"/>
            <w:vAlign w:val="center"/>
          </w:tcPr>
          <w:p w14:paraId="0F8F0632">
            <w:pPr>
              <w:keepNext w:val="0"/>
              <w:keepLines w:val="0"/>
              <w:widowControl/>
              <w:suppressLineNumbers w:val="0"/>
              <w:spacing w:line="240" w:lineRule="auto"/>
              <w:jc w:val="center"/>
              <w:rPr>
                <w:rFonts w:hint="eastAsia" w:ascii="Times New Roman" w:hAnsi="Times New Roman" w:eastAsia="宋体" w:cs="宋体"/>
                <w:color w:val="000000" w:themeColor="text1"/>
                <w:sz w:val="24"/>
                <w:szCs w:val="24"/>
                <w:lang w:val="en-US" w:eastAsia="zh-CN"/>
                <w14:textFill>
                  <w14:solidFill>
                    <w14:schemeClr w14:val="tx1"/>
                  </w14:solidFill>
                </w14:textFill>
              </w:rPr>
            </w:pPr>
            <w:r>
              <w:rPr>
                <w:rFonts w:hint="eastAsia" w:ascii="Times New Roman" w:hAnsi="Times New Roman" w:eastAsia="宋体" w:cs="宋体"/>
                <w:color w:val="000000"/>
                <w:kern w:val="0"/>
                <w:sz w:val="24"/>
                <w:szCs w:val="24"/>
                <w:lang w:val="en-US" w:eastAsia="zh-CN" w:bidi="ar"/>
              </w:rPr>
              <w:t>非遗再设计</w:t>
            </w:r>
          </w:p>
        </w:tc>
        <w:tc>
          <w:tcPr>
            <w:tcW w:w="3909" w:type="dxa"/>
            <w:noWrap w:val="0"/>
            <w:vAlign w:val="center"/>
          </w:tcPr>
          <w:p w14:paraId="547C3465">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挖掘非遗文化内涵与艺术特征，结合现代设计理念、技术对非遗元素创新转化，完成兼具文化性与时代性的设计作品，推动非遗活态传承与价值激活。</w:t>
            </w:r>
          </w:p>
        </w:tc>
        <w:tc>
          <w:tcPr>
            <w:tcW w:w="3918" w:type="dxa"/>
            <w:noWrap w:val="0"/>
            <w:vAlign w:val="center"/>
          </w:tcPr>
          <w:p w14:paraId="14DC537B">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介绍非遗类型、文化价值与保护现状，讲解非遗元素提取、现代设计语言转译及在产品、视觉、空间等领域的创新应用方法；要求学生理解非遗核心内涵，掌握非遗再设计的创新思维与技法，能独立完成非遗主题创新设计，具备文化传承与设计创新融合的能力。</w:t>
            </w:r>
          </w:p>
        </w:tc>
      </w:tr>
      <w:tr w14:paraId="38CA2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jc w:val="center"/>
        </w:trPr>
        <w:tc>
          <w:tcPr>
            <w:tcW w:w="500" w:type="dxa"/>
            <w:noWrap w:val="0"/>
            <w:vAlign w:val="center"/>
          </w:tcPr>
          <w:p w14:paraId="0185D1D2">
            <w:pPr>
              <w:spacing w:line="240" w:lineRule="auto"/>
              <w:jc w:val="left"/>
              <w:rPr>
                <w:rFonts w:hint="default" w:ascii="Times New Roman" w:hAnsi="Times New Roman"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6</w:t>
            </w:r>
          </w:p>
        </w:tc>
        <w:tc>
          <w:tcPr>
            <w:tcW w:w="1551" w:type="dxa"/>
            <w:noWrap w:val="0"/>
            <w:vAlign w:val="center"/>
          </w:tcPr>
          <w:p w14:paraId="0787F8C9">
            <w:pPr>
              <w:keepNext w:val="0"/>
              <w:keepLines w:val="0"/>
              <w:widowControl/>
              <w:suppressLineNumbers w:val="0"/>
              <w:spacing w:line="240" w:lineRule="auto"/>
              <w:jc w:val="center"/>
              <w:rPr>
                <w:rFonts w:hint="eastAsia" w:ascii="Times New Roman" w:hAnsi="Times New Roman" w:eastAsia="宋体" w:cs="宋体"/>
                <w:color w:val="000000" w:themeColor="text1"/>
                <w:sz w:val="24"/>
                <w:szCs w:val="24"/>
                <w:lang w:val="en-US" w:eastAsia="zh-CN"/>
                <w14:textFill>
                  <w14:solidFill>
                    <w14:schemeClr w14:val="tx1"/>
                  </w14:solidFill>
                </w14:textFill>
              </w:rPr>
            </w:pPr>
            <w:r>
              <w:rPr>
                <w:rFonts w:hint="eastAsia" w:ascii="Times New Roman" w:hAnsi="Times New Roman" w:eastAsia="宋体" w:cs="宋体"/>
                <w:color w:val="000000"/>
                <w:kern w:val="0"/>
                <w:sz w:val="24"/>
                <w:szCs w:val="24"/>
                <w:lang w:val="en-US" w:eastAsia="zh-CN" w:bidi="ar"/>
              </w:rPr>
              <w:t>知识产权</w:t>
            </w:r>
          </w:p>
        </w:tc>
        <w:tc>
          <w:tcPr>
            <w:tcW w:w="3909" w:type="dxa"/>
            <w:noWrap w:val="0"/>
            <w:vAlign w:val="center"/>
          </w:tcPr>
          <w:p w14:paraId="51BA4737">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识别设计领域知识产权类型，掌握其申请、保护与维权流程，规避设计实践中的知识产权风险，保障设计成果合法权益。</w:t>
            </w:r>
          </w:p>
        </w:tc>
        <w:tc>
          <w:tcPr>
            <w:tcW w:w="3918" w:type="dxa"/>
            <w:noWrap w:val="0"/>
            <w:vAlign w:val="center"/>
          </w:tcPr>
          <w:p w14:paraId="2F7E4FCF">
            <w:pPr>
              <w:spacing w:line="240" w:lineRule="auto"/>
              <w:jc w:val="both"/>
              <w:rPr>
                <w:rFonts w:hint="eastAsia"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讲解知识产权法基本框架，重点介绍设计相关的外观设计专利、著作权、商标权的申请条件、保护范围与维权途径；通过案例分析，要求学生掌握设计领域知识产权核心知识，能在设计实践中进行知识产权布局与风险防范，具备知识产权保护的意识与实操能力。</w:t>
            </w:r>
          </w:p>
        </w:tc>
      </w:tr>
      <w:tr w14:paraId="288D8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jc w:val="center"/>
        </w:trPr>
        <w:tc>
          <w:tcPr>
            <w:tcW w:w="500" w:type="dxa"/>
            <w:noWrap w:val="0"/>
            <w:vAlign w:val="center"/>
          </w:tcPr>
          <w:p w14:paraId="3634F8F5">
            <w:pPr>
              <w:spacing w:line="240" w:lineRule="auto"/>
              <w:jc w:val="left"/>
              <w:rPr>
                <w:rFonts w:hint="default" w:ascii="Times New Roman" w:hAnsi="Times New Roman"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7</w:t>
            </w:r>
          </w:p>
        </w:tc>
        <w:tc>
          <w:tcPr>
            <w:tcW w:w="1551" w:type="dxa"/>
            <w:noWrap w:val="0"/>
            <w:vAlign w:val="center"/>
          </w:tcPr>
          <w:p w14:paraId="5D167399">
            <w:pPr>
              <w:spacing w:line="0" w:lineRule="atLeast"/>
              <w:ind w:left="0" w:leftChars="0" w:firstLine="0" w:firstLineChars="0"/>
              <w:jc w:val="left"/>
              <w:rPr>
                <w:rFonts w:hint="eastAsia" w:ascii="Times New Roman" w:hAnsi="Times New Roman" w:eastAsia="宋体" w:cs="宋体"/>
                <w:color w:val="000000"/>
                <w:kern w:val="0"/>
                <w:sz w:val="24"/>
                <w:szCs w:val="24"/>
                <w:lang w:val="en-US" w:eastAsia="zh-CN" w:bidi="ar"/>
              </w:rPr>
            </w:pPr>
            <w:r>
              <w:rPr>
                <w:rFonts w:hint="eastAsia" w:ascii="Times New Roman" w:hAnsi="Times New Roman" w:eastAsia="宋体" w:cs="宋体"/>
                <w:color w:val="000000"/>
                <w:kern w:val="0"/>
                <w:sz w:val="24"/>
                <w:szCs w:val="24"/>
                <w:lang w:val="en-US" w:eastAsia="zh-CN" w:bidi="ar"/>
              </w:rPr>
              <w:t>3D打印技术</w:t>
            </w:r>
          </w:p>
        </w:tc>
        <w:tc>
          <w:tcPr>
            <w:tcW w:w="3909" w:type="dxa"/>
            <w:noWrap w:val="0"/>
            <w:vAlign w:val="top"/>
          </w:tcPr>
          <w:p w14:paraId="15EC7B80">
            <w:pPr>
              <w:spacing w:line="240" w:lineRule="auto"/>
              <w:jc w:val="both"/>
              <w:rPr>
                <w:rFonts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掌握3D打印技术的基本原理、工艺类型与应用场景，能运用3D建模软件进行模型设计，并完成从模型切片到3D打印的全流程实践，具备利用3D打印技术实现设计创意实体化的能力</w:t>
            </w:r>
          </w:p>
        </w:tc>
        <w:tc>
          <w:tcPr>
            <w:tcW w:w="3918" w:type="dxa"/>
            <w:noWrap w:val="0"/>
            <w:vAlign w:val="top"/>
          </w:tcPr>
          <w:p w14:paraId="7B15CD59">
            <w:pPr>
              <w:spacing w:line="240" w:lineRule="auto"/>
              <w:jc w:val="both"/>
              <w:rPr>
                <w:rFonts w:ascii="Times New Roman" w:hAnsi="Times New Roman" w:eastAsia="宋体" w:cs="Segoe UI"/>
                <w:i w:val="0"/>
                <w:iCs w:val="0"/>
                <w:caps w:val="0"/>
                <w:spacing w:val="0"/>
                <w:sz w:val="24"/>
                <w:szCs w:val="24"/>
                <w:shd w:val="clear" w:fill="FFFFFF"/>
              </w:rPr>
            </w:pPr>
            <w:r>
              <w:rPr>
                <w:rFonts w:ascii="Times New Roman" w:hAnsi="Times New Roman" w:eastAsia="宋体" w:cs="Segoe UI"/>
                <w:i w:val="0"/>
                <w:iCs w:val="0"/>
                <w:caps w:val="0"/>
                <w:spacing w:val="0"/>
                <w:sz w:val="24"/>
                <w:szCs w:val="24"/>
                <w:shd w:val="clear" w:fill="FFFFFF"/>
              </w:rPr>
              <w:t>介绍3D打印的技术分类、材料特性，讲解3D建模软件的操作方法及打印前处理流程；要求学生理解3D打印的技术局限与优势，能独立完成3D模型设计与打印作品的制作，具备运用3D打印技术进行设计原型制作与创新应用的能力</w:t>
            </w:r>
          </w:p>
        </w:tc>
      </w:tr>
    </w:tbl>
    <w:p w14:paraId="52AD7924">
      <w:pPr>
        <w:numPr>
          <w:ilvl w:val="0"/>
          <w:numId w:val="0"/>
        </w:numPr>
        <w:ind w:firstLine="420" w:firstLineChars="200"/>
        <w:rPr>
          <w:rFonts w:hint="eastAsia" w:asciiTheme="minorEastAsia" w:hAnsiTheme="minorEastAsia" w:cstheme="minorEastAsia"/>
          <w:b w:val="0"/>
          <w:bCs w:val="0"/>
          <w:color w:val="000000" w:themeColor="text1"/>
          <w:kern w:val="0"/>
          <w:sz w:val="21"/>
          <w:szCs w:val="21"/>
          <w:lang w:val="en-US" w:eastAsia="zh-CN" w:bidi="ar"/>
          <w14:textFill>
            <w14:solidFill>
              <w14:schemeClr w14:val="tx1"/>
            </w14:solidFill>
          </w14:textFill>
        </w:rPr>
      </w:pPr>
    </w:p>
    <w:p w14:paraId="2D47465D">
      <w:pPr>
        <w:numPr>
          <w:ilvl w:val="0"/>
          <w:numId w:val="2"/>
        </w:numPr>
        <w:outlineLvl w:val="1"/>
        <w:rPr>
          <w:rFonts w:hint="default" w:ascii="宋体" w:hAnsi="宋体"/>
          <w:b/>
          <w:color w:val="000000"/>
          <w:sz w:val="24"/>
          <w:szCs w:val="28"/>
          <w:lang w:val="en-US" w:eastAsia="zh-CN"/>
        </w:rPr>
      </w:pPr>
      <w:bookmarkStart w:id="15" w:name="_Toc22151"/>
      <w:r>
        <w:rPr>
          <w:rFonts w:hint="eastAsia" w:ascii="宋体" w:hAnsi="宋体"/>
          <w:b/>
          <w:color w:val="000000"/>
          <w:sz w:val="24"/>
          <w:szCs w:val="28"/>
          <w:lang w:val="en-US" w:eastAsia="zh-CN"/>
        </w:rPr>
        <w:t>专业实践课</w:t>
      </w:r>
      <w:bookmarkEnd w:id="15"/>
    </w:p>
    <w:p w14:paraId="6BA05A25">
      <w:pPr>
        <w:jc w:val="center"/>
        <w:rPr>
          <w:rFonts w:hint="default" w:ascii="宋体" w:hAnsi="宋体"/>
          <w:b/>
          <w:color w:val="000000"/>
          <w:sz w:val="24"/>
          <w:szCs w:val="28"/>
          <w:lang w:val="en-US" w:eastAsia="zh-CN"/>
        </w:rPr>
      </w:pPr>
      <w:r>
        <w:rPr>
          <w:rFonts w:ascii="宋体" w:hAnsi="宋体"/>
          <w:color w:val="000000"/>
          <w:sz w:val="24"/>
          <w:szCs w:val="28"/>
        </w:rPr>
        <w:t>表</w:t>
      </w:r>
      <w:r>
        <w:rPr>
          <w:rFonts w:hint="eastAsia" w:ascii="宋体" w:hAnsi="宋体"/>
          <w:color w:val="000000"/>
          <w:sz w:val="24"/>
          <w:szCs w:val="28"/>
          <w:lang w:val="en-US" w:eastAsia="zh-CN"/>
        </w:rPr>
        <w:t xml:space="preserve">7 </w:t>
      </w:r>
      <w:r>
        <w:rPr>
          <w:rFonts w:hint="eastAsia" w:ascii="宋体" w:hAnsi="宋体"/>
          <w:color w:val="000000"/>
          <w:sz w:val="24"/>
          <w:szCs w:val="24"/>
          <w:lang w:val="en-US" w:eastAsia="zh-CN"/>
        </w:rPr>
        <w:t>专业实践</w:t>
      </w:r>
      <w:r>
        <w:rPr>
          <w:rFonts w:ascii="宋体" w:hAnsi="宋体"/>
          <w:color w:val="000000"/>
          <w:sz w:val="24"/>
          <w:szCs w:val="24"/>
        </w:rPr>
        <w:t>课程概述</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78244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6BAE9BE5">
            <w:pPr>
              <w:spacing w:line="0" w:lineRule="atLeast"/>
              <w:jc w:val="center"/>
              <w:rPr>
                <w:rFonts w:hint="eastAsia" w:ascii="宋体" w:hAnsi="宋体" w:eastAsia="宋体" w:cs="宋体"/>
                <w:b/>
                <w:color w:val="000000"/>
                <w:sz w:val="24"/>
                <w:szCs w:val="24"/>
              </w:rPr>
            </w:pPr>
            <w:r>
              <w:rPr>
                <w:rFonts w:ascii="Times New Roman" w:hAnsi="Times New Roman" w:cs="Times New Roman"/>
                <w:b/>
                <w:color w:val="000000"/>
                <w:sz w:val="24"/>
                <w:szCs w:val="24"/>
              </w:rPr>
              <w:t>序号</w:t>
            </w:r>
          </w:p>
        </w:tc>
        <w:tc>
          <w:tcPr>
            <w:tcW w:w="1344" w:type="dxa"/>
            <w:noWrap w:val="0"/>
            <w:vAlign w:val="center"/>
          </w:tcPr>
          <w:p w14:paraId="343A91FF">
            <w:pPr>
              <w:spacing w:line="0" w:lineRule="atLeast"/>
              <w:jc w:val="center"/>
              <w:rPr>
                <w:rFonts w:hint="eastAsia" w:ascii="宋体" w:hAnsi="宋体" w:eastAsia="宋体" w:cs="宋体"/>
                <w:b/>
                <w:color w:val="000000"/>
                <w:sz w:val="24"/>
                <w:szCs w:val="24"/>
              </w:rPr>
            </w:pPr>
            <w:r>
              <w:rPr>
                <w:rFonts w:ascii="Times New Roman" w:hAnsi="Times New Roman" w:cs="Times New Roman"/>
                <w:b/>
                <w:color w:val="000000"/>
                <w:sz w:val="24"/>
                <w:szCs w:val="24"/>
              </w:rPr>
              <w:t>课程名称</w:t>
            </w:r>
          </w:p>
        </w:tc>
        <w:tc>
          <w:tcPr>
            <w:tcW w:w="3895" w:type="dxa"/>
            <w:noWrap w:val="0"/>
            <w:vAlign w:val="center"/>
          </w:tcPr>
          <w:p w14:paraId="393B97B8">
            <w:pPr>
              <w:spacing w:line="0" w:lineRule="atLeast"/>
              <w:jc w:val="center"/>
              <w:rPr>
                <w:rFonts w:hint="eastAsia" w:ascii="宋体" w:hAnsi="宋体" w:eastAsia="宋体" w:cs="宋体"/>
                <w:b/>
                <w:color w:val="000000"/>
                <w:sz w:val="24"/>
                <w:szCs w:val="24"/>
              </w:rPr>
            </w:pPr>
            <w:r>
              <w:rPr>
                <w:rFonts w:ascii="Times New Roman" w:hAnsi="Times New Roman" w:cs="Times New Roman"/>
                <w:b/>
                <w:color w:val="000000"/>
                <w:sz w:val="24"/>
                <w:szCs w:val="24"/>
              </w:rPr>
              <w:t>课程目标</w:t>
            </w:r>
          </w:p>
        </w:tc>
        <w:tc>
          <w:tcPr>
            <w:tcW w:w="3918" w:type="dxa"/>
            <w:noWrap w:val="0"/>
            <w:vAlign w:val="center"/>
          </w:tcPr>
          <w:p w14:paraId="609866DE">
            <w:pPr>
              <w:spacing w:line="0" w:lineRule="atLeast"/>
              <w:jc w:val="center"/>
              <w:rPr>
                <w:rFonts w:hint="eastAsia" w:ascii="宋体" w:hAnsi="宋体" w:eastAsia="宋体" w:cs="宋体"/>
                <w:b/>
                <w:color w:val="000000"/>
                <w:sz w:val="24"/>
                <w:szCs w:val="24"/>
              </w:rPr>
            </w:pPr>
            <w:r>
              <w:rPr>
                <w:rFonts w:ascii="Times New Roman" w:hAnsi="Times New Roman" w:cs="Times New Roman"/>
                <w:b/>
                <w:color w:val="000000"/>
                <w:sz w:val="24"/>
                <w:szCs w:val="24"/>
              </w:rPr>
              <w:t>主要内容和教学要求</w:t>
            </w:r>
          </w:p>
        </w:tc>
      </w:tr>
      <w:tr w14:paraId="25A29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721" w:type="dxa"/>
            <w:noWrap w:val="0"/>
            <w:vAlign w:val="center"/>
          </w:tcPr>
          <w:p w14:paraId="390322C7">
            <w:pPr>
              <w:spacing w:line="240" w:lineRule="auto"/>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344" w:type="dxa"/>
            <w:noWrap w:val="0"/>
            <w:vAlign w:val="center"/>
          </w:tcPr>
          <w:p w14:paraId="29F0FE4F">
            <w:pPr>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岗位实习</w:t>
            </w:r>
          </w:p>
        </w:tc>
        <w:tc>
          <w:tcPr>
            <w:tcW w:w="3895" w:type="dxa"/>
            <w:noWrap w:val="0"/>
            <w:vAlign w:val="center"/>
          </w:tcPr>
          <w:p w14:paraId="54A16404">
            <w:pPr>
              <w:spacing w:line="240" w:lineRule="auto"/>
              <w:jc w:val="both"/>
              <w:rPr>
                <w:rFonts w:hint="eastAsia" w:ascii="Segoe UI" w:hAnsi="Segoe UI" w:eastAsia="Segoe UI" w:cs="Segoe UI"/>
                <w:i w:val="0"/>
                <w:iCs w:val="0"/>
                <w:caps w:val="0"/>
                <w:spacing w:val="0"/>
                <w:sz w:val="24"/>
                <w:szCs w:val="24"/>
                <w:shd w:val="clear" w:fill="FFFFFF"/>
              </w:rPr>
            </w:pPr>
            <w:r>
              <w:rPr>
                <w:rFonts w:hint="eastAsia" w:ascii="Segoe UI" w:hAnsi="Segoe UI" w:eastAsia="Segoe UI" w:cs="Segoe UI"/>
                <w:i w:val="0"/>
                <w:iCs w:val="0"/>
                <w:caps w:val="0"/>
                <w:spacing w:val="0"/>
                <w:sz w:val="24"/>
                <w:szCs w:val="24"/>
                <w:shd w:val="clear" w:fill="FFFFFF"/>
                <w:lang w:val="en-US" w:eastAsia="zh-CN"/>
              </w:rPr>
              <w:t>通过在本专业对应的岗位实习，学习相应岗位的各项技能，学生完成从一名在校生到一名合格的企业职工的转变。完全能够适应企业岗位的要求。同时培养学生的工匠精神、职业道德以及吃苦耐劳的精神</w:t>
            </w:r>
          </w:p>
        </w:tc>
        <w:tc>
          <w:tcPr>
            <w:tcW w:w="3918" w:type="dxa"/>
            <w:noWrap w:val="0"/>
            <w:vAlign w:val="center"/>
          </w:tcPr>
          <w:p w14:paraId="0EC564D0">
            <w:pPr>
              <w:spacing w:line="240" w:lineRule="auto"/>
              <w:jc w:val="both"/>
              <w:rPr>
                <w:rFonts w:hint="eastAsia" w:ascii="Segoe UI" w:hAnsi="Segoe UI" w:eastAsia="Segoe UI" w:cs="Segoe UI"/>
                <w:i w:val="0"/>
                <w:iCs w:val="0"/>
                <w:caps w:val="0"/>
                <w:spacing w:val="0"/>
                <w:sz w:val="24"/>
                <w:szCs w:val="24"/>
                <w:shd w:val="clear" w:fill="FFFFFF"/>
                <w:lang w:val="en-US" w:eastAsia="zh-CN"/>
              </w:rPr>
            </w:pPr>
            <w:r>
              <w:rPr>
                <w:rFonts w:hint="eastAsia" w:ascii="Segoe UI" w:hAnsi="Segoe UI" w:eastAsia="Segoe UI" w:cs="Segoe UI"/>
                <w:i w:val="0"/>
                <w:iCs w:val="0"/>
                <w:caps w:val="0"/>
                <w:spacing w:val="0"/>
                <w:sz w:val="24"/>
                <w:szCs w:val="24"/>
                <w:shd w:val="clear" w:fill="FFFFFF"/>
                <w:lang w:val="en-US" w:eastAsia="zh-CN"/>
              </w:rPr>
              <w:t xml:space="preserve">了解企业文化和企业管理规程，在岗位上完成岗位的各项工作。完成实习周记，学习岗位技能发挥专业特长，在岗位上进行创新，把实习工作完成得更有意义。紧密结合岗位工作和专业知识，完成毕业设计任务 </w:t>
            </w:r>
          </w:p>
        </w:tc>
      </w:tr>
      <w:tr w14:paraId="68BD5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8" w:hRule="atLeast"/>
          <w:jc w:val="center"/>
        </w:trPr>
        <w:tc>
          <w:tcPr>
            <w:tcW w:w="721" w:type="dxa"/>
            <w:noWrap w:val="0"/>
            <w:vAlign w:val="center"/>
          </w:tcPr>
          <w:p w14:paraId="289E08E8">
            <w:pPr>
              <w:spacing w:line="240" w:lineRule="auto"/>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p>
        </w:tc>
        <w:tc>
          <w:tcPr>
            <w:tcW w:w="1344" w:type="dxa"/>
            <w:noWrap w:val="0"/>
            <w:vAlign w:val="center"/>
          </w:tcPr>
          <w:p w14:paraId="7FE9D511">
            <w:pPr>
              <w:spacing w:line="24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毕业设计</w:t>
            </w:r>
          </w:p>
        </w:tc>
        <w:tc>
          <w:tcPr>
            <w:tcW w:w="3895" w:type="dxa"/>
            <w:noWrap w:val="0"/>
            <w:vAlign w:val="center"/>
          </w:tcPr>
          <w:p w14:paraId="6A28DD47">
            <w:pPr>
              <w:spacing w:line="240" w:lineRule="auto"/>
              <w:jc w:val="both"/>
              <w:rPr>
                <w:rFonts w:hint="eastAsia" w:ascii="Segoe UI" w:hAnsi="Segoe UI" w:eastAsia="Segoe UI" w:cs="Segoe UI"/>
                <w:i w:val="0"/>
                <w:iCs w:val="0"/>
                <w:caps w:val="0"/>
                <w:spacing w:val="0"/>
                <w:sz w:val="24"/>
                <w:szCs w:val="24"/>
                <w:shd w:val="clear" w:fill="FFFFFF"/>
              </w:rPr>
            </w:pPr>
            <w:r>
              <w:rPr>
                <w:rFonts w:hint="eastAsia" w:ascii="Segoe UI" w:hAnsi="Segoe UI" w:eastAsia="Segoe UI" w:cs="Segoe UI"/>
                <w:i w:val="0"/>
                <w:iCs w:val="0"/>
                <w:caps w:val="0"/>
                <w:spacing w:val="0"/>
                <w:sz w:val="24"/>
                <w:szCs w:val="24"/>
                <w:shd w:val="clear" w:fill="FFFFFF"/>
                <w:lang w:val="en-US" w:eastAsia="zh-CN"/>
              </w:rPr>
              <w:t>培养学生综合运用所学知识，结合实际独立完成课题的工作能力；对学生的知识面、掌握知识的深度、运用理论结合实际处理问题的能力、实验能力、外语水平、计算机运用水平、书面及口头表达能力进行考核</w:t>
            </w:r>
          </w:p>
        </w:tc>
        <w:tc>
          <w:tcPr>
            <w:tcW w:w="3918" w:type="dxa"/>
            <w:noWrap w:val="0"/>
            <w:vAlign w:val="center"/>
          </w:tcPr>
          <w:p w14:paraId="190A37E1">
            <w:pPr>
              <w:spacing w:line="240" w:lineRule="auto"/>
              <w:jc w:val="both"/>
              <w:rPr>
                <w:rFonts w:hint="eastAsia" w:ascii="Segoe UI" w:hAnsi="Segoe UI" w:eastAsia="Segoe UI" w:cs="Segoe UI"/>
                <w:i w:val="0"/>
                <w:iCs w:val="0"/>
                <w:caps w:val="0"/>
                <w:spacing w:val="0"/>
                <w:sz w:val="24"/>
                <w:szCs w:val="24"/>
                <w:shd w:val="clear" w:fill="FFFFFF"/>
                <w:lang w:val="en-US" w:eastAsia="zh-CN"/>
              </w:rPr>
            </w:pPr>
            <w:r>
              <w:rPr>
                <w:rFonts w:hint="eastAsia" w:ascii="Segoe UI" w:hAnsi="Segoe UI" w:eastAsia="Segoe UI" w:cs="Segoe UI"/>
                <w:i w:val="0"/>
                <w:iCs w:val="0"/>
                <w:caps w:val="0"/>
                <w:spacing w:val="0"/>
                <w:sz w:val="24"/>
                <w:szCs w:val="24"/>
                <w:shd w:val="clear" w:fill="FFFFFF"/>
                <w:lang w:val="en-US" w:eastAsia="zh-CN"/>
              </w:rPr>
              <w:t>首先完成选题，并开始撰写开题报告，收集并查阅资料文献后开始撰写毕业设计的摘要、关键词、正文和结束语</w:t>
            </w:r>
          </w:p>
        </w:tc>
      </w:tr>
    </w:tbl>
    <w:p w14:paraId="4945FDC2">
      <w:pPr>
        <w:numPr>
          <w:ilvl w:val="0"/>
          <w:numId w:val="0"/>
        </w:numPr>
        <w:outlineLvl w:val="0"/>
        <w:rPr>
          <w:rFonts w:hint="default" w:ascii="黑体" w:hAnsi="黑体" w:eastAsia="黑体" w:cs="黑体"/>
          <w:sz w:val="28"/>
          <w:szCs w:val="28"/>
          <w:lang w:val="en-US" w:eastAsia="zh-CN"/>
        </w:rPr>
      </w:pPr>
      <w:bookmarkStart w:id="16" w:name="_Toc20250"/>
      <w:r>
        <w:rPr>
          <w:rFonts w:hint="eastAsia" w:ascii="黑体" w:hAnsi="黑体" w:eastAsia="黑体" w:cs="黑体"/>
          <w:sz w:val="28"/>
          <w:szCs w:val="28"/>
          <w:lang w:val="en-US" w:eastAsia="zh-CN"/>
        </w:rPr>
        <w:t>七、学时安排（见附表4）</w:t>
      </w:r>
      <w:bookmarkEnd w:id="16"/>
    </w:p>
    <w:p w14:paraId="4A9B8DA4">
      <w:pPr>
        <w:numPr>
          <w:ilvl w:val="0"/>
          <w:numId w:val="0"/>
        </w:numPr>
        <w:outlineLvl w:val="0"/>
        <w:rPr>
          <w:rFonts w:hint="default" w:ascii="黑体" w:hAnsi="黑体" w:eastAsia="黑体" w:cs="黑体"/>
          <w:sz w:val="28"/>
          <w:szCs w:val="28"/>
          <w:lang w:val="en-US" w:eastAsia="zh-CN"/>
        </w:rPr>
      </w:pPr>
      <w:bookmarkStart w:id="17" w:name="_Toc3627"/>
      <w:r>
        <w:rPr>
          <w:rFonts w:hint="eastAsia" w:ascii="黑体" w:hAnsi="黑体" w:eastAsia="黑体" w:cs="黑体"/>
          <w:sz w:val="28"/>
          <w:szCs w:val="28"/>
          <w:lang w:val="en-US" w:eastAsia="zh-CN"/>
        </w:rPr>
        <w:t>八、教学进程总体安排（见附表2）</w:t>
      </w:r>
      <w:bookmarkEnd w:id="17"/>
    </w:p>
    <w:p w14:paraId="2EF24039">
      <w:pPr>
        <w:numPr>
          <w:ilvl w:val="0"/>
          <w:numId w:val="0"/>
        </w:numPr>
        <w:outlineLvl w:val="0"/>
        <w:rPr>
          <w:rFonts w:hint="eastAsia" w:ascii="黑体" w:hAnsi="黑体" w:eastAsia="黑体" w:cs="黑体"/>
          <w:b w:val="0"/>
          <w:bCs/>
          <w:color w:val="000000"/>
          <w:sz w:val="28"/>
          <w:szCs w:val="28"/>
        </w:rPr>
      </w:pPr>
      <w:bookmarkStart w:id="18" w:name="_Toc28365"/>
      <w:r>
        <w:rPr>
          <w:rFonts w:hint="eastAsia" w:ascii="黑体" w:hAnsi="黑体" w:eastAsia="黑体" w:cs="黑体"/>
          <w:b w:val="0"/>
          <w:bCs/>
          <w:color w:val="000000"/>
          <w:sz w:val="28"/>
          <w:szCs w:val="28"/>
          <w:lang w:val="en-US" w:eastAsia="zh-CN"/>
        </w:rPr>
        <w:t>九、</w:t>
      </w:r>
      <w:r>
        <w:rPr>
          <w:rFonts w:hint="eastAsia" w:ascii="黑体" w:hAnsi="黑体" w:eastAsia="黑体" w:cs="黑体"/>
          <w:b w:val="0"/>
          <w:bCs/>
          <w:color w:val="000000"/>
          <w:sz w:val="28"/>
          <w:szCs w:val="28"/>
        </w:rPr>
        <w:t>实施保障</w:t>
      </w:r>
      <w:bookmarkEnd w:id="18"/>
    </w:p>
    <w:p w14:paraId="55D7CBE8">
      <w:pPr>
        <w:ind w:firstLine="482" w:firstLineChars="200"/>
        <w:outlineLvl w:val="1"/>
        <w:rPr>
          <w:rFonts w:ascii="宋体" w:hAnsi="宋体"/>
          <w:b/>
          <w:color w:val="000000"/>
          <w:sz w:val="24"/>
          <w:szCs w:val="24"/>
        </w:rPr>
      </w:pPr>
      <w:bookmarkStart w:id="19" w:name="_Toc27348"/>
      <w:r>
        <w:rPr>
          <w:rFonts w:hint="eastAsia" w:ascii="宋体" w:hAnsi="宋体"/>
          <w:b/>
          <w:color w:val="000000"/>
          <w:sz w:val="24"/>
          <w:szCs w:val="24"/>
        </w:rPr>
        <w:t>（一）师资队伍</w:t>
      </w:r>
      <w:bookmarkEnd w:id="19"/>
    </w:p>
    <w:p w14:paraId="5A172D6F">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 </w:t>
      </w:r>
    </w:p>
    <w:p w14:paraId="657E67CB">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队伍结构 </w:t>
      </w:r>
    </w:p>
    <w:p w14:paraId="0C76194A">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本专业</w:t>
      </w:r>
      <w:r>
        <w:rPr>
          <w:rFonts w:hint="eastAsia" w:asciiTheme="minorEastAsia" w:hAnsiTheme="minorEastAsia"/>
          <w:color w:val="000000" w:themeColor="text1"/>
          <w:sz w:val="24"/>
          <w:szCs w:val="24"/>
          <w14:textFill>
            <w14:solidFill>
              <w14:schemeClr w14:val="tx1"/>
            </w14:solidFill>
          </w14:textFill>
        </w:rPr>
        <w:t>现有专任教师</w:t>
      </w:r>
      <w:r>
        <w:rPr>
          <w:rFonts w:hint="eastAsia" w:asciiTheme="minorEastAsia" w:hAnsiTheme="minorEastAsia"/>
          <w:color w:val="000000" w:themeColor="text1"/>
          <w:sz w:val="24"/>
          <w:szCs w:val="24"/>
          <w:lang w:val="en-US" w:eastAsia="zh-CN"/>
          <w14:textFill>
            <w14:solidFill>
              <w14:schemeClr w14:val="tx1"/>
            </w14:solidFill>
          </w14:textFill>
        </w:rPr>
        <w:t>12</w:t>
      </w:r>
      <w:r>
        <w:rPr>
          <w:rFonts w:hint="eastAsia" w:asciiTheme="minorEastAsia" w:hAnsiTheme="minorEastAsia"/>
          <w:color w:val="000000" w:themeColor="text1"/>
          <w:sz w:val="24"/>
          <w:szCs w:val="24"/>
          <w14:textFill>
            <w14:solidFill>
              <w14:schemeClr w14:val="tx1"/>
            </w14:solidFill>
          </w14:textFill>
        </w:rPr>
        <w:t>人。其中，具有副高级及以上职称的教师</w:t>
      </w:r>
      <w:r>
        <w:rPr>
          <w:rFonts w:hint="eastAsia" w:asciiTheme="minorEastAsia" w:hAnsiTheme="minorEastAsia"/>
          <w:color w:val="000000" w:themeColor="text1"/>
          <w:sz w:val="24"/>
          <w:szCs w:val="24"/>
          <w:lang w:val="en-US" w:eastAsia="zh-CN"/>
          <w14:textFill>
            <w14:solidFill>
              <w14:schemeClr w14:val="tx1"/>
            </w14:solidFill>
          </w14:textFill>
        </w:rPr>
        <w:t>3</w:t>
      </w:r>
      <w:r>
        <w:rPr>
          <w:rFonts w:hint="eastAsia" w:asciiTheme="minorEastAsia" w:hAnsiTheme="minorEastAsia"/>
          <w:color w:val="000000" w:themeColor="text1"/>
          <w:sz w:val="24"/>
          <w:szCs w:val="24"/>
          <w14:textFill>
            <w14:solidFill>
              <w14:schemeClr w14:val="tx1"/>
            </w14:solidFill>
          </w14:textFill>
        </w:rPr>
        <w:t>人</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占比25%；</w:t>
      </w:r>
      <w:r>
        <w:rPr>
          <w:rFonts w:hint="eastAsia" w:asciiTheme="minorEastAsia" w:hAnsiTheme="minorEastAsia"/>
          <w:color w:val="000000" w:themeColor="text1"/>
          <w:sz w:val="24"/>
          <w:szCs w:val="24"/>
          <w14:textFill>
            <w14:solidFill>
              <w14:schemeClr w14:val="tx1"/>
            </w14:solidFill>
          </w14:textFill>
        </w:rPr>
        <w:t>“双师型”教师</w:t>
      </w:r>
      <w:r>
        <w:rPr>
          <w:rFonts w:hint="eastAsia" w:asciiTheme="minorEastAsia" w:hAnsiTheme="minorEastAsia"/>
          <w:color w:val="000000" w:themeColor="text1"/>
          <w:sz w:val="24"/>
          <w:szCs w:val="24"/>
          <w:lang w:val="en-US" w:eastAsia="zh-CN"/>
          <w14:textFill>
            <w14:solidFill>
              <w14:schemeClr w14:val="tx1"/>
            </w14:solidFill>
          </w14:textFill>
        </w:rPr>
        <w:t>9</w:t>
      </w:r>
      <w:r>
        <w:rPr>
          <w:rFonts w:hint="eastAsia" w:asciiTheme="minorEastAsia" w:hAnsiTheme="minorEastAsia"/>
          <w:color w:val="000000" w:themeColor="text1"/>
          <w:sz w:val="24"/>
          <w:szCs w:val="24"/>
          <w14:textFill>
            <w14:solidFill>
              <w14:schemeClr w14:val="tx1"/>
            </w14:solidFill>
          </w14:textFill>
        </w:rPr>
        <w:t>人</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Theme="minorEastAsia" w:hAnsiTheme="minorEastAsia"/>
          <w:color w:val="000000" w:themeColor="text1"/>
          <w:sz w:val="24"/>
          <w:szCs w:val="24"/>
          <w:lang w:val="en-US" w:eastAsia="zh-CN"/>
          <w14:textFill>
            <w14:solidFill>
              <w14:schemeClr w14:val="tx1"/>
            </w14:solidFill>
          </w14:textFill>
        </w:rPr>
        <w:t>占比75%；硕士及以上10人，占比83%</w:t>
      </w:r>
      <w:r>
        <w:rPr>
          <w:rFonts w:hint="eastAsia" w:asciiTheme="minorEastAsia" w:hAnsiTheme="minorEastAsia"/>
          <w:color w:val="000000" w:themeColor="text1"/>
          <w:sz w:val="24"/>
          <w:szCs w:val="24"/>
          <w14:textFill>
            <w14:solidFill>
              <w14:schemeClr w14:val="tx1"/>
            </w14:solidFill>
          </w14:textFill>
        </w:rPr>
        <w:t>。教师队伍在年龄结构、职称层次和专业方向上搭配合理，形成了“老中青结合、传帮带并行、理论实践兼备”的良性梯队结构。学院注重校企融合，聘请</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名企业高级</w:t>
      </w:r>
      <w:r>
        <w:rPr>
          <w:rFonts w:hint="eastAsia" w:asciiTheme="minorEastAsia" w:hAnsiTheme="minorEastAsia"/>
          <w:color w:val="000000" w:themeColor="text1"/>
          <w:sz w:val="24"/>
          <w:szCs w:val="24"/>
          <w:lang w:val="en-US" w:eastAsia="zh-CN"/>
          <w14:textFill>
            <w14:solidFill>
              <w14:schemeClr w14:val="tx1"/>
            </w14:solidFill>
          </w14:textFill>
        </w:rPr>
        <w:t>工业设计</w:t>
      </w:r>
      <w:r>
        <w:rPr>
          <w:rFonts w:hint="eastAsia" w:asciiTheme="minorEastAsia" w:hAnsiTheme="minorEastAsia"/>
          <w:color w:val="000000" w:themeColor="text1"/>
          <w:sz w:val="24"/>
          <w:szCs w:val="24"/>
          <w14:textFill>
            <w14:solidFill>
              <w14:schemeClr w14:val="tx1"/>
            </w14:solidFill>
          </w14:textFill>
        </w:rPr>
        <w:t>师和技术骨干担任行业导师，构建“专兼结合、校企共育”的教学团队。通过建立校内外联合教研机制，定期开展专业建设、课程改革和技术研讨，实现教师教学能力与</w:t>
      </w:r>
      <w:r>
        <w:rPr>
          <w:rFonts w:hint="eastAsia" w:asciiTheme="minorEastAsia" w:hAnsiTheme="minorEastAsia"/>
          <w:color w:val="000000" w:themeColor="text1"/>
          <w:sz w:val="24"/>
          <w:szCs w:val="24"/>
          <w:lang w:val="en-US" w:eastAsia="zh-CN"/>
          <w14:textFill>
            <w14:solidFill>
              <w14:schemeClr w14:val="tx1"/>
            </w14:solidFill>
          </w14:textFill>
        </w:rPr>
        <w:t>设计</w:t>
      </w:r>
      <w:r>
        <w:rPr>
          <w:rFonts w:hint="eastAsia" w:asciiTheme="minorEastAsia" w:hAnsiTheme="minorEastAsia"/>
          <w:color w:val="000000" w:themeColor="text1"/>
          <w:sz w:val="24"/>
          <w:szCs w:val="24"/>
          <w14:textFill>
            <w14:solidFill>
              <w14:schemeClr w14:val="tx1"/>
            </w14:solidFill>
          </w14:textFill>
        </w:rPr>
        <w:t>应用能力的双提升</w:t>
      </w:r>
      <w:r>
        <w:rPr>
          <w:rFonts w:hint="eastAsia" w:ascii="宋体" w:hAnsi="宋体" w:eastAsia="宋体" w:cs="宋体"/>
          <w:color w:val="000000"/>
          <w:kern w:val="0"/>
          <w:sz w:val="24"/>
          <w:szCs w:val="24"/>
          <w:lang w:val="en-US" w:eastAsia="zh-CN" w:bidi="ar"/>
        </w:rPr>
        <w:t xml:space="preserve">。 </w:t>
      </w:r>
    </w:p>
    <w:p w14:paraId="40DA20C2">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专业带头人 </w:t>
      </w:r>
    </w:p>
    <w:p w14:paraId="540866B8">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本专业</w:t>
      </w:r>
      <w:r>
        <w:rPr>
          <w:rFonts w:hint="eastAsia" w:asciiTheme="minorEastAsia" w:hAnsiTheme="minorEastAsia"/>
          <w:color w:val="000000" w:themeColor="text1"/>
          <w:sz w:val="24"/>
          <w:szCs w:val="24"/>
          <w14:textFill>
            <w14:solidFill>
              <w14:schemeClr w14:val="tx1"/>
            </w14:solidFill>
          </w14:textFill>
        </w:rPr>
        <w:t>现有专业带头人</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名，具备副高级职称并具有丰富的企业实践经验。专业带头人熟悉国内外</w:t>
      </w:r>
      <w:r>
        <w:rPr>
          <w:rFonts w:hint="eastAsia" w:asciiTheme="minorEastAsia" w:hAnsiTheme="minorEastAsia"/>
          <w:color w:val="000000" w:themeColor="text1"/>
          <w:sz w:val="24"/>
          <w:szCs w:val="24"/>
          <w:lang w:val="en-US" w:eastAsia="zh-CN"/>
          <w14:textFill>
            <w14:solidFill>
              <w14:schemeClr w14:val="tx1"/>
            </w14:solidFill>
          </w14:textFill>
        </w:rPr>
        <w:t>设计行业</w:t>
      </w:r>
      <w:r>
        <w:rPr>
          <w:rFonts w:hint="eastAsia" w:asciiTheme="minorEastAsia" w:hAnsiTheme="minorEastAsia"/>
          <w:color w:val="000000" w:themeColor="text1"/>
          <w:sz w:val="24"/>
          <w:szCs w:val="24"/>
          <w14:textFill>
            <w14:solidFill>
              <w14:schemeClr w14:val="tx1"/>
            </w14:solidFill>
          </w14:textFill>
        </w:rPr>
        <w:t>的发展趋势，能够主持专业建设与教学改革工作，组织修订人才培养方案与课程标准，承担省级及以上科研与社会服务项目，带领团队建设校企协同育人平台，在专业建设与改革中发挥了核心引领作用</w:t>
      </w:r>
      <w:r>
        <w:rPr>
          <w:rFonts w:hint="eastAsia" w:asciiTheme="minorEastAsia" w:hAnsiTheme="minorEastAsia"/>
          <w:color w:val="000000" w:themeColor="text1"/>
          <w:sz w:val="24"/>
          <w:szCs w:val="24"/>
          <w:lang w:eastAsia="zh-CN"/>
          <w14:textFill>
            <w14:solidFill>
              <w14:schemeClr w14:val="tx1"/>
            </w14:solidFill>
          </w14:textFill>
        </w:rPr>
        <w:t>。</w:t>
      </w:r>
      <w:r>
        <w:rPr>
          <w:rFonts w:hint="eastAsia" w:ascii="宋体" w:hAnsi="宋体" w:eastAsia="宋体" w:cs="宋体"/>
          <w:color w:val="000000"/>
          <w:kern w:val="0"/>
          <w:sz w:val="24"/>
          <w:szCs w:val="24"/>
          <w:lang w:val="en-US" w:eastAsia="zh-CN" w:bidi="ar"/>
        </w:rPr>
        <w:t xml:space="preserve"> </w:t>
      </w:r>
    </w:p>
    <w:p w14:paraId="566A5F33">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专任教师 </w:t>
      </w:r>
    </w:p>
    <w:p w14:paraId="082F619F">
      <w:pPr>
        <w:numPr>
          <w:ilvl w:val="0"/>
          <w:numId w:val="0"/>
        </w:numPr>
        <w:ind w:left="0" w:leftChars="0" w:firstLine="480" w:firstLineChars="200"/>
        <w:outlineLvl w:val="1"/>
        <w:rPr>
          <w:sz w:val="24"/>
          <w:szCs w:val="24"/>
        </w:rPr>
      </w:pPr>
      <w:bookmarkStart w:id="20" w:name="_Toc21184"/>
      <w:bookmarkStart w:id="21" w:name="_Toc13350"/>
      <w:r>
        <w:rPr>
          <w:rFonts w:hint="eastAsia" w:asciiTheme="minorEastAsia" w:hAnsiTheme="minorEastAsia"/>
          <w:color w:val="000000" w:themeColor="text1"/>
          <w:sz w:val="24"/>
          <w:szCs w:val="24"/>
          <w14:textFill>
            <w14:solidFill>
              <w14:schemeClr w14:val="tx1"/>
            </w14:solidFill>
          </w14:textFill>
        </w:rPr>
        <w:t>现有专任教师</w:t>
      </w:r>
      <w:r>
        <w:rPr>
          <w:rFonts w:hint="eastAsia" w:asciiTheme="minorEastAsia" w:hAnsiTheme="minorEastAsia"/>
          <w:color w:val="000000" w:themeColor="text1"/>
          <w:sz w:val="24"/>
          <w:szCs w:val="24"/>
          <w:lang w:val="en-US" w:eastAsia="zh-CN"/>
          <w14:textFill>
            <w14:solidFill>
              <w14:schemeClr w14:val="tx1"/>
            </w14:solidFill>
          </w14:textFill>
        </w:rPr>
        <w:t>12</w:t>
      </w:r>
      <w:r>
        <w:rPr>
          <w:rFonts w:hint="eastAsia" w:asciiTheme="minorEastAsia" w:hAnsiTheme="minorEastAsia"/>
          <w:color w:val="000000" w:themeColor="text1"/>
          <w:sz w:val="24"/>
          <w:szCs w:val="24"/>
          <w14:textFill>
            <w14:solidFill>
              <w14:schemeClr w14:val="tx1"/>
            </w14:solidFill>
          </w14:textFill>
        </w:rPr>
        <w:t>人，全部具有高校教师资格，拥有企业工作或</w:t>
      </w:r>
      <w:r>
        <w:rPr>
          <w:rFonts w:hint="eastAsia" w:asciiTheme="minorEastAsia" w:hAnsiTheme="minorEastAsia"/>
          <w:color w:val="000000" w:themeColor="text1"/>
          <w:sz w:val="24"/>
          <w:szCs w:val="24"/>
          <w:lang w:val="en-US" w:eastAsia="zh-CN"/>
          <w14:textFill>
            <w14:solidFill>
              <w14:schemeClr w14:val="tx1"/>
            </w14:solidFill>
          </w14:textFill>
        </w:rPr>
        <w:t>设计</w:t>
      </w:r>
      <w:r>
        <w:rPr>
          <w:rFonts w:hint="eastAsia" w:asciiTheme="minorEastAsia" w:hAnsiTheme="minorEastAsia"/>
          <w:color w:val="000000" w:themeColor="text1"/>
          <w:sz w:val="24"/>
          <w:szCs w:val="24"/>
          <w14:textFill>
            <w14:solidFill>
              <w14:schemeClr w14:val="tx1"/>
            </w14:solidFill>
          </w14:textFill>
        </w:rPr>
        <w:t>实践经验的教师</w:t>
      </w:r>
      <w:r>
        <w:rPr>
          <w:rFonts w:hint="eastAsia" w:asciiTheme="minorEastAsia" w:hAnsiTheme="minorEastAsia"/>
          <w:color w:val="000000" w:themeColor="text1"/>
          <w:sz w:val="24"/>
          <w:szCs w:val="24"/>
          <w:lang w:val="en-US" w:eastAsia="zh-CN"/>
          <w14:textFill>
            <w14:solidFill>
              <w14:schemeClr w14:val="tx1"/>
            </w14:solidFill>
          </w14:textFill>
        </w:rPr>
        <w:t>9</w:t>
      </w:r>
      <w:r>
        <w:rPr>
          <w:rFonts w:hint="eastAsia" w:asciiTheme="minorEastAsia" w:hAnsiTheme="minorEastAsia"/>
          <w:color w:val="000000" w:themeColor="text1"/>
          <w:sz w:val="24"/>
          <w:szCs w:val="24"/>
          <w14:textFill>
            <w14:solidFill>
              <w14:schemeClr w14:val="tx1"/>
            </w14:solidFill>
          </w14:textFill>
        </w:rPr>
        <w:t>人。教师专业背景涵盖产品设计、工业设计、非遗设计、3D 打印、数字创意等领域，与产品艺术设计专业方向高度契合。专任教师能够深入落实课程思政要求，系统挖掘课程中 “工匠精神”“文化传承”“创新伦理” 等思政元素；积极探索“理实一体化”“项目化教学”“AI辅助教学”等教学模式；持续跟踪产品设计领域新材质、新工艺、新趋势的发展前沿，参与产品创新设计、非遗活化设计等科研与社会服务活动。每位教师每年不少于1个月企业锻炼，五年累计不少于6个月企业实践经历，确保“双师”素质持续提升。通过系统培养与实践锻炼，学院已形成一支既能讲授产品设计理论、又能带领学生完成产品设计项目、还能指导学生开展设计创新创业的 “双师型” 教师团队。</w:t>
      </w:r>
      <w:bookmarkEnd w:id="20"/>
      <w:bookmarkEnd w:id="21"/>
      <w:r>
        <w:rPr>
          <w:rFonts w:hint="eastAsia" w:ascii="宋体" w:hAnsi="宋体" w:eastAsia="宋体" w:cs="宋体"/>
          <w:color w:val="000000"/>
          <w:kern w:val="0"/>
          <w:sz w:val="24"/>
          <w:szCs w:val="24"/>
          <w:lang w:val="en-US" w:eastAsia="zh-CN" w:bidi="ar"/>
        </w:rPr>
        <w:t xml:space="preserve"> </w:t>
      </w:r>
    </w:p>
    <w:p w14:paraId="265A029C">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兼职教师 </w:t>
      </w:r>
    </w:p>
    <w:p w14:paraId="674E3A56">
      <w:pPr>
        <w:numPr>
          <w:ilvl w:val="0"/>
          <w:numId w:val="0"/>
        </w:numPr>
        <w:ind w:left="0" w:leftChars="0" w:firstLine="480" w:firstLineChars="200"/>
        <w:outlineLvl w:val="1"/>
        <w:rPr>
          <w:sz w:val="24"/>
          <w:szCs w:val="24"/>
        </w:rPr>
      </w:pPr>
      <w:bookmarkStart w:id="22" w:name="_Toc20216"/>
      <w:bookmarkStart w:id="23" w:name="_Toc9043"/>
      <w:r>
        <w:rPr>
          <w:rFonts w:hint="eastAsia" w:asciiTheme="minorEastAsia" w:hAnsiTheme="minorEastAsia"/>
          <w:color w:val="000000" w:themeColor="text1"/>
          <w:sz w:val="24"/>
          <w:szCs w:val="24"/>
          <w14:textFill>
            <w14:solidFill>
              <w14:schemeClr w14:val="tx1"/>
            </w14:solidFill>
          </w14:textFill>
        </w:rPr>
        <w:t>学院建立了稳定的兼职教师库，现有兼职教师</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人，均来自行业企业一线岗位。其中，具有中级及以上职称的兼职教师</w:t>
      </w:r>
      <w:r>
        <w:rPr>
          <w:rFonts w:hint="eastAsia" w:asciiTheme="minorEastAsia" w:hAnsiTheme="minorEastAsia"/>
          <w:color w:val="000000" w:themeColor="text1"/>
          <w:sz w:val="24"/>
          <w:szCs w:val="24"/>
          <w:lang w:val="en-US" w:eastAsia="zh-CN"/>
          <w14:textFill>
            <w14:solidFill>
              <w14:schemeClr w14:val="tx1"/>
            </w14:solidFill>
          </w14:textFill>
        </w:rPr>
        <w:t>1</w:t>
      </w:r>
      <w:r>
        <w:rPr>
          <w:rFonts w:hint="eastAsia" w:asciiTheme="minorEastAsia" w:hAnsiTheme="minorEastAsia"/>
          <w:color w:val="000000" w:themeColor="text1"/>
          <w:sz w:val="24"/>
          <w:szCs w:val="24"/>
          <w14:textFill>
            <w14:solidFill>
              <w14:schemeClr w14:val="tx1"/>
            </w14:solidFill>
          </w14:textFill>
        </w:rPr>
        <w:t>人，具有高级工及以上职业资格的</w:t>
      </w:r>
      <w:r>
        <w:rPr>
          <w:rFonts w:hint="eastAsia" w:asciiTheme="minorEastAsia" w:hAnsiTheme="minorEastAsia"/>
          <w:color w:val="000000" w:themeColor="text1"/>
          <w:sz w:val="24"/>
          <w:szCs w:val="24"/>
          <w:lang w:val="en-US" w:eastAsia="zh-CN"/>
          <w14:textFill>
            <w14:solidFill>
              <w14:schemeClr w14:val="tx1"/>
            </w14:solidFill>
          </w14:textFill>
        </w:rPr>
        <w:t>1</w:t>
      </w:r>
      <w:r>
        <w:rPr>
          <w:rFonts w:hint="eastAsia" w:asciiTheme="minorEastAsia" w:hAnsiTheme="minorEastAsia"/>
          <w:color w:val="000000" w:themeColor="text1"/>
          <w:sz w:val="24"/>
          <w:szCs w:val="24"/>
          <w14:textFill>
            <w14:solidFill>
              <w14:schemeClr w14:val="tx1"/>
            </w14:solidFill>
          </w14:textFill>
        </w:rPr>
        <w:t>人。兼职教师专业知识扎实、</w:t>
      </w:r>
      <w:r>
        <w:rPr>
          <w:rFonts w:hint="eastAsia" w:asciiTheme="minorEastAsia" w:hAnsiTheme="minorEastAsia"/>
          <w:color w:val="000000" w:themeColor="text1"/>
          <w:sz w:val="24"/>
          <w:szCs w:val="24"/>
          <w:lang w:val="en-US" w:eastAsia="zh-CN"/>
          <w14:textFill>
            <w14:solidFill>
              <w14:schemeClr w14:val="tx1"/>
            </w14:solidFill>
          </w14:textFill>
        </w:rPr>
        <w:t>设计</w:t>
      </w:r>
      <w:r>
        <w:rPr>
          <w:rFonts w:hint="eastAsia" w:asciiTheme="minorEastAsia" w:hAnsiTheme="minorEastAsia"/>
          <w:color w:val="000000" w:themeColor="text1"/>
          <w:sz w:val="24"/>
          <w:szCs w:val="24"/>
          <w14:textFill>
            <w14:solidFill>
              <w14:schemeClr w14:val="tx1"/>
            </w14:solidFill>
          </w14:textFill>
        </w:rPr>
        <w:t>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bookmarkEnd w:id="22"/>
      <w:bookmarkEnd w:id="23"/>
      <w:r>
        <w:rPr>
          <w:rFonts w:hint="eastAsia" w:ascii="宋体" w:hAnsi="宋体" w:eastAsia="宋体" w:cs="宋体"/>
          <w:color w:val="000000"/>
          <w:kern w:val="0"/>
          <w:sz w:val="24"/>
          <w:szCs w:val="24"/>
          <w:lang w:val="en-US" w:eastAsia="zh-CN" w:bidi="ar"/>
        </w:rPr>
        <w:t>。</w:t>
      </w:r>
    </w:p>
    <w:p w14:paraId="2DB704DC">
      <w:pPr>
        <w:ind w:firstLine="482" w:firstLineChars="200"/>
        <w:jc w:val="left"/>
        <w:outlineLvl w:val="1"/>
        <w:rPr>
          <w:rFonts w:hint="eastAsia" w:ascii="楷体" w:hAnsi="楷体" w:eastAsia="楷体" w:cs="楷体"/>
          <w:b/>
          <w:color w:val="000000"/>
          <w:sz w:val="24"/>
          <w:szCs w:val="24"/>
        </w:rPr>
      </w:pPr>
      <w:bookmarkStart w:id="24" w:name="_Toc30383"/>
      <w:r>
        <w:rPr>
          <w:rFonts w:hint="eastAsia" w:ascii="楷体" w:hAnsi="楷体" w:eastAsia="楷体" w:cs="楷体"/>
          <w:b/>
          <w:color w:val="000000"/>
          <w:sz w:val="24"/>
          <w:szCs w:val="24"/>
        </w:rPr>
        <w:t>（二）教学设施</w:t>
      </w:r>
      <w:bookmarkEnd w:id="24"/>
    </w:p>
    <w:p w14:paraId="4FF8C39B">
      <w:pPr>
        <w:pStyle w:val="3"/>
        <w:keepNext w:val="0"/>
        <w:keepLines w:val="0"/>
        <w:pageBreakBefore w:val="0"/>
        <w:kinsoku/>
        <w:wordWrap/>
        <w:overflowPunct/>
        <w:topLinePunct w:val="0"/>
        <w:bidi w:val="0"/>
        <w:adjustRightInd/>
        <w:snapToGrid/>
        <w:ind w:left="0" w:firstLine="480" w:firstLineChars="200"/>
        <w:textAlignment w:val="auto"/>
        <w:rPr>
          <w:highlight w:val="none"/>
          <w:lang w:eastAsia="zh-CN"/>
        </w:rPr>
      </w:pPr>
      <w:bookmarkStart w:id="25" w:name="_Toc31710"/>
      <w:bookmarkStart w:id="26" w:name="_Toc68"/>
      <w:bookmarkStart w:id="27" w:name="_Toc15145"/>
      <w:r>
        <w:rPr>
          <w:rFonts w:hint="eastAsia"/>
          <w:highlight w:val="none"/>
          <w:lang w:eastAsia="zh-CN"/>
        </w:rPr>
        <w:t>1.教室</w:t>
      </w:r>
      <w:bookmarkEnd w:id="25"/>
      <w:r>
        <w:rPr>
          <w:rFonts w:hint="eastAsia"/>
          <w:highlight w:val="none"/>
          <w:lang w:val="en-US" w:eastAsia="zh-CN"/>
        </w:rPr>
        <w:t>情况</w:t>
      </w:r>
      <w:bookmarkEnd w:id="26"/>
    </w:p>
    <w:p w14:paraId="457F31F5">
      <w:pPr>
        <w:keepNext w:val="0"/>
        <w:keepLines w:val="0"/>
        <w:pageBreakBefore w:val="0"/>
        <w:numPr>
          <w:ilvl w:val="0"/>
          <w:numId w:val="0"/>
        </w:numPr>
        <w:kinsoku/>
        <w:wordWrap/>
        <w:overflowPunct/>
        <w:topLinePunct w:val="0"/>
        <w:bidi w:val="0"/>
        <w:adjustRightInd/>
        <w:snapToGrid/>
        <w:ind w:left="0" w:leftChars="0" w:firstLine="480" w:firstLineChars="200"/>
        <w:textAlignment w:val="auto"/>
        <w:outlineLvl w:val="1"/>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（1）</w:t>
      </w:r>
      <w:r>
        <w:rPr>
          <w:rFonts w:hint="eastAsia" w:asciiTheme="minorEastAsia" w:hAnsiTheme="minorEastAsia"/>
          <w:color w:val="000000" w:themeColor="text1"/>
          <w:sz w:val="24"/>
          <w:szCs w:val="24"/>
          <w:lang w:val="en-US" w:eastAsia="zh-CN"/>
          <w14:textFill>
            <w14:solidFill>
              <w14:schemeClr w14:val="tx1"/>
            </w14:solidFill>
          </w14:textFill>
        </w:rPr>
        <w:t>本</w:t>
      </w:r>
      <w:r>
        <w:rPr>
          <w:rFonts w:hint="eastAsia" w:asciiTheme="minorEastAsia" w:hAnsiTheme="minorEastAsia"/>
          <w:color w:val="000000" w:themeColor="text1"/>
          <w:sz w:val="24"/>
          <w:szCs w:val="24"/>
          <w14:textFill>
            <w14:solidFill>
              <w14:schemeClr w14:val="tx1"/>
            </w14:solidFill>
          </w14:textFill>
        </w:rPr>
        <w:t>专业</w:t>
      </w:r>
      <w:r>
        <w:rPr>
          <w:rFonts w:hint="eastAsia" w:asciiTheme="minorEastAsia" w:hAnsiTheme="minorEastAsia"/>
          <w:color w:val="000000" w:themeColor="text1"/>
          <w:sz w:val="24"/>
          <w:szCs w:val="24"/>
          <w:lang w:val="en-US" w:eastAsia="zh-CN"/>
          <w14:textFill>
            <w14:solidFill>
              <w14:schemeClr w14:val="tx1"/>
            </w14:solidFill>
          </w14:textFill>
        </w:rPr>
        <w:t>多媒体</w:t>
      </w:r>
      <w:r>
        <w:rPr>
          <w:rFonts w:hint="eastAsia" w:asciiTheme="minorEastAsia" w:hAnsiTheme="minorEastAsia"/>
          <w:color w:val="000000" w:themeColor="text1"/>
          <w:sz w:val="24"/>
          <w:szCs w:val="24"/>
          <w14:textFill>
            <w14:solidFill>
              <w14:schemeClr w14:val="tx1"/>
            </w14:solidFill>
          </w14:textFill>
        </w:rPr>
        <w:t>教室配备黑(白)板、多媒体计算机、投影设备、音响设备，互联网接入环境，并实施网络安全防护措施；</w:t>
      </w:r>
    </w:p>
    <w:p w14:paraId="6928B243">
      <w:pPr>
        <w:keepNext w:val="0"/>
        <w:keepLines w:val="0"/>
        <w:pageBreakBefore w:val="0"/>
        <w:numPr>
          <w:ilvl w:val="0"/>
          <w:numId w:val="0"/>
        </w:numPr>
        <w:kinsoku/>
        <w:wordWrap/>
        <w:overflowPunct/>
        <w:topLinePunct w:val="0"/>
        <w:bidi w:val="0"/>
        <w:adjustRightInd/>
        <w:snapToGrid/>
        <w:ind w:left="0" w:leftChars="0" w:firstLine="480" w:firstLineChars="200"/>
        <w:textAlignment w:val="auto"/>
        <w:outlineLvl w:val="1"/>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（2）安装应急照明装置并保持良好状态，符合紧急疏散要求，标志明显，保持逃生通道畅通无阻。</w:t>
      </w:r>
    </w:p>
    <w:bookmarkEnd w:id="27"/>
    <w:p w14:paraId="1C5959CA">
      <w:pPr>
        <w:pStyle w:val="3"/>
        <w:keepNext w:val="0"/>
        <w:keepLines w:val="0"/>
        <w:pageBreakBefore w:val="0"/>
        <w:kinsoku/>
        <w:wordWrap/>
        <w:overflowPunct/>
        <w:topLinePunct w:val="0"/>
        <w:bidi w:val="0"/>
        <w:adjustRightInd/>
        <w:snapToGrid/>
        <w:ind w:left="0" w:firstLine="480" w:firstLineChars="200"/>
        <w:textAlignment w:val="auto"/>
        <w:rPr>
          <w:highlight w:val="none"/>
          <w:lang w:eastAsia="zh-CN"/>
        </w:rPr>
      </w:pPr>
      <w:bookmarkStart w:id="28" w:name="_Toc10263"/>
      <w:bookmarkStart w:id="29" w:name="_Toc22714"/>
      <w:r>
        <w:rPr>
          <w:rFonts w:hint="eastAsia"/>
          <w:highlight w:val="none"/>
          <w:lang w:eastAsia="zh-CN"/>
        </w:rPr>
        <w:t>2.校内实训室</w:t>
      </w:r>
      <w:bookmarkEnd w:id="28"/>
      <w:r>
        <w:rPr>
          <w:rFonts w:hint="eastAsia"/>
          <w:highlight w:val="none"/>
          <w:lang w:val="en-US" w:eastAsia="zh-CN"/>
        </w:rPr>
        <w:t>要求</w:t>
      </w:r>
      <w:bookmarkEnd w:id="29"/>
    </w:p>
    <w:p w14:paraId="23C06C29">
      <w:pPr>
        <w:keepNext w:val="0"/>
        <w:keepLines w:val="0"/>
        <w:pageBreakBefore w:val="0"/>
        <w:widowControl/>
        <w:suppressLineNumbers w:val="0"/>
        <w:kinsoku/>
        <w:wordWrap/>
        <w:overflowPunct/>
        <w:topLinePunct w:val="0"/>
        <w:autoSpaceDE/>
        <w:autoSpaceDN/>
        <w:bidi w:val="0"/>
        <w:adjustRightInd/>
        <w:snapToGrid/>
        <w:ind w:left="0"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依托大中原国际汽车城和省汽贸中心的产业背景，实验、实训场所面积、设备设施、安全、环境、管理等符合教育部有关标准（规定、办法），实验、实训环境与设备设施对接真实职业场景或工作情境，实训项目注重工学结合、理实一体化，实验、实训指导教师配备合理，实验、实训管理及实施规章制度齐全，确保能够顺利开展产品手绘表现、产品模型制作、产品项目设计、产品整合创新设计等实验、实训活动。鼓励在实训中运用大数据、云计算、人工智能、虚拟仿真等前沿信息技术。 </w:t>
      </w:r>
    </w:p>
    <w:p w14:paraId="1367770A">
      <w:pPr>
        <w:jc w:val="center"/>
        <w:rPr>
          <w:rFonts w:ascii="宋体" w:hAnsi="宋体"/>
          <w:color w:val="000000"/>
          <w:sz w:val="24"/>
          <w:szCs w:val="28"/>
        </w:rPr>
      </w:pPr>
      <w:bookmarkStart w:id="30" w:name="_Toc8141"/>
      <w:bookmarkStart w:id="31" w:name="_Toc11663"/>
      <w:r>
        <w:rPr>
          <w:rFonts w:hint="eastAsia" w:ascii="宋体" w:hAnsi="宋体"/>
          <w:color w:val="000000"/>
          <w:sz w:val="24"/>
          <w:szCs w:val="28"/>
        </w:rPr>
        <w:t xml:space="preserve">表 </w:t>
      </w:r>
      <w:r>
        <w:rPr>
          <w:rFonts w:hint="eastAsia" w:ascii="宋体" w:hAnsi="宋体"/>
          <w:color w:val="000000"/>
          <w:sz w:val="24"/>
          <w:szCs w:val="28"/>
          <w:lang w:val="en-US" w:eastAsia="zh-CN"/>
        </w:rPr>
        <w:t>8</w:t>
      </w:r>
      <w:r>
        <w:rPr>
          <w:rFonts w:hint="eastAsia" w:ascii="宋体" w:hAnsi="宋体"/>
          <w:color w:val="000000"/>
          <w:sz w:val="24"/>
          <w:szCs w:val="28"/>
        </w:rPr>
        <w:t xml:space="preserve"> 实训教学场地与设施要求表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3827"/>
        <w:gridCol w:w="4111"/>
      </w:tblGrid>
      <w:tr w14:paraId="7872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A9C04A2">
            <w:pPr>
              <w:spacing w:line="0" w:lineRule="atLeast"/>
              <w:jc w:val="center"/>
              <w:rPr>
                <w:rFonts w:ascii="Times New Roman" w:hAnsi="Times New Roman" w:cs="Times New Roman"/>
                <w:b/>
                <w:color w:val="000000"/>
                <w:sz w:val="24"/>
                <w:szCs w:val="28"/>
              </w:rPr>
            </w:pPr>
            <w:r>
              <w:rPr>
                <w:rFonts w:ascii="Times New Roman" w:hAnsi="Times New Roman" w:cs="Times New Roman"/>
                <w:b/>
                <w:color w:val="000000"/>
                <w:sz w:val="24"/>
                <w:szCs w:val="28"/>
              </w:rPr>
              <w:t>序号</w:t>
            </w:r>
          </w:p>
        </w:tc>
        <w:tc>
          <w:tcPr>
            <w:tcW w:w="1276" w:type="dxa"/>
            <w:noWrap w:val="0"/>
            <w:vAlign w:val="center"/>
          </w:tcPr>
          <w:p w14:paraId="57C2E9DF">
            <w:pPr>
              <w:spacing w:line="0" w:lineRule="atLeast"/>
              <w:jc w:val="center"/>
              <w:rPr>
                <w:rFonts w:ascii="Times New Roman" w:hAnsi="Times New Roman" w:cs="Times New Roman"/>
                <w:b/>
                <w:color w:val="000000"/>
                <w:sz w:val="24"/>
                <w:szCs w:val="28"/>
              </w:rPr>
            </w:pPr>
            <w:r>
              <w:rPr>
                <w:rFonts w:ascii="Times New Roman" w:hAnsi="Times New Roman" w:cs="Times New Roman"/>
                <w:b/>
                <w:color w:val="000000"/>
                <w:sz w:val="24"/>
                <w:szCs w:val="28"/>
              </w:rPr>
              <w:t>实训室</w:t>
            </w:r>
          </w:p>
        </w:tc>
        <w:tc>
          <w:tcPr>
            <w:tcW w:w="3827" w:type="dxa"/>
            <w:noWrap w:val="0"/>
            <w:vAlign w:val="center"/>
          </w:tcPr>
          <w:p w14:paraId="25A337A6">
            <w:pPr>
              <w:spacing w:line="0" w:lineRule="atLeast"/>
              <w:jc w:val="center"/>
              <w:rPr>
                <w:rFonts w:ascii="Times New Roman" w:hAnsi="Times New Roman" w:cs="Times New Roman"/>
                <w:b/>
                <w:color w:val="000000"/>
                <w:sz w:val="24"/>
                <w:szCs w:val="28"/>
              </w:rPr>
            </w:pPr>
            <w:r>
              <w:rPr>
                <w:rFonts w:ascii="Times New Roman" w:hAnsi="Times New Roman" w:cs="Times New Roman"/>
                <w:b/>
                <w:color w:val="000000"/>
                <w:spacing w:val="1"/>
                <w:sz w:val="24"/>
                <w:szCs w:val="28"/>
              </w:rPr>
              <w:t>主要设备</w:t>
            </w:r>
          </w:p>
        </w:tc>
        <w:tc>
          <w:tcPr>
            <w:tcW w:w="4111" w:type="dxa"/>
            <w:noWrap w:val="0"/>
            <w:vAlign w:val="center"/>
          </w:tcPr>
          <w:p w14:paraId="079C9063">
            <w:pPr>
              <w:spacing w:line="0" w:lineRule="atLeast"/>
              <w:jc w:val="center"/>
              <w:rPr>
                <w:rFonts w:ascii="Times New Roman" w:hAnsi="Times New Roman" w:cs="Times New Roman"/>
                <w:b/>
                <w:color w:val="000000"/>
                <w:sz w:val="24"/>
                <w:szCs w:val="28"/>
              </w:rPr>
            </w:pPr>
            <w:r>
              <w:rPr>
                <w:rFonts w:ascii="Times New Roman" w:hAnsi="Times New Roman" w:cs="Times New Roman"/>
                <w:b/>
                <w:color w:val="000000"/>
                <w:spacing w:val="1"/>
                <w:sz w:val="24"/>
                <w:szCs w:val="28"/>
              </w:rPr>
              <w:t>职业能力培养</w:t>
            </w:r>
          </w:p>
        </w:tc>
      </w:tr>
      <w:tr w14:paraId="40AD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B4AFBE9">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1</w:t>
            </w:r>
          </w:p>
        </w:tc>
        <w:tc>
          <w:tcPr>
            <w:tcW w:w="1276" w:type="dxa"/>
            <w:noWrap w:val="0"/>
            <w:vAlign w:val="center"/>
          </w:tcPr>
          <w:p w14:paraId="40139D8C">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产品造型设计实训室</w:t>
            </w:r>
          </w:p>
        </w:tc>
        <w:tc>
          <w:tcPr>
            <w:tcW w:w="3827" w:type="dxa"/>
            <w:noWrap w:val="0"/>
            <w:vAlign w:val="top"/>
          </w:tcPr>
          <w:p w14:paraId="46050D8B">
            <w:pPr>
              <w:spacing w:line="0" w:lineRule="atLeast"/>
              <w:rPr>
                <w:rFonts w:ascii="Times New Roman" w:hAnsi="Times New Roman" w:cs="Times New Roman"/>
                <w:color w:val="000000"/>
                <w:sz w:val="24"/>
                <w:szCs w:val="28"/>
              </w:rPr>
            </w:pPr>
            <w:r>
              <w:rPr>
                <w:rFonts w:ascii="Times New Roman" w:hAnsi="Times New Roman" w:cs="Times New Roman"/>
                <w:color w:val="000000"/>
                <w:sz w:val="24"/>
                <w:szCs w:val="28"/>
              </w:rPr>
              <w:t>手绘工具、Rhino/3DMAX软件、3D打印机、雕刻机、油泥模型工具等</w:t>
            </w:r>
          </w:p>
        </w:tc>
        <w:tc>
          <w:tcPr>
            <w:tcW w:w="4111" w:type="dxa"/>
            <w:noWrap w:val="0"/>
            <w:vAlign w:val="top"/>
          </w:tcPr>
          <w:p w14:paraId="745E4B8A">
            <w:pPr>
              <w:spacing w:line="0" w:lineRule="atLeast"/>
              <w:rPr>
                <w:rFonts w:ascii="Times New Roman" w:hAnsi="Times New Roman" w:cs="Times New Roman"/>
                <w:color w:val="000000"/>
                <w:sz w:val="24"/>
                <w:szCs w:val="28"/>
              </w:rPr>
            </w:pPr>
            <w:r>
              <w:rPr>
                <w:rFonts w:ascii="Times New Roman" w:hAnsi="Times New Roman" w:cs="Times New Roman"/>
                <w:color w:val="000000"/>
                <w:sz w:val="24"/>
                <w:szCs w:val="28"/>
              </w:rPr>
              <w:t>培养产品外观设计、三维建模、模型制作能力，掌握从草图到实体模型的全流程设计技能。</w:t>
            </w:r>
          </w:p>
        </w:tc>
      </w:tr>
      <w:tr w14:paraId="2558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D2F871B">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2</w:t>
            </w:r>
          </w:p>
        </w:tc>
        <w:tc>
          <w:tcPr>
            <w:tcW w:w="1276" w:type="dxa"/>
            <w:noWrap w:val="0"/>
            <w:vAlign w:val="center"/>
          </w:tcPr>
          <w:p w14:paraId="03E95B52">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文创产品开发实训室</w:t>
            </w:r>
          </w:p>
        </w:tc>
        <w:tc>
          <w:tcPr>
            <w:tcW w:w="3827" w:type="dxa"/>
            <w:noWrap w:val="0"/>
            <w:vAlign w:val="center"/>
          </w:tcPr>
          <w:p w14:paraId="49E24A59">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织物印染工具、传统工艺模具（如剪纸、刺绣等）</w:t>
            </w:r>
          </w:p>
        </w:tc>
        <w:tc>
          <w:tcPr>
            <w:tcW w:w="4111" w:type="dxa"/>
            <w:noWrap w:val="0"/>
            <w:vAlign w:val="center"/>
          </w:tcPr>
          <w:p w14:paraId="7E7309B5">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聚焦文化创意产品设计，培养传统工艺与现代设计结合的能力，掌握非遗元素创新应用方法。</w:t>
            </w:r>
          </w:p>
        </w:tc>
      </w:tr>
      <w:tr w14:paraId="7093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7EC529B">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3</w:t>
            </w:r>
          </w:p>
        </w:tc>
        <w:tc>
          <w:tcPr>
            <w:tcW w:w="1276" w:type="dxa"/>
            <w:noWrap w:val="0"/>
            <w:vAlign w:val="center"/>
          </w:tcPr>
          <w:p w14:paraId="0D48086E">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数字媒体设计实训室</w:t>
            </w:r>
          </w:p>
        </w:tc>
        <w:tc>
          <w:tcPr>
            <w:tcW w:w="3827" w:type="dxa"/>
            <w:noWrap w:val="0"/>
            <w:vAlign w:val="center"/>
          </w:tcPr>
          <w:p w14:paraId="7A3B945C">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Adobe系列软件、摄影摄像设备、虚拟仿真设计平台（如Figma、Sketch）</w:t>
            </w:r>
          </w:p>
        </w:tc>
        <w:tc>
          <w:tcPr>
            <w:tcW w:w="4111" w:type="dxa"/>
            <w:noWrap w:val="0"/>
            <w:vAlign w:val="center"/>
          </w:tcPr>
          <w:p w14:paraId="56C94C19">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培养数字媒体设计、UI/UX设计、动态视觉设计能力，适应新媒体传播与交互设计需求。</w:t>
            </w:r>
          </w:p>
        </w:tc>
      </w:tr>
      <w:tr w14:paraId="5F66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4ACF19D1">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4</w:t>
            </w:r>
          </w:p>
        </w:tc>
        <w:tc>
          <w:tcPr>
            <w:tcW w:w="1276" w:type="dxa"/>
            <w:noWrap w:val="0"/>
            <w:vAlign w:val="center"/>
          </w:tcPr>
          <w:p w14:paraId="71ED9836">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材料与工艺实验室</w:t>
            </w:r>
          </w:p>
        </w:tc>
        <w:tc>
          <w:tcPr>
            <w:tcW w:w="3827" w:type="dxa"/>
            <w:noWrap w:val="0"/>
            <w:vAlign w:val="center"/>
          </w:tcPr>
          <w:p w14:paraId="1BEBE117">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金属加工设备、塑料成型机、表面处理工具（如喷涂、电镀）、材料性能检测仪器</w:t>
            </w:r>
          </w:p>
        </w:tc>
        <w:tc>
          <w:tcPr>
            <w:tcW w:w="4111" w:type="dxa"/>
            <w:noWrap w:val="0"/>
            <w:vAlign w:val="center"/>
          </w:tcPr>
          <w:p w14:paraId="7E2A5072">
            <w:pPr>
              <w:spacing w:line="0" w:lineRule="atLeast"/>
              <w:jc w:val="center"/>
              <w:rPr>
                <w:rFonts w:ascii="Times New Roman" w:hAnsi="Times New Roman" w:cs="Times New Roman"/>
                <w:color w:val="000000"/>
                <w:sz w:val="24"/>
                <w:szCs w:val="28"/>
              </w:rPr>
            </w:pPr>
            <w:r>
              <w:rPr>
                <w:rFonts w:hint="default" w:ascii="Times New Roman" w:hAnsi="Times New Roman" w:cs="Times New Roman"/>
                <w:color w:val="000000"/>
                <w:sz w:val="24"/>
                <w:szCs w:val="28"/>
                <w:lang w:val="en-US" w:eastAsia="zh-CN"/>
              </w:rPr>
              <w:t>掌握材料特性与加工工艺，能根据设计需求选择合适材料并优化工艺方案，提升设计可制造性。</w:t>
            </w:r>
          </w:p>
        </w:tc>
      </w:tr>
    </w:tbl>
    <w:p w14:paraId="21E74D33">
      <w:pPr>
        <w:pStyle w:val="3"/>
        <w:ind w:left="400"/>
        <w:rPr>
          <w:sz w:val="24"/>
          <w:szCs w:val="24"/>
          <w:highlight w:val="none"/>
          <w:lang w:eastAsia="zh-CN"/>
        </w:rPr>
      </w:pPr>
      <w:r>
        <w:rPr>
          <w:rFonts w:hint="eastAsia"/>
          <w:sz w:val="24"/>
          <w:szCs w:val="24"/>
          <w:highlight w:val="none"/>
          <w:lang w:eastAsia="zh-CN"/>
        </w:rPr>
        <w:t>3.校外实习基地要求</w:t>
      </w:r>
      <w:bookmarkEnd w:id="30"/>
      <w:bookmarkEnd w:id="31"/>
    </w:p>
    <w:p w14:paraId="5B6F6239">
      <w:pPr>
        <w:rPr>
          <w:rFonts w:hint="eastAsia"/>
          <w:sz w:val="24"/>
          <w:szCs w:val="24"/>
          <w:highlight w:val="none"/>
        </w:rPr>
      </w:pPr>
      <w:r>
        <w:rPr>
          <w:rFonts w:hint="eastAsia"/>
          <w:sz w:val="24"/>
          <w:szCs w:val="24"/>
          <w:highlight w:val="none"/>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3416"/>
        <w:gridCol w:w="868"/>
        <w:gridCol w:w="4866"/>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31C1E084">
            <w:pPr>
              <w:jc w:val="center"/>
              <w:rPr>
                <w:rFonts w:hint="eastAsia" w:eastAsia="宋体"/>
                <w:sz w:val="24"/>
                <w:szCs w:val="24"/>
                <w:highlight w:val="none"/>
                <w:vertAlign w:val="baseline"/>
                <w:lang w:val="en-US" w:eastAsia="zh-CN"/>
              </w:rPr>
            </w:pPr>
            <w:r>
              <w:rPr>
                <w:rFonts w:hint="eastAsia"/>
                <w:sz w:val="24"/>
                <w:szCs w:val="24"/>
                <w:highlight w:val="none"/>
                <w:vertAlign w:val="baseline"/>
                <w:lang w:val="en-US" w:eastAsia="zh-CN"/>
              </w:rPr>
              <w:t>序号</w:t>
            </w:r>
          </w:p>
        </w:tc>
        <w:tc>
          <w:tcPr>
            <w:tcW w:w="3416" w:type="dxa"/>
          </w:tcPr>
          <w:p w14:paraId="6FD4EA52">
            <w:pPr>
              <w:jc w:val="center"/>
              <w:rPr>
                <w:rFonts w:hint="default" w:eastAsia="宋体"/>
                <w:sz w:val="24"/>
                <w:szCs w:val="24"/>
                <w:highlight w:val="none"/>
                <w:vertAlign w:val="baseline"/>
                <w:lang w:val="en-US" w:eastAsia="zh-CN"/>
              </w:rPr>
            </w:pPr>
            <w:r>
              <w:rPr>
                <w:rFonts w:hint="eastAsia"/>
                <w:sz w:val="24"/>
                <w:szCs w:val="24"/>
                <w:highlight w:val="none"/>
                <w:vertAlign w:val="baseline"/>
                <w:lang w:val="en-US" w:eastAsia="zh-CN"/>
              </w:rPr>
              <w:t>基地名称</w:t>
            </w:r>
          </w:p>
        </w:tc>
        <w:tc>
          <w:tcPr>
            <w:tcW w:w="868" w:type="dxa"/>
          </w:tcPr>
          <w:p w14:paraId="1D05B607">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序号</w:t>
            </w:r>
          </w:p>
        </w:tc>
        <w:tc>
          <w:tcPr>
            <w:tcW w:w="4866" w:type="dxa"/>
          </w:tcPr>
          <w:p w14:paraId="12EE1016">
            <w:pPr>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0C1C7FCA">
            <w:pPr>
              <w:jc w:val="center"/>
              <w:rPr>
                <w:rFonts w:hint="eastAsia" w:eastAsia="宋体"/>
                <w:sz w:val="24"/>
                <w:szCs w:val="24"/>
                <w:highlight w:val="none"/>
                <w:vertAlign w:val="baseline"/>
                <w:lang w:val="en-US" w:eastAsia="zh-CN"/>
              </w:rPr>
            </w:pPr>
            <w:r>
              <w:rPr>
                <w:rFonts w:hint="eastAsia"/>
                <w:sz w:val="24"/>
                <w:szCs w:val="24"/>
                <w:highlight w:val="none"/>
                <w:vertAlign w:val="baseline"/>
                <w:lang w:val="en-US" w:eastAsia="zh-CN"/>
              </w:rPr>
              <w:t>1</w:t>
            </w:r>
          </w:p>
        </w:tc>
        <w:tc>
          <w:tcPr>
            <w:tcW w:w="3416" w:type="dxa"/>
          </w:tcPr>
          <w:p w14:paraId="478EE4A9">
            <w:pPr>
              <w:jc w:val="center"/>
              <w:rPr>
                <w:rFonts w:hint="eastAsia"/>
                <w:sz w:val="24"/>
                <w:szCs w:val="24"/>
                <w:highlight w:val="none"/>
                <w:vertAlign w:val="baseline"/>
              </w:rPr>
            </w:pPr>
            <w:r>
              <w:rPr>
                <w:rFonts w:hint="eastAsia" w:ascii="宋体" w:hAnsi="宋体" w:eastAsia="宋体" w:cs="宋体"/>
                <w:color w:val="000000" w:themeColor="text1"/>
                <w:sz w:val="21"/>
                <w:szCs w:val="21"/>
                <w:lang w:val="en-US" w:eastAsia="zh-CN"/>
                <w14:textFill>
                  <w14:solidFill>
                    <w14:schemeClr w14:val="tx1"/>
                  </w14:solidFill>
                </w14:textFill>
              </w:rPr>
              <w:t>九皋文化传媒实训基地</w:t>
            </w:r>
          </w:p>
        </w:tc>
        <w:tc>
          <w:tcPr>
            <w:tcW w:w="868" w:type="dxa"/>
          </w:tcPr>
          <w:p w14:paraId="77C6EEC9">
            <w:pPr>
              <w:jc w:val="center"/>
              <w:rPr>
                <w:rFonts w:hint="eastAsia" w:eastAsia="宋体"/>
                <w:sz w:val="24"/>
                <w:szCs w:val="24"/>
                <w:highlight w:val="none"/>
                <w:vertAlign w:val="baseline"/>
                <w:lang w:val="en-US" w:eastAsia="zh-CN"/>
              </w:rPr>
            </w:pPr>
            <w:r>
              <w:rPr>
                <w:rFonts w:hint="eastAsia"/>
                <w:sz w:val="24"/>
                <w:szCs w:val="24"/>
                <w:highlight w:val="none"/>
                <w:vertAlign w:val="baseline"/>
                <w:lang w:val="en-US" w:eastAsia="zh-CN"/>
              </w:rPr>
              <w:t>3</w:t>
            </w:r>
          </w:p>
        </w:tc>
        <w:tc>
          <w:tcPr>
            <w:tcW w:w="4866" w:type="dxa"/>
          </w:tcPr>
          <w:p w14:paraId="3C16FDB5">
            <w:pPr>
              <w:jc w:val="center"/>
              <w:rPr>
                <w:rFonts w:hint="eastAsia"/>
                <w:sz w:val="24"/>
                <w:szCs w:val="24"/>
                <w:highlight w:val="none"/>
                <w:vertAlign w:val="baseline"/>
              </w:rPr>
            </w:pPr>
            <w:r>
              <w:rPr>
                <w:rFonts w:hint="eastAsia" w:ascii="宋体" w:hAnsi="宋体" w:eastAsia="宋体" w:cs="宋体"/>
                <w:color w:val="000000" w:themeColor="text1"/>
                <w:sz w:val="21"/>
                <w:szCs w:val="21"/>
                <w:lang w:val="en-US" w:eastAsia="zh-CN"/>
                <w14:textFill>
                  <w14:solidFill>
                    <w14:schemeClr w14:val="tx1"/>
                  </w14:solidFill>
                </w14:textFill>
              </w:rPr>
              <w:t>高山流水文化传媒实训基地</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34BD1ABA">
            <w:pPr>
              <w:jc w:val="center"/>
              <w:rPr>
                <w:rFonts w:hint="eastAsia" w:eastAsia="宋体"/>
                <w:sz w:val="24"/>
                <w:szCs w:val="24"/>
                <w:highlight w:val="none"/>
                <w:vertAlign w:val="baseline"/>
                <w:lang w:val="en-US" w:eastAsia="zh-CN"/>
              </w:rPr>
            </w:pPr>
            <w:r>
              <w:rPr>
                <w:rFonts w:hint="eastAsia"/>
                <w:sz w:val="24"/>
                <w:szCs w:val="24"/>
                <w:highlight w:val="none"/>
                <w:vertAlign w:val="baseline"/>
                <w:lang w:val="en-US" w:eastAsia="zh-CN"/>
              </w:rPr>
              <w:t>2</w:t>
            </w:r>
          </w:p>
        </w:tc>
        <w:tc>
          <w:tcPr>
            <w:tcW w:w="3416" w:type="dxa"/>
          </w:tcPr>
          <w:p w14:paraId="5E7CC0CE">
            <w:pPr>
              <w:jc w:val="center"/>
              <w:rPr>
                <w:rFonts w:hint="eastAsia"/>
                <w:sz w:val="24"/>
                <w:szCs w:val="24"/>
                <w:highlight w:val="none"/>
                <w:vertAlign w:val="baseline"/>
              </w:rPr>
            </w:pPr>
            <w:r>
              <w:rPr>
                <w:rFonts w:hint="eastAsia" w:ascii="宋体" w:hAnsi="宋体" w:eastAsia="宋体" w:cs="宋体"/>
                <w:color w:val="000000" w:themeColor="text1"/>
                <w:sz w:val="21"/>
                <w:szCs w:val="21"/>
                <w:lang w:val="en-US" w:eastAsia="zh-CN"/>
                <w14:textFill>
                  <w14:solidFill>
                    <w14:schemeClr w14:val="tx1"/>
                  </w14:solidFill>
                </w14:textFill>
              </w:rPr>
              <w:t>比亚迪营销基地</w:t>
            </w:r>
          </w:p>
        </w:tc>
        <w:tc>
          <w:tcPr>
            <w:tcW w:w="868" w:type="dxa"/>
          </w:tcPr>
          <w:p w14:paraId="5C63E310">
            <w:pPr>
              <w:jc w:val="center"/>
              <w:rPr>
                <w:rFonts w:hint="default" w:eastAsia="宋体"/>
                <w:sz w:val="24"/>
                <w:szCs w:val="24"/>
                <w:highlight w:val="none"/>
                <w:vertAlign w:val="baseline"/>
                <w:lang w:val="en-US" w:eastAsia="zh-CN"/>
              </w:rPr>
            </w:pPr>
            <w:r>
              <w:rPr>
                <w:rFonts w:hint="eastAsia"/>
                <w:sz w:val="24"/>
                <w:szCs w:val="24"/>
                <w:highlight w:val="none"/>
                <w:vertAlign w:val="baseline"/>
                <w:lang w:val="en-US" w:eastAsia="zh-CN"/>
              </w:rPr>
              <w:t>-</w:t>
            </w:r>
          </w:p>
        </w:tc>
        <w:tc>
          <w:tcPr>
            <w:tcW w:w="4866" w:type="dxa"/>
          </w:tcPr>
          <w:p w14:paraId="1B757632">
            <w:pPr>
              <w:jc w:val="center"/>
              <w:rPr>
                <w:rFonts w:hint="eastAsia" w:eastAsia="宋体"/>
                <w:sz w:val="24"/>
                <w:szCs w:val="24"/>
                <w:highlight w:val="none"/>
                <w:vertAlign w:val="baseline"/>
                <w:lang w:val="en-US" w:eastAsia="zh-CN"/>
              </w:rPr>
            </w:pPr>
            <w:r>
              <w:rPr>
                <w:rFonts w:hint="eastAsia"/>
                <w:sz w:val="24"/>
                <w:szCs w:val="24"/>
                <w:highlight w:val="none"/>
                <w:vertAlign w:val="baseline"/>
                <w:lang w:val="en-US" w:eastAsia="zh-CN"/>
              </w:rPr>
              <w:t>-</w:t>
            </w:r>
          </w:p>
        </w:tc>
      </w:tr>
    </w:tbl>
    <w:p w14:paraId="019D192B">
      <w:pPr>
        <w:ind w:firstLine="420" w:firstLineChars="200"/>
        <w:rPr>
          <w:rFonts w:ascii="宋体" w:hAnsi="宋体"/>
          <w:color w:val="000000"/>
        </w:rPr>
      </w:pPr>
    </w:p>
    <w:p w14:paraId="4A21E722">
      <w:pPr>
        <w:ind w:firstLine="482" w:firstLineChars="200"/>
        <w:outlineLvl w:val="1"/>
        <w:rPr>
          <w:rFonts w:ascii="宋体" w:hAnsi="宋体"/>
          <w:b/>
          <w:color w:val="000000"/>
          <w:sz w:val="24"/>
          <w:szCs w:val="28"/>
        </w:rPr>
      </w:pPr>
      <w:bookmarkStart w:id="32" w:name="_Toc1597"/>
      <w:r>
        <w:rPr>
          <w:rFonts w:hint="eastAsia" w:ascii="宋体" w:hAnsi="宋体"/>
          <w:b/>
          <w:color w:val="000000"/>
          <w:sz w:val="24"/>
          <w:szCs w:val="28"/>
        </w:rPr>
        <w:t>（三）教学资源</w:t>
      </w:r>
      <w:bookmarkEnd w:id="32"/>
    </w:p>
    <w:p w14:paraId="231444CA">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8"/>
        </w:rPr>
      </w:pPr>
      <w:r>
        <w:rPr>
          <w:rFonts w:hint="eastAsia" w:ascii="宋体" w:hAnsi="宋体" w:eastAsia="宋体" w:cs="宋体"/>
          <w:color w:val="000000"/>
          <w:kern w:val="0"/>
          <w:sz w:val="24"/>
          <w:szCs w:val="24"/>
          <w:lang w:val="en-US" w:eastAsia="zh-CN" w:bidi="ar"/>
        </w:rPr>
        <w:t xml:space="preserve">主要包括能够满足学生专业学习、教师专业教学研究和教学实施需要的教材、图书及数字化资源等。 </w:t>
      </w:r>
    </w:p>
    <w:p w14:paraId="0607678D">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教材选用基本要求 </w:t>
      </w:r>
    </w:p>
    <w:p w14:paraId="740948DC">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8"/>
        </w:rPr>
      </w:pPr>
      <w:r>
        <w:rPr>
          <w:rFonts w:hint="eastAsia" w:ascii="宋体" w:hAnsi="宋体" w:eastAsia="宋体" w:cs="宋体"/>
          <w:color w:val="000000"/>
          <w:kern w:val="0"/>
          <w:sz w:val="24"/>
          <w:szCs w:val="24"/>
          <w:lang w:val="en-US" w:eastAsia="zh-CN" w:bidi="ar"/>
        </w:rPr>
        <w:t xml:space="preserve">按照国家规定，经过规范程序选用教材，优先选用国家规划教材和国家优秀教材。专业课程教材体现本行业新技术、新规范、新标准、新形态，并通过数字教材、活页式教材等多种方式进行动态更新。 </w:t>
      </w:r>
    </w:p>
    <w:p w14:paraId="67A35A32">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图书文献配备基本要求 </w:t>
      </w:r>
    </w:p>
    <w:p w14:paraId="72AB7C04">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楷体" w:hAnsi="楷体" w:eastAsia="楷体" w:cs="楷体"/>
          <w:b/>
          <w:bCs/>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图书文献配备能满足人才培养、专业建设、教科研等工作的需要。专业类图书文献主要包括：有关产品设计开发的技术、标准、方法、操作规范，以及实务案例类图书等。及时配置新经济、新技术、新工艺、新材料、新管理方式、新服务方式等相关的图书文献。 </w:t>
      </w:r>
    </w:p>
    <w:p w14:paraId="1DEFD5BA">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数字教学资源配置基本要求 </w:t>
      </w:r>
    </w:p>
    <w:p w14:paraId="3FDB3B41">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sz w:val="24"/>
          <w:szCs w:val="28"/>
        </w:rPr>
      </w:pPr>
      <w:r>
        <w:rPr>
          <w:rFonts w:hint="eastAsia" w:ascii="宋体" w:hAnsi="宋体" w:eastAsia="宋体" w:cs="宋体"/>
          <w:color w:val="000000"/>
          <w:kern w:val="0"/>
          <w:sz w:val="24"/>
          <w:szCs w:val="24"/>
          <w:lang w:val="en-US" w:eastAsia="zh-CN" w:bidi="ar"/>
        </w:rPr>
        <w:t>建设、配备与本专业有关的音视频素材、教学课件、数字化教学案例库、虚拟仿真软件等专业教学资源库，种类丰富、形式多样、使用便捷、动态更新、满足教学。</w:t>
      </w:r>
    </w:p>
    <w:p w14:paraId="500414FD">
      <w:pPr>
        <w:ind w:firstLine="482" w:firstLineChars="200"/>
        <w:outlineLvl w:val="1"/>
        <w:rPr>
          <w:rFonts w:ascii="宋体" w:hAnsi="宋体"/>
          <w:b/>
          <w:color w:val="000000"/>
          <w:sz w:val="24"/>
          <w:szCs w:val="28"/>
        </w:rPr>
      </w:pPr>
      <w:bookmarkStart w:id="33" w:name="_Toc25955"/>
      <w:r>
        <w:rPr>
          <w:rFonts w:hint="eastAsia" w:ascii="宋体" w:hAnsi="宋体"/>
          <w:b/>
          <w:color w:val="000000"/>
          <w:sz w:val="24"/>
          <w:szCs w:val="28"/>
        </w:rPr>
        <w:t>（四）教学方法</w:t>
      </w:r>
      <w:bookmarkEnd w:id="33"/>
    </w:p>
    <w:p w14:paraId="11214C90">
      <w:pPr>
        <w:ind w:firstLine="480" w:firstLineChars="200"/>
        <w:rPr>
          <w:rFonts w:ascii="宋体" w:hAnsi="宋体"/>
          <w:color w:val="000000"/>
          <w:sz w:val="24"/>
          <w:szCs w:val="28"/>
        </w:rPr>
      </w:pPr>
      <w:r>
        <w:rPr>
          <w:rFonts w:ascii="宋体" w:hAnsi="宋体"/>
          <w:color w:val="000000"/>
          <w:sz w:val="24"/>
          <w:szCs w:val="28"/>
        </w:rPr>
        <w:t>为全面提升教学效果，本专业将</w:t>
      </w:r>
      <w:r>
        <w:rPr>
          <w:rFonts w:hint="eastAsia" w:ascii="宋体" w:hAnsi="宋体"/>
          <w:color w:val="000000"/>
          <w:sz w:val="24"/>
          <w:szCs w:val="28"/>
        </w:rPr>
        <w:t>五</w:t>
      </w:r>
      <w:r>
        <w:rPr>
          <w:rFonts w:ascii="宋体" w:hAnsi="宋体"/>
          <w:color w:val="000000"/>
          <w:sz w:val="24"/>
          <w:szCs w:val="28"/>
        </w:rPr>
        <w:t>种教学方法并行实施，形成互补融合的教学体系。</w:t>
      </w:r>
      <w:r>
        <w:rPr>
          <w:rFonts w:hint="eastAsia" w:ascii="宋体" w:hAnsi="宋体"/>
          <w:color w:val="000000"/>
          <w:sz w:val="24"/>
          <w:szCs w:val="28"/>
        </w:rPr>
        <w:t>五</w:t>
      </w:r>
      <w:r>
        <w:rPr>
          <w:rFonts w:ascii="宋体" w:hAnsi="宋体"/>
          <w:color w:val="000000"/>
          <w:sz w:val="24"/>
          <w:szCs w:val="28"/>
        </w:rPr>
        <w:t>种方法既各自独立、发挥特色，又相互支撑、协同作用，共同服务于学生综合素养与岗位能力的培养。</w:t>
      </w:r>
    </w:p>
    <w:p w14:paraId="35A19C3D">
      <w:pPr>
        <w:ind w:firstLine="480" w:firstLineChars="200"/>
        <w:rPr>
          <w:rFonts w:ascii="宋体" w:hAnsi="宋体"/>
          <w:color w:val="000000"/>
          <w:sz w:val="24"/>
          <w:szCs w:val="28"/>
          <w:lang w:eastAsia="zh-CN"/>
        </w:rPr>
      </w:pPr>
      <w:bookmarkStart w:id="34" w:name="_Toc24748"/>
      <w:bookmarkStart w:id="35" w:name="_Toc22879"/>
      <w:bookmarkStart w:id="36" w:name="_Toc5924"/>
      <w:r>
        <w:rPr>
          <w:rFonts w:hint="eastAsia" w:ascii="宋体" w:hAnsi="宋体"/>
          <w:color w:val="000000"/>
          <w:sz w:val="24"/>
          <w:szCs w:val="28"/>
          <w:lang w:eastAsia="zh-CN"/>
        </w:rPr>
        <w:t>1.理实一体化教学法</w:t>
      </w:r>
      <w:bookmarkEnd w:id="34"/>
      <w:bookmarkEnd w:id="35"/>
      <w:bookmarkEnd w:id="36"/>
    </w:p>
    <w:p w14:paraId="3C6E013A">
      <w:pPr>
        <w:ind w:firstLine="480" w:firstLineChars="200"/>
        <w:rPr>
          <w:rFonts w:hint="eastAsia" w:ascii="宋体" w:hAnsi="宋体"/>
          <w:color w:val="000000"/>
          <w:sz w:val="24"/>
          <w:szCs w:val="28"/>
        </w:rPr>
      </w:pPr>
      <w:r>
        <w:rPr>
          <w:rFonts w:hint="eastAsia" w:ascii="宋体" w:hAnsi="宋体"/>
          <w:color w:val="000000"/>
          <w:sz w:val="24"/>
          <w:szCs w:val="28"/>
        </w:rPr>
        <w:t>本专业坚持理实一体化的教学模式，将理论知识与技能实践紧密结合。通过对典型</w:t>
      </w:r>
      <w:r>
        <w:rPr>
          <w:rFonts w:hint="eastAsia" w:ascii="宋体" w:hAnsi="宋体"/>
          <w:color w:val="000000"/>
          <w:sz w:val="24"/>
          <w:szCs w:val="28"/>
          <w:lang w:val="en-US" w:eastAsia="zh-CN"/>
        </w:rPr>
        <w:t>产品设计</w:t>
      </w:r>
      <w:r>
        <w:rPr>
          <w:rFonts w:hint="eastAsia" w:ascii="宋体" w:hAnsi="宋体"/>
          <w:color w:val="000000"/>
          <w:sz w:val="24"/>
          <w:szCs w:val="28"/>
        </w:rPr>
        <w:t>工作任务的分解与分步实施，把知识点融入项目中，形成“做中学、学中做”的教学过程。学生在真实或仿真的生产情境中完成任务，不仅加深对专业知识的理解，也能有效提升动手能力和</w:t>
      </w:r>
      <w:r>
        <w:rPr>
          <w:rFonts w:hint="eastAsia" w:ascii="宋体" w:hAnsi="宋体"/>
          <w:color w:val="000000"/>
          <w:sz w:val="24"/>
          <w:szCs w:val="28"/>
          <w:lang w:val="en-US" w:eastAsia="zh-CN"/>
        </w:rPr>
        <w:t>设计</w:t>
      </w:r>
      <w:r>
        <w:rPr>
          <w:rFonts w:hint="eastAsia" w:ascii="宋体" w:hAnsi="宋体"/>
          <w:color w:val="000000"/>
          <w:sz w:val="24"/>
          <w:szCs w:val="28"/>
        </w:rPr>
        <w:t>应用能力。</w:t>
      </w:r>
    </w:p>
    <w:p w14:paraId="4F1ADCE5">
      <w:pPr>
        <w:ind w:firstLine="480" w:firstLineChars="200"/>
        <w:rPr>
          <w:rFonts w:ascii="宋体" w:hAnsi="宋体"/>
          <w:color w:val="000000"/>
          <w:sz w:val="24"/>
          <w:szCs w:val="28"/>
          <w:lang w:eastAsia="zh-CN"/>
        </w:rPr>
      </w:pPr>
      <w:bookmarkStart w:id="37" w:name="_Toc3758"/>
      <w:bookmarkStart w:id="38" w:name="_Toc32593"/>
      <w:bookmarkStart w:id="39" w:name="_Toc19329"/>
      <w:r>
        <w:rPr>
          <w:rFonts w:hint="eastAsia" w:ascii="宋体" w:hAnsi="宋体"/>
          <w:color w:val="000000"/>
          <w:sz w:val="24"/>
          <w:szCs w:val="28"/>
          <w:lang w:eastAsia="zh-CN"/>
        </w:rPr>
        <w:t>2.“双师结构”教师联合教学法</w:t>
      </w:r>
      <w:bookmarkEnd w:id="37"/>
      <w:bookmarkEnd w:id="38"/>
      <w:bookmarkEnd w:id="39"/>
    </w:p>
    <w:p w14:paraId="230586D8">
      <w:pPr>
        <w:ind w:firstLine="480" w:firstLineChars="200"/>
        <w:rPr>
          <w:rFonts w:ascii="宋体" w:hAnsi="宋体"/>
          <w:color w:val="000000"/>
          <w:sz w:val="24"/>
          <w:szCs w:val="28"/>
        </w:rPr>
      </w:pPr>
      <w:r>
        <w:rPr>
          <w:rFonts w:hint="eastAsia" w:ascii="宋体" w:hAnsi="宋体"/>
          <w:color w:val="000000"/>
          <w:sz w:val="24"/>
          <w:szCs w:val="28"/>
        </w:rPr>
        <w:t>本专业构建以校内教师和企业</w:t>
      </w:r>
      <w:r>
        <w:rPr>
          <w:rFonts w:hint="eastAsia" w:ascii="宋体" w:hAnsi="宋体"/>
          <w:color w:val="000000"/>
          <w:sz w:val="24"/>
          <w:szCs w:val="28"/>
          <w:lang w:val="en-US" w:eastAsia="zh-CN"/>
        </w:rPr>
        <w:t>设计</w:t>
      </w:r>
      <w:r>
        <w:rPr>
          <w:rFonts w:hint="eastAsia" w:ascii="宋体" w:hAnsi="宋体"/>
          <w:color w:val="000000"/>
          <w:sz w:val="24"/>
          <w:szCs w:val="28"/>
        </w:rPr>
        <w:t>师共同参与的双师结构教学团队。校内教师具有系统的专业知识和教学能力，能够提供科学的课程设计与教学指导；企业</w:t>
      </w:r>
      <w:r>
        <w:rPr>
          <w:rFonts w:hint="eastAsia" w:ascii="宋体" w:hAnsi="宋体"/>
          <w:color w:val="000000"/>
          <w:sz w:val="24"/>
          <w:szCs w:val="28"/>
          <w:lang w:val="en-US" w:eastAsia="zh-CN"/>
        </w:rPr>
        <w:t>设计</w:t>
      </w:r>
      <w:r>
        <w:rPr>
          <w:rFonts w:hint="eastAsia" w:ascii="宋体" w:hAnsi="宋体"/>
          <w:color w:val="000000"/>
          <w:sz w:val="24"/>
          <w:szCs w:val="28"/>
        </w:rPr>
        <w:t>师拥有丰富的实践经验和前沿的技术应用背景，能够营造典型</w:t>
      </w:r>
      <w:r>
        <w:rPr>
          <w:rFonts w:hint="eastAsia" w:ascii="宋体" w:hAnsi="宋体"/>
          <w:color w:val="000000"/>
          <w:sz w:val="24"/>
          <w:szCs w:val="28"/>
          <w:lang w:val="en-US" w:eastAsia="zh-CN"/>
        </w:rPr>
        <w:t>设计</w:t>
      </w:r>
      <w:r>
        <w:rPr>
          <w:rFonts w:hint="eastAsia" w:ascii="宋体" w:hAnsi="宋体"/>
          <w:color w:val="000000"/>
          <w:sz w:val="24"/>
          <w:szCs w:val="28"/>
        </w:rPr>
        <w:t>项目的实施环境与方法。教学过程中，采用学生组队参与</w:t>
      </w:r>
      <w:r>
        <w:rPr>
          <w:rFonts w:hint="eastAsia" w:ascii="宋体" w:hAnsi="宋体"/>
          <w:color w:val="000000"/>
          <w:sz w:val="24"/>
          <w:szCs w:val="28"/>
          <w:lang w:val="en-US" w:eastAsia="zh-CN"/>
        </w:rPr>
        <w:t>设计</w:t>
      </w:r>
      <w:r>
        <w:rPr>
          <w:rFonts w:hint="eastAsia" w:ascii="宋体" w:hAnsi="宋体"/>
          <w:color w:val="000000"/>
          <w:sz w:val="24"/>
          <w:szCs w:val="28"/>
        </w:rPr>
        <w:t>项目，教师和</w:t>
      </w:r>
      <w:r>
        <w:rPr>
          <w:rFonts w:hint="eastAsia" w:ascii="宋体" w:hAnsi="宋体"/>
          <w:color w:val="000000"/>
          <w:sz w:val="24"/>
          <w:szCs w:val="28"/>
          <w:lang w:val="en-US" w:eastAsia="zh-CN"/>
        </w:rPr>
        <w:t>设计</w:t>
      </w:r>
      <w:r>
        <w:rPr>
          <w:rFonts w:hint="eastAsia" w:ascii="宋体" w:hAnsi="宋体"/>
          <w:color w:val="000000"/>
          <w:sz w:val="24"/>
          <w:szCs w:val="28"/>
        </w:rPr>
        <w:t>师联合指导的方法，培养学生解决实际问题的能力和团队精神，形成“理论教学—实践指导—案例引领”的良性循环。</w:t>
      </w:r>
    </w:p>
    <w:p w14:paraId="48AF3197">
      <w:pPr>
        <w:ind w:firstLine="480" w:firstLineChars="200"/>
        <w:rPr>
          <w:rFonts w:ascii="宋体" w:hAnsi="宋体"/>
          <w:color w:val="000000"/>
          <w:sz w:val="24"/>
          <w:szCs w:val="28"/>
          <w:lang w:eastAsia="zh-CN"/>
        </w:rPr>
      </w:pPr>
      <w:bookmarkStart w:id="40" w:name="_Toc28301"/>
      <w:bookmarkStart w:id="41" w:name="_Toc16658"/>
      <w:bookmarkStart w:id="42" w:name="_Toc22801"/>
      <w:r>
        <w:rPr>
          <w:rFonts w:hint="eastAsia" w:ascii="宋体" w:hAnsi="宋体"/>
          <w:color w:val="000000"/>
          <w:sz w:val="24"/>
          <w:szCs w:val="28"/>
          <w:lang w:eastAsia="zh-CN"/>
        </w:rPr>
        <w:t>3.运用信息技术开展混合式教学法</w:t>
      </w:r>
      <w:bookmarkEnd w:id="40"/>
      <w:bookmarkEnd w:id="41"/>
      <w:bookmarkEnd w:id="42"/>
    </w:p>
    <w:p w14:paraId="6FC8FA82">
      <w:pPr>
        <w:ind w:firstLine="480" w:firstLineChars="200"/>
        <w:rPr>
          <w:rFonts w:ascii="宋体" w:hAnsi="宋体"/>
          <w:color w:val="000000"/>
          <w:sz w:val="24"/>
          <w:szCs w:val="28"/>
        </w:rPr>
      </w:pPr>
      <w:r>
        <w:rPr>
          <w:rFonts w:hint="eastAsia" w:ascii="宋体" w:hAnsi="宋体"/>
          <w:color w:val="000000"/>
          <w:sz w:val="24"/>
          <w:szCs w:val="28"/>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785EBC19">
      <w:pPr>
        <w:ind w:firstLine="480" w:firstLineChars="200"/>
        <w:rPr>
          <w:rFonts w:ascii="宋体" w:hAnsi="宋体"/>
          <w:color w:val="000000"/>
          <w:sz w:val="24"/>
          <w:szCs w:val="28"/>
          <w:lang w:eastAsia="zh-CN"/>
        </w:rPr>
      </w:pPr>
      <w:bookmarkStart w:id="43" w:name="_Toc8131"/>
      <w:bookmarkStart w:id="44" w:name="_Toc31981"/>
      <w:bookmarkStart w:id="45" w:name="_Toc18325"/>
      <w:r>
        <w:rPr>
          <w:rFonts w:hint="eastAsia" w:ascii="宋体" w:hAnsi="宋体"/>
          <w:color w:val="000000"/>
          <w:sz w:val="24"/>
          <w:szCs w:val="28"/>
          <w:lang w:eastAsia="zh-CN"/>
        </w:rPr>
        <w:t>4.运用AI+辅助教学法</w:t>
      </w:r>
      <w:bookmarkEnd w:id="43"/>
      <w:bookmarkEnd w:id="44"/>
      <w:bookmarkEnd w:id="45"/>
    </w:p>
    <w:p w14:paraId="57EC4C4E">
      <w:pPr>
        <w:ind w:firstLine="480" w:firstLineChars="200"/>
        <w:rPr>
          <w:rFonts w:ascii="宋体" w:hAnsi="宋体"/>
          <w:color w:val="000000"/>
          <w:sz w:val="24"/>
          <w:szCs w:val="28"/>
        </w:rPr>
      </w:pPr>
      <w:r>
        <w:rPr>
          <w:rFonts w:hint="eastAsia" w:ascii="宋体" w:hAnsi="宋体"/>
          <w:color w:val="000000"/>
          <w:sz w:val="24"/>
          <w:szCs w:val="28"/>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35B8A82D">
      <w:pPr>
        <w:ind w:firstLine="482" w:firstLineChars="200"/>
        <w:outlineLvl w:val="1"/>
        <w:rPr>
          <w:rFonts w:ascii="宋体" w:hAnsi="宋体"/>
          <w:b/>
          <w:color w:val="000000"/>
          <w:sz w:val="24"/>
          <w:szCs w:val="28"/>
        </w:rPr>
      </w:pPr>
      <w:bookmarkStart w:id="46" w:name="_Toc26866"/>
      <w:r>
        <w:rPr>
          <w:rFonts w:hint="eastAsia" w:ascii="宋体" w:hAnsi="宋体"/>
          <w:b/>
          <w:color w:val="000000"/>
          <w:sz w:val="24"/>
          <w:szCs w:val="28"/>
        </w:rPr>
        <w:t>（五）学习评价</w:t>
      </w:r>
      <w:bookmarkEnd w:id="46"/>
    </w:p>
    <w:p w14:paraId="213BA346">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建立能力本位的发展型、多元化、过程性的教学评价模式，重在评价学习方法的掌握和能力的发展，起到评价的引导与激励作用。</w:t>
      </w:r>
    </w:p>
    <w:p w14:paraId="505C11DB">
      <w:pPr>
        <w:pStyle w:val="3"/>
        <w:keepNext w:val="0"/>
        <w:keepLines w:val="0"/>
        <w:pageBreakBefore w:val="0"/>
        <w:widowControl w:val="0"/>
        <w:kinsoku/>
        <w:wordWrap/>
        <w:overflowPunct/>
        <w:topLinePunct w:val="0"/>
        <w:bidi w:val="0"/>
        <w:adjustRightInd/>
        <w:snapToGrid/>
        <w:ind w:left="0" w:firstLine="480" w:firstLineChars="200"/>
        <w:textAlignment w:val="auto"/>
        <w:rPr>
          <w:sz w:val="24"/>
          <w:szCs w:val="24"/>
          <w:lang w:eastAsia="zh-CN"/>
        </w:rPr>
      </w:pPr>
      <w:bookmarkStart w:id="47" w:name="_Toc10567"/>
      <w:bookmarkStart w:id="48" w:name="_Toc23964"/>
      <w:r>
        <w:rPr>
          <w:rFonts w:hint="eastAsia"/>
          <w:sz w:val="24"/>
          <w:szCs w:val="24"/>
          <w:lang w:eastAsia="zh-CN"/>
        </w:rPr>
        <w:t>1.基础课程评价</w:t>
      </w:r>
      <w:bookmarkEnd w:id="47"/>
      <w:bookmarkEnd w:id="48"/>
    </w:p>
    <w:p w14:paraId="57F83AD0">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学生出勤占10%；课堂讨论占10%；课堂表现占10%；作业考评占10%；实验实训占10%；期末考试占50%。</w:t>
      </w:r>
    </w:p>
    <w:p w14:paraId="79AC3C84">
      <w:pPr>
        <w:jc w:val="both"/>
        <w:rPr>
          <w:rFonts w:hint="eastAsia" w:ascii="宋体" w:hAnsi="宋体"/>
          <w:color w:val="000000"/>
          <w:sz w:val="24"/>
          <w:szCs w:val="28"/>
        </w:rPr>
      </w:pPr>
    </w:p>
    <w:p w14:paraId="07F9B5AD">
      <w:pPr>
        <w:jc w:val="center"/>
        <w:rPr>
          <w:rFonts w:ascii="宋体" w:hAnsi="宋体"/>
          <w:color w:val="000000"/>
          <w:sz w:val="24"/>
          <w:szCs w:val="28"/>
        </w:rPr>
      </w:pPr>
      <w:r>
        <w:rPr>
          <w:rFonts w:hint="eastAsia" w:ascii="宋体" w:hAnsi="宋体"/>
          <w:color w:val="000000"/>
          <w:sz w:val="24"/>
          <w:szCs w:val="28"/>
        </w:rPr>
        <w:t>表</w:t>
      </w:r>
      <w:r>
        <w:rPr>
          <w:rFonts w:hint="eastAsia" w:ascii="宋体" w:hAnsi="宋体"/>
          <w:color w:val="000000"/>
          <w:sz w:val="24"/>
          <w:szCs w:val="28"/>
          <w:lang w:val="en-US" w:eastAsia="zh-CN"/>
        </w:rPr>
        <w:t>9</w:t>
      </w:r>
      <w:r>
        <w:rPr>
          <w:rFonts w:hint="eastAsia" w:ascii="宋体" w:hAnsi="宋体"/>
          <w:color w:val="000000"/>
          <w:sz w:val="24"/>
          <w:szCs w:val="28"/>
        </w:rPr>
        <w:t xml:space="preserve"> 考核要求</w:t>
      </w:r>
    </w:p>
    <w:tbl>
      <w:tblPr>
        <w:tblStyle w:val="15"/>
        <w:tblW w:w="9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486"/>
        <w:gridCol w:w="1510"/>
        <w:gridCol w:w="1556"/>
        <w:gridCol w:w="1331"/>
        <w:gridCol w:w="1632"/>
        <w:gridCol w:w="1881"/>
      </w:tblGrid>
      <w:tr w14:paraId="7F43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vMerge w:val="restart"/>
            <w:noWrap w:val="0"/>
            <w:vAlign w:val="center"/>
          </w:tcPr>
          <w:p w14:paraId="58A6EFC1">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考评方式及</w:t>
            </w:r>
          </w:p>
          <w:p w14:paraId="034F185B">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占比</w:t>
            </w:r>
          </w:p>
        </w:tc>
        <w:tc>
          <w:tcPr>
            <w:tcW w:w="7515" w:type="dxa"/>
            <w:gridSpan w:val="5"/>
            <w:noWrap w:val="0"/>
            <w:vAlign w:val="center"/>
          </w:tcPr>
          <w:p w14:paraId="15E3C8C4">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过程考评 </w:t>
            </w:r>
            <w:r>
              <w:rPr>
                <w:rFonts w:hint="eastAsia" w:ascii="Times New Roman" w:hAnsi="Times New Roman" w:cs="Times New Roman"/>
                <w:color w:val="000000"/>
                <w:sz w:val="24"/>
                <w:szCs w:val="28"/>
                <w:lang w:val="en-US" w:eastAsia="zh-CN"/>
              </w:rPr>
              <w:t>5</w:t>
            </w:r>
            <w:r>
              <w:rPr>
                <w:rFonts w:ascii="Times New Roman" w:hAnsi="Times New Roman" w:cs="Times New Roman"/>
                <w:color w:val="000000"/>
                <w:sz w:val="24"/>
                <w:szCs w:val="28"/>
              </w:rPr>
              <w:t>0%</w:t>
            </w:r>
          </w:p>
        </w:tc>
        <w:tc>
          <w:tcPr>
            <w:tcW w:w="1881" w:type="dxa"/>
            <w:vMerge w:val="restart"/>
            <w:noWrap w:val="0"/>
            <w:vAlign w:val="center"/>
          </w:tcPr>
          <w:p w14:paraId="72BB70AE">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期末考试</w:t>
            </w:r>
          </w:p>
        </w:tc>
      </w:tr>
      <w:tr w14:paraId="6D73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65" w:type="dxa"/>
            <w:vMerge w:val="continue"/>
            <w:noWrap w:val="0"/>
            <w:vAlign w:val="top"/>
          </w:tcPr>
          <w:p w14:paraId="6444D019">
            <w:pPr>
              <w:spacing w:line="0" w:lineRule="atLeast"/>
              <w:rPr>
                <w:rFonts w:ascii="Times New Roman" w:hAnsi="Times New Roman" w:cs="Times New Roman"/>
                <w:color w:val="000000"/>
                <w:sz w:val="24"/>
                <w:szCs w:val="28"/>
              </w:rPr>
            </w:pPr>
          </w:p>
        </w:tc>
        <w:tc>
          <w:tcPr>
            <w:tcW w:w="1486" w:type="dxa"/>
            <w:noWrap w:val="0"/>
            <w:vAlign w:val="center"/>
          </w:tcPr>
          <w:p w14:paraId="2015DDA7">
            <w:pPr>
              <w:spacing w:line="0" w:lineRule="atLeast"/>
              <w:jc w:val="center"/>
              <w:rPr>
                <w:rFonts w:ascii="Times New Roman" w:hAnsi="Times New Roman" w:cs="Times New Roman"/>
                <w:color w:val="000000"/>
                <w:spacing w:val="1"/>
                <w:sz w:val="24"/>
                <w:szCs w:val="28"/>
                <w:highlight w:val="none"/>
              </w:rPr>
            </w:pPr>
            <w:r>
              <w:rPr>
                <w:rFonts w:hint="eastAsia" w:ascii="宋体" w:hAnsi="宋体" w:eastAsia="宋体" w:cs="宋体"/>
                <w:color w:val="000000" w:themeColor="text1"/>
                <w:sz w:val="24"/>
                <w:szCs w:val="28"/>
                <w:highlight w:val="none"/>
                <w:lang w:val="en-US" w:eastAsia="zh-CN"/>
                <w14:textFill>
                  <w14:solidFill>
                    <w14:schemeClr w14:val="tx1"/>
                  </w14:solidFill>
                </w14:textFill>
              </w:rPr>
              <w:t>课堂表现</w:t>
            </w:r>
          </w:p>
        </w:tc>
        <w:tc>
          <w:tcPr>
            <w:tcW w:w="1510" w:type="dxa"/>
            <w:noWrap w:val="0"/>
            <w:vAlign w:val="center"/>
          </w:tcPr>
          <w:p w14:paraId="5E4F1A76">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pacing w:val="1"/>
                <w:sz w:val="24"/>
                <w:szCs w:val="28"/>
              </w:rPr>
              <w:t>出勤考评</w:t>
            </w:r>
          </w:p>
        </w:tc>
        <w:tc>
          <w:tcPr>
            <w:tcW w:w="1556" w:type="dxa"/>
            <w:noWrap w:val="0"/>
            <w:vAlign w:val="center"/>
          </w:tcPr>
          <w:p w14:paraId="1BF5A591">
            <w:pPr>
              <w:spacing w:line="0" w:lineRule="atLeast"/>
              <w:jc w:val="center"/>
              <w:rPr>
                <w:rFonts w:ascii="Times New Roman" w:hAnsi="Times New Roman" w:cs="Times New Roman"/>
                <w:color w:val="000000"/>
                <w:sz w:val="24"/>
                <w:szCs w:val="28"/>
              </w:rPr>
            </w:pPr>
            <w:r>
              <w:rPr>
                <w:rFonts w:hint="eastAsia" w:ascii="宋体" w:hAnsi="宋体"/>
                <w:color w:val="000000"/>
                <w:sz w:val="24"/>
                <w:szCs w:val="28"/>
              </w:rPr>
              <w:t>课堂</w:t>
            </w:r>
            <w:r>
              <w:rPr>
                <w:rFonts w:hint="eastAsia" w:ascii="宋体" w:hAnsi="宋体"/>
                <w:color w:val="000000"/>
                <w:sz w:val="24"/>
                <w:szCs w:val="28"/>
                <w:lang w:val="en-US" w:eastAsia="zh-CN"/>
              </w:rPr>
              <w:t>表现</w:t>
            </w:r>
          </w:p>
        </w:tc>
        <w:tc>
          <w:tcPr>
            <w:tcW w:w="1331" w:type="dxa"/>
            <w:noWrap w:val="0"/>
            <w:vAlign w:val="center"/>
          </w:tcPr>
          <w:p w14:paraId="3D628F78">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pacing w:val="1"/>
                <w:sz w:val="24"/>
                <w:szCs w:val="28"/>
              </w:rPr>
              <w:t>作业考评</w:t>
            </w:r>
          </w:p>
        </w:tc>
        <w:tc>
          <w:tcPr>
            <w:tcW w:w="1632" w:type="dxa"/>
            <w:noWrap w:val="0"/>
            <w:vAlign w:val="center"/>
          </w:tcPr>
          <w:p w14:paraId="7E404D17">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实验实训</w:t>
            </w:r>
          </w:p>
        </w:tc>
        <w:tc>
          <w:tcPr>
            <w:tcW w:w="1881" w:type="dxa"/>
            <w:vMerge w:val="continue"/>
            <w:noWrap w:val="0"/>
            <w:vAlign w:val="center"/>
          </w:tcPr>
          <w:p w14:paraId="351F50FC">
            <w:pPr>
              <w:spacing w:line="0" w:lineRule="atLeast"/>
              <w:jc w:val="center"/>
              <w:rPr>
                <w:rFonts w:ascii="Times New Roman" w:hAnsi="Times New Roman" w:cs="Times New Roman"/>
                <w:color w:val="000000"/>
                <w:sz w:val="24"/>
                <w:szCs w:val="28"/>
              </w:rPr>
            </w:pPr>
          </w:p>
        </w:tc>
      </w:tr>
      <w:tr w14:paraId="0F16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vMerge w:val="continue"/>
            <w:noWrap w:val="0"/>
            <w:vAlign w:val="top"/>
          </w:tcPr>
          <w:p w14:paraId="011F10B8">
            <w:pPr>
              <w:spacing w:line="0" w:lineRule="atLeast"/>
              <w:rPr>
                <w:rFonts w:ascii="Times New Roman" w:hAnsi="Times New Roman" w:cs="Times New Roman"/>
                <w:color w:val="000000"/>
                <w:sz w:val="24"/>
                <w:szCs w:val="28"/>
              </w:rPr>
            </w:pPr>
          </w:p>
        </w:tc>
        <w:tc>
          <w:tcPr>
            <w:tcW w:w="1486" w:type="dxa"/>
            <w:noWrap w:val="0"/>
            <w:vAlign w:val="center"/>
          </w:tcPr>
          <w:p w14:paraId="0C7A8937">
            <w:pPr>
              <w:spacing w:line="0" w:lineRule="atLeast"/>
              <w:jc w:val="center"/>
              <w:rPr>
                <w:rFonts w:ascii="Times New Roman" w:hAnsi="Times New Roman" w:cs="Times New Roman"/>
                <w:color w:val="000000"/>
                <w:sz w:val="24"/>
                <w:szCs w:val="28"/>
                <w:highlight w:val="none"/>
              </w:rPr>
            </w:pPr>
            <w:r>
              <w:rPr>
                <w:rFonts w:hint="eastAsia" w:ascii="宋体" w:hAnsi="宋体" w:eastAsia="宋体" w:cs="宋体"/>
                <w:color w:val="000000" w:themeColor="text1"/>
                <w:sz w:val="24"/>
                <w:szCs w:val="28"/>
                <w:highlight w:val="none"/>
                <w:lang w:val="en-US" w:eastAsia="zh-CN"/>
                <w14:textFill>
                  <w14:solidFill>
                    <w14:schemeClr w14:val="tx1"/>
                  </w14:solidFill>
                </w14:textFill>
              </w:rPr>
              <w:t>10%</w:t>
            </w:r>
          </w:p>
        </w:tc>
        <w:tc>
          <w:tcPr>
            <w:tcW w:w="1510" w:type="dxa"/>
            <w:noWrap w:val="0"/>
            <w:vAlign w:val="center"/>
          </w:tcPr>
          <w:p w14:paraId="63E78090">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10%</w:t>
            </w:r>
          </w:p>
        </w:tc>
        <w:tc>
          <w:tcPr>
            <w:tcW w:w="1556" w:type="dxa"/>
            <w:noWrap w:val="0"/>
            <w:vAlign w:val="center"/>
          </w:tcPr>
          <w:p w14:paraId="46EB0D3A">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10%</w:t>
            </w:r>
          </w:p>
        </w:tc>
        <w:tc>
          <w:tcPr>
            <w:tcW w:w="1331" w:type="dxa"/>
            <w:noWrap w:val="0"/>
            <w:vAlign w:val="center"/>
          </w:tcPr>
          <w:p w14:paraId="7DF2BD3F">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10%</w:t>
            </w:r>
          </w:p>
        </w:tc>
        <w:tc>
          <w:tcPr>
            <w:tcW w:w="1632" w:type="dxa"/>
            <w:noWrap w:val="0"/>
            <w:vAlign w:val="center"/>
          </w:tcPr>
          <w:p w14:paraId="67FF1E80">
            <w:pPr>
              <w:spacing w:line="0" w:lineRule="atLeast"/>
              <w:jc w:val="center"/>
              <w:rPr>
                <w:rFonts w:ascii="Times New Roman" w:hAnsi="Times New Roman" w:cs="Times New Roman"/>
                <w:color w:val="000000"/>
                <w:sz w:val="24"/>
                <w:szCs w:val="28"/>
              </w:rPr>
            </w:pPr>
            <w:r>
              <w:rPr>
                <w:rFonts w:hint="eastAsia" w:ascii="Times New Roman" w:hAnsi="Times New Roman" w:cs="Times New Roman"/>
                <w:color w:val="000000"/>
                <w:sz w:val="24"/>
                <w:szCs w:val="28"/>
                <w:lang w:val="en-US" w:eastAsia="zh-CN"/>
              </w:rPr>
              <w:t>1</w:t>
            </w:r>
            <w:r>
              <w:rPr>
                <w:rFonts w:ascii="Times New Roman" w:hAnsi="Times New Roman" w:cs="Times New Roman"/>
                <w:color w:val="000000"/>
                <w:sz w:val="24"/>
                <w:szCs w:val="28"/>
              </w:rPr>
              <w:t>0%</w:t>
            </w:r>
          </w:p>
        </w:tc>
        <w:tc>
          <w:tcPr>
            <w:tcW w:w="1881" w:type="dxa"/>
            <w:noWrap w:val="0"/>
            <w:vAlign w:val="center"/>
          </w:tcPr>
          <w:p w14:paraId="27C2EB83">
            <w:pPr>
              <w:spacing w:line="0" w:lineRule="atLeast"/>
              <w:jc w:val="center"/>
              <w:rPr>
                <w:rFonts w:ascii="Times New Roman" w:hAnsi="Times New Roman" w:cs="Times New Roman"/>
                <w:color w:val="000000"/>
                <w:sz w:val="24"/>
                <w:szCs w:val="28"/>
              </w:rPr>
            </w:pPr>
            <w:r>
              <w:rPr>
                <w:rFonts w:hint="eastAsia" w:ascii="Times New Roman" w:hAnsi="Times New Roman" w:cs="Times New Roman"/>
                <w:color w:val="000000"/>
                <w:sz w:val="24"/>
                <w:szCs w:val="28"/>
                <w:lang w:val="en-US" w:eastAsia="zh-CN"/>
              </w:rPr>
              <w:t>5</w:t>
            </w:r>
            <w:r>
              <w:rPr>
                <w:rFonts w:ascii="Times New Roman" w:hAnsi="Times New Roman" w:cs="Times New Roman"/>
                <w:color w:val="000000"/>
                <w:sz w:val="24"/>
                <w:szCs w:val="28"/>
              </w:rPr>
              <w:t>0%</w:t>
            </w:r>
          </w:p>
        </w:tc>
      </w:tr>
      <w:tr w14:paraId="3A19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vMerge w:val="continue"/>
            <w:noWrap w:val="0"/>
            <w:vAlign w:val="top"/>
          </w:tcPr>
          <w:p w14:paraId="76E78CDF">
            <w:pPr>
              <w:spacing w:line="0" w:lineRule="atLeast"/>
              <w:rPr>
                <w:rFonts w:ascii="Times New Roman" w:hAnsi="Times New Roman" w:cs="Times New Roman"/>
                <w:color w:val="000000"/>
                <w:sz w:val="24"/>
                <w:szCs w:val="28"/>
              </w:rPr>
            </w:pPr>
          </w:p>
        </w:tc>
        <w:tc>
          <w:tcPr>
            <w:tcW w:w="1486" w:type="dxa"/>
            <w:noWrap w:val="0"/>
            <w:vAlign w:val="top"/>
          </w:tcPr>
          <w:p w14:paraId="4D3FAFA4">
            <w:pPr>
              <w:spacing w:line="0" w:lineRule="atLeast"/>
              <w:rPr>
                <w:rFonts w:ascii="Times New Roman" w:hAnsi="Times New Roman" w:cs="Times New Roman"/>
                <w:color w:val="000000"/>
                <w:sz w:val="24"/>
                <w:szCs w:val="28"/>
                <w:highlight w:val="none"/>
              </w:rPr>
            </w:pPr>
            <w:r>
              <w:rPr>
                <w:rFonts w:hint="eastAsia" w:ascii="宋体" w:hAnsi="宋体" w:eastAsia="宋体" w:cs="宋体"/>
                <w:color w:val="000000" w:themeColor="text1"/>
                <w:sz w:val="24"/>
                <w:szCs w:val="28"/>
                <w:highlight w:val="none"/>
                <w14:textFill>
                  <w14:solidFill>
                    <w14:schemeClr w14:val="tx1"/>
                  </w14:solidFill>
                </w14:textFill>
              </w:rPr>
              <w:t>由任课教师根据学生课堂专注度、主动性进行考</w:t>
            </w:r>
            <w:r>
              <w:rPr>
                <w:rFonts w:hint="eastAsia" w:ascii="宋体" w:hAnsi="宋体" w:eastAsia="宋体" w:cs="宋体"/>
                <w:color w:val="000000" w:themeColor="text1"/>
                <w:sz w:val="24"/>
                <w:szCs w:val="28"/>
                <w:highlight w:val="none"/>
                <w:lang w:val="en-US" w:eastAsia="zh-CN"/>
                <w14:textFill>
                  <w14:solidFill>
                    <w14:schemeClr w14:val="tx1"/>
                  </w14:solidFill>
                </w14:textFill>
              </w:rPr>
              <w:t>评</w:t>
            </w:r>
          </w:p>
        </w:tc>
        <w:tc>
          <w:tcPr>
            <w:tcW w:w="1510" w:type="dxa"/>
            <w:noWrap w:val="0"/>
            <w:vAlign w:val="top"/>
          </w:tcPr>
          <w:p w14:paraId="7B561CB3">
            <w:pPr>
              <w:spacing w:line="0" w:lineRule="atLeast"/>
              <w:rPr>
                <w:rFonts w:ascii="Times New Roman" w:hAnsi="Times New Roman" w:cs="Times New Roman"/>
                <w:color w:val="000000"/>
                <w:sz w:val="24"/>
                <w:szCs w:val="28"/>
              </w:rPr>
            </w:pPr>
            <w:r>
              <w:rPr>
                <w:rFonts w:ascii="Times New Roman" w:hAnsi="Times New Roman" w:cs="Times New Roman"/>
                <w:color w:val="000000"/>
                <w:sz w:val="24"/>
                <w:szCs w:val="28"/>
              </w:rPr>
              <w:t>由任课教师根据学生课堂出勤进行考评</w:t>
            </w:r>
          </w:p>
        </w:tc>
        <w:tc>
          <w:tcPr>
            <w:tcW w:w="1556" w:type="dxa"/>
            <w:noWrap w:val="0"/>
            <w:vAlign w:val="top"/>
          </w:tcPr>
          <w:p w14:paraId="02C96466">
            <w:pPr>
              <w:spacing w:line="0" w:lineRule="atLeast"/>
              <w:rPr>
                <w:rFonts w:ascii="Times New Roman" w:hAnsi="Times New Roman" w:cs="Times New Roman"/>
                <w:color w:val="000000"/>
                <w:sz w:val="24"/>
                <w:szCs w:val="28"/>
              </w:rPr>
            </w:pPr>
            <w:r>
              <w:rPr>
                <w:rFonts w:ascii="Times New Roman" w:hAnsi="Times New Roman" w:cs="Times New Roman"/>
                <w:color w:val="000000"/>
                <w:sz w:val="24"/>
                <w:szCs w:val="28"/>
              </w:rPr>
              <w:t>由任课教师根据学生课堂的表现进行考评</w:t>
            </w:r>
          </w:p>
        </w:tc>
        <w:tc>
          <w:tcPr>
            <w:tcW w:w="1331" w:type="dxa"/>
            <w:noWrap w:val="0"/>
            <w:vAlign w:val="top"/>
          </w:tcPr>
          <w:p w14:paraId="4CCADC3A">
            <w:pPr>
              <w:spacing w:line="0" w:lineRule="atLeast"/>
              <w:rPr>
                <w:rFonts w:ascii="Times New Roman" w:hAnsi="Times New Roman" w:cs="Times New Roman"/>
                <w:color w:val="000000"/>
                <w:sz w:val="24"/>
                <w:szCs w:val="28"/>
              </w:rPr>
            </w:pPr>
            <w:r>
              <w:rPr>
                <w:rFonts w:ascii="Times New Roman" w:hAnsi="Times New Roman" w:cs="Times New Roman"/>
                <w:color w:val="000000"/>
                <w:sz w:val="24"/>
                <w:szCs w:val="28"/>
              </w:rPr>
              <w:t>由任课教师根据学生作业完成情况进行考评</w:t>
            </w:r>
          </w:p>
        </w:tc>
        <w:tc>
          <w:tcPr>
            <w:tcW w:w="1632" w:type="dxa"/>
            <w:noWrap w:val="0"/>
            <w:vAlign w:val="top"/>
          </w:tcPr>
          <w:p w14:paraId="3BE19157">
            <w:pPr>
              <w:spacing w:line="0" w:lineRule="atLeast"/>
              <w:rPr>
                <w:rFonts w:ascii="Times New Roman" w:hAnsi="Times New Roman" w:cs="Times New Roman"/>
                <w:color w:val="000000"/>
                <w:sz w:val="24"/>
                <w:szCs w:val="28"/>
              </w:rPr>
            </w:pPr>
            <w:r>
              <w:rPr>
                <w:rFonts w:ascii="Times New Roman" w:hAnsi="Times New Roman" w:cs="Times New Roman"/>
                <w:color w:val="000000"/>
                <w:sz w:val="24"/>
                <w:szCs w:val="28"/>
              </w:rPr>
              <w:t>由实训实验课教师根据学生现场的测验进行考评</w:t>
            </w:r>
          </w:p>
        </w:tc>
        <w:tc>
          <w:tcPr>
            <w:tcW w:w="1881" w:type="dxa"/>
            <w:noWrap w:val="0"/>
            <w:vAlign w:val="top"/>
          </w:tcPr>
          <w:p w14:paraId="7A648271">
            <w:pPr>
              <w:spacing w:line="0" w:lineRule="atLeast"/>
              <w:rPr>
                <w:rFonts w:ascii="Times New Roman" w:hAnsi="Times New Roman" w:cs="Times New Roman"/>
                <w:color w:val="000000"/>
                <w:sz w:val="24"/>
                <w:szCs w:val="28"/>
              </w:rPr>
            </w:pPr>
            <w:r>
              <w:rPr>
                <w:rFonts w:ascii="Times New Roman" w:hAnsi="Times New Roman" w:cs="Times New Roman"/>
                <w:color w:val="000000"/>
                <w:sz w:val="24"/>
                <w:szCs w:val="28"/>
              </w:rPr>
              <w:t>由任课教师根据学生试卷完成情况进行考评</w:t>
            </w:r>
          </w:p>
        </w:tc>
      </w:tr>
      <w:tr w14:paraId="2F1D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5" w:type="dxa"/>
            <w:noWrap w:val="0"/>
            <w:vAlign w:val="center"/>
          </w:tcPr>
          <w:p w14:paraId="53A589AA">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注</w:t>
            </w:r>
          </w:p>
        </w:tc>
        <w:tc>
          <w:tcPr>
            <w:tcW w:w="9396" w:type="dxa"/>
            <w:gridSpan w:val="6"/>
            <w:noWrap w:val="0"/>
            <w:vAlign w:val="center"/>
          </w:tcPr>
          <w:p w14:paraId="01071504">
            <w:pPr>
              <w:spacing w:line="0" w:lineRule="atLeast"/>
              <w:jc w:val="center"/>
              <w:rPr>
                <w:rFonts w:ascii="Times New Roman" w:hAnsi="Times New Roman" w:cs="Times New Roman"/>
                <w:color w:val="000000"/>
                <w:sz w:val="24"/>
                <w:szCs w:val="28"/>
              </w:rPr>
            </w:pPr>
            <w:r>
              <w:rPr>
                <w:rFonts w:ascii="Times New Roman" w:hAnsi="Times New Roman" w:cs="Times New Roman"/>
                <w:color w:val="000000"/>
                <w:sz w:val="24"/>
                <w:szCs w:val="28"/>
              </w:rPr>
              <w:t>出现严重违纪行为时，参照学院相关规定处理。</w:t>
            </w:r>
          </w:p>
        </w:tc>
      </w:tr>
    </w:tbl>
    <w:p w14:paraId="2994427B">
      <w:pPr>
        <w:pStyle w:val="3"/>
        <w:keepNext w:val="0"/>
        <w:keepLines w:val="0"/>
        <w:pageBreakBefore w:val="0"/>
        <w:widowControl w:val="0"/>
        <w:kinsoku/>
        <w:wordWrap/>
        <w:overflowPunct/>
        <w:topLinePunct w:val="0"/>
        <w:bidi w:val="0"/>
        <w:adjustRightInd/>
        <w:snapToGrid/>
        <w:ind w:left="0" w:firstLine="480" w:firstLineChars="200"/>
        <w:textAlignment w:val="auto"/>
        <w:rPr>
          <w:sz w:val="24"/>
          <w:szCs w:val="24"/>
          <w:lang w:eastAsia="zh-CN"/>
        </w:rPr>
      </w:pPr>
      <w:bookmarkStart w:id="49" w:name="_Toc15670"/>
      <w:bookmarkStart w:id="50" w:name="_Toc27776"/>
      <w:r>
        <w:rPr>
          <w:rFonts w:hint="eastAsia"/>
          <w:sz w:val="24"/>
          <w:szCs w:val="24"/>
          <w:lang w:eastAsia="zh-CN"/>
        </w:rPr>
        <w:t>2.专业课程评价</w:t>
      </w:r>
      <w:bookmarkEnd w:id="49"/>
      <w:bookmarkEnd w:id="50"/>
    </w:p>
    <w:p w14:paraId="1F35EDF3">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因采用了理实一体化课堂，项目式教学，学生团队式学习模式，故评价内容包括以下四个方面：</w:t>
      </w:r>
    </w:p>
    <w:p w14:paraId="4C4D463E">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（1）合作学习评价（10—20</w:t>
      </w:r>
      <w:r>
        <w:rPr>
          <w:sz w:val="24"/>
          <w:szCs w:val="24"/>
        </w:rPr>
        <w:t>%</w:t>
      </w:r>
      <w:r>
        <w:rPr>
          <w:rFonts w:hint="eastAsia"/>
          <w:sz w:val="24"/>
          <w:szCs w:val="24"/>
        </w:rPr>
        <w:t>）：合作技能、团队精神、沟通能力、信息获取和分析技能、知识学习能力、组织协调能力；</w:t>
      </w:r>
    </w:p>
    <w:p w14:paraId="60439318">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（2）学习态度（10—20</w:t>
      </w:r>
      <w:r>
        <w:rPr>
          <w:sz w:val="24"/>
          <w:szCs w:val="24"/>
        </w:rPr>
        <w:t>%</w:t>
      </w:r>
      <w:r>
        <w:rPr>
          <w:rFonts w:hint="eastAsia"/>
          <w:sz w:val="24"/>
          <w:szCs w:val="24"/>
        </w:rPr>
        <w:t>）：良好的纪律性、自我管理能力、口头表达能力；</w:t>
      </w:r>
    </w:p>
    <w:p w14:paraId="146EF4AA">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（3）课程论文评价（30—60</w:t>
      </w:r>
      <w:r>
        <w:rPr>
          <w:sz w:val="24"/>
          <w:szCs w:val="24"/>
        </w:rPr>
        <w:t>%</w:t>
      </w:r>
      <w:r>
        <w:rPr>
          <w:rFonts w:hint="eastAsia"/>
          <w:sz w:val="24"/>
          <w:szCs w:val="24"/>
        </w:rPr>
        <w:t>）：知识面与归整能力、分析与解决问题的能力、学习与论文写作、实验与分析；</w:t>
      </w:r>
    </w:p>
    <w:p w14:paraId="5232C4DD">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（4）知识性测试（20—50</w:t>
      </w:r>
      <w:r>
        <w:rPr>
          <w:sz w:val="24"/>
          <w:szCs w:val="24"/>
        </w:rPr>
        <w:t>%</w:t>
      </w:r>
      <w:r>
        <w:rPr>
          <w:rFonts w:hint="eastAsia"/>
          <w:sz w:val="24"/>
          <w:szCs w:val="24"/>
        </w:rPr>
        <w:t>）：对专业知识的理解、知识运用技能、分析与判断能力。</w:t>
      </w:r>
    </w:p>
    <w:p w14:paraId="7E8EEB25">
      <w:pPr>
        <w:pStyle w:val="3"/>
        <w:keepNext w:val="0"/>
        <w:keepLines w:val="0"/>
        <w:pageBreakBefore w:val="0"/>
        <w:widowControl w:val="0"/>
        <w:kinsoku/>
        <w:wordWrap/>
        <w:overflowPunct/>
        <w:topLinePunct w:val="0"/>
        <w:bidi w:val="0"/>
        <w:adjustRightInd/>
        <w:snapToGrid/>
        <w:ind w:left="0" w:firstLine="480" w:firstLineChars="200"/>
        <w:textAlignment w:val="auto"/>
        <w:rPr>
          <w:sz w:val="24"/>
          <w:szCs w:val="24"/>
          <w:lang w:eastAsia="zh-CN"/>
        </w:rPr>
      </w:pPr>
      <w:bookmarkStart w:id="51" w:name="_Toc8691"/>
      <w:bookmarkStart w:id="52" w:name="_Toc1959"/>
      <w:r>
        <w:rPr>
          <w:rFonts w:hint="eastAsia"/>
          <w:sz w:val="24"/>
          <w:szCs w:val="24"/>
          <w:lang w:eastAsia="zh-CN"/>
        </w:rPr>
        <w:t>3.岗位实习评价</w:t>
      </w:r>
      <w:bookmarkEnd w:id="51"/>
      <w:bookmarkEnd w:id="52"/>
    </w:p>
    <w:p w14:paraId="67A882B1">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（1）实习鉴定（40%）：实习鉴定表是实习单位对实习生的表现鉴定，包括实习考勤和业务能力等，要求有实习单位鉴定意见、分数和单位盖章。</w:t>
      </w:r>
    </w:p>
    <w:p w14:paraId="3210B5E0">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（2）实习报告（60%）：包括实习日志、记录等，实习报告要符合实践报告一般规范，并体现顶岗实习特点，达到实习计划要求。</w:t>
      </w:r>
    </w:p>
    <w:p w14:paraId="73F697A8">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A、实习报告内容要体现以下内容：</w:t>
      </w:r>
    </w:p>
    <w:p w14:paraId="1ADF1A5C">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①实习单位的生产经营过程、管理模式、经营模式和企业文化介绍；</w:t>
      </w:r>
    </w:p>
    <w:p w14:paraId="3C301CC7">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②实习的岗位和从事的主要工作，需提交两个故障处理案例；</w:t>
      </w:r>
    </w:p>
    <w:p w14:paraId="1699F7F9">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③结合专业知识，总结实习岗位工作，提出自己的见解。</w:t>
      </w:r>
    </w:p>
    <w:p w14:paraId="713547C4">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B、实习报告可附的其他佐证材料：</w:t>
      </w:r>
    </w:p>
    <w:p w14:paraId="02BE128F">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①实习过程中参与组织实施并完成本岗位任务以外的工作（或项目）内容及其实习单位提供的证明。</w:t>
      </w:r>
    </w:p>
    <w:p w14:paraId="3EBF5223">
      <w:pPr>
        <w:keepNext w:val="0"/>
        <w:keepLines w:val="0"/>
        <w:pageBreakBefore w:val="0"/>
        <w:widowControl w:val="0"/>
        <w:kinsoku/>
        <w:wordWrap/>
        <w:overflowPunct/>
        <w:topLinePunct w:val="0"/>
        <w:bidi w:val="0"/>
        <w:adjustRightInd/>
        <w:snapToGrid/>
        <w:ind w:left="0" w:firstLine="480" w:firstLineChars="200"/>
        <w:textAlignment w:val="auto"/>
        <w:rPr>
          <w:sz w:val="24"/>
          <w:szCs w:val="24"/>
        </w:rPr>
      </w:pPr>
      <w:r>
        <w:rPr>
          <w:rFonts w:hint="eastAsia"/>
          <w:sz w:val="24"/>
          <w:szCs w:val="24"/>
        </w:rPr>
        <w:t>②实习过程中因成绩显著而获取的实习（或就业）单位奖励及证明材料。</w:t>
      </w:r>
    </w:p>
    <w:p w14:paraId="6A0835FF">
      <w:pPr>
        <w:keepNext w:val="0"/>
        <w:keepLines w:val="0"/>
        <w:pageBreakBefore w:val="0"/>
        <w:widowControl w:val="0"/>
        <w:kinsoku/>
        <w:wordWrap/>
        <w:overflowPunct/>
        <w:topLinePunct w:val="0"/>
        <w:bidi w:val="0"/>
        <w:adjustRightInd/>
        <w:snapToGrid/>
        <w:ind w:left="0" w:firstLine="480" w:firstLineChars="200"/>
        <w:textAlignment w:val="auto"/>
        <w:rPr>
          <w:rFonts w:hint="eastAsia"/>
          <w:sz w:val="24"/>
          <w:szCs w:val="24"/>
          <w:lang w:eastAsia="zh-CN"/>
        </w:rPr>
      </w:pPr>
      <w:r>
        <w:rPr>
          <w:rFonts w:hint="eastAsia"/>
          <w:sz w:val="24"/>
          <w:szCs w:val="24"/>
        </w:rPr>
        <w:t>以上每项成绩由相应指导教师、实习单位分别按百分制评分，指导教师统计总评分。</w:t>
      </w:r>
      <w:bookmarkStart w:id="53" w:name="_Toc11153"/>
    </w:p>
    <w:p w14:paraId="2FB92A80">
      <w:pPr>
        <w:pStyle w:val="3"/>
        <w:keepNext w:val="0"/>
        <w:keepLines w:val="0"/>
        <w:pageBreakBefore w:val="0"/>
        <w:widowControl w:val="0"/>
        <w:kinsoku/>
        <w:wordWrap/>
        <w:overflowPunct/>
        <w:topLinePunct w:val="0"/>
        <w:bidi w:val="0"/>
        <w:adjustRightInd/>
        <w:snapToGrid/>
        <w:ind w:left="0" w:firstLine="480" w:firstLineChars="200"/>
        <w:textAlignment w:val="auto"/>
        <w:rPr>
          <w:sz w:val="24"/>
          <w:szCs w:val="24"/>
          <w:lang w:eastAsia="zh-CN"/>
        </w:rPr>
      </w:pPr>
      <w:bookmarkStart w:id="54" w:name="_Toc10415"/>
      <w:r>
        <w:rPr>
          <w:rFonts w:hint="eastAsia"/>
          <w:sz w:val="24"/>
          <w:szCs w:val="24"/>
          <w:lang w:val="en-US" w:eastAsia="zh-CN"/>
        </w:rPr>
        <w:t>4</w:t>
      </w:r>
      <w:r>
        <w:rPr>
          <w:rFonts w:hint="eastAsia"/>
          <w:sz w:val="24"/>
          <w:szCs w:val="24"/>
          <w:lang w:eastAsia="zh-CN"/>
        </w:rPr>
        <w:t>.毕业设计评价</w:t>
      </w:r>
      <w:bookmarkEnd w:id="53"/>
      <w:bookmarkEnd w:id="54"/>
    </w:p>
    <w:p w14:paraId="7527A070">
      <w:pPr>
        <w:keepNext w:val="0"/>
        <w:keepLines w:val="0"/>
        <w:pageBreakBefore w:val="0"/>
        <w:widowControl w:val="0"/>
        <w:kinsoku/>
        <w:wordWrap/>
        <w:overflowPunct/>
        <w:topLinePunct w:val="0"/>
        <w:bidi w:val="0"/>
        <w:adjustRightInd/>
        <w:snapToGrid/>
        <w:ind w:left="0" w:firstLine="480" w:firstLineChars="200"/>
        <w:textAlignment w:val="auto"/>
      </w:pPr>
      <w:r>
        <w:rPr>
          <w:rFonts w:hint="eastAsia"/>
          <w:sz w:val="24"/>
          <w:szCs w:val="24"/>
        </w:rPr>
        <w:t>采用多维度加权综合评价法，总成绩由以下几个部分构成：</w:t>
      </w:r>
    </w:p>
    <w:p w14:paraId="3197F444">
      <w:pPr>
        <w:pStyle w:val="4"/>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10</w:t>
      </w:r>
      <w:r>
        <w:rPr>
          <w:rFonts w:hint="eastAsia" w:ascii="黑体" w:hAnsi="黑体" w:eastAsia="黑体" w:cs="黑体"/>
          <w:sz w:val="28"/>
          <w:szCs w:val="28"/>
        </w:rPr>
        <w:t xml:space="preserve"> 综合评价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378"/>
        <w:gridCol w:w="6351"/>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pStyle w:val="6"/>
              <w:jc w:val="center"/>
              <w:rPr>
                <w:b/>
                <w:bCs/>
              </w:rPr>
            </w:pPr>
            <w:r>
              <w:rPr>
                <w:rFonts w:hint="eastAsia"/>
                <w:b/>
                <w:bCs/>
              </w:rPr>
              <w:t>评价环节</w:t>
            </w:r>
          </w:p>
        </w:tc>
        <w:tc>
          <w:tcPr>
            <w:tcW w:w="1378" w:type="dxa"/>
            <w:vAlign w:val="center"/>
          </w:tcPr>
          <w:p w14:paraId="33886B90">
            <w:pPr>
              <w:pStyle w:val="6"/>
              <w:jc w:val="center"/>
              <w:rPr>
                <w:b/>
                <w:bCs/>
              </w:rPr>
            </w:pPr>
            <w:r>
              <w:rPr>
                <w:rFonts w:hint="eastAsia"/>
                <w:b/>
                <w:bCs/>
              </w:rPr>
              <w:t>建议权重</w:t>
            </w:r>
          </w:p>
        </w:tc>
        <w:tc>
          <w:tcPr>
            <w:tcW w:w="6351" w:type="dxa"/>
            <w:vAlign w:val="center"/>
          </w:tcPr>
          <w:p w14:paraId="13652659">
            <w:pPr>
              <w:pStyle w:val="6"/>
              <w:jc w:val="center"/>
              <w:rPr>
                <w:b/>
                <w:bCs/>
              </w:rPr>
            </w:pPr>
            <w:r>
              <w:rPr>
                <w:rFonts w:hint="eastAsia"/>
                <w:b/>
                <w:bCs/>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pStyle w:val="6"/>
            </w:pPr>
            <w:r>
              <w:rPr>
                <w:rFonts w:hint="eastAsia"/>
              </w:rPr>
              <w:t>A. 过程评价</w:t>
            </w:r>
          </w:p>
        </w:tc>
        <w:tc>
          <w:tcPr>
            <w:tcW w:w="1378" w:type="dxa"/>
            <w:vAlign w:val="center"/>
          </w:tcPr>
          <w:p w14:paraId="3337A11F">
            <w:pPr>
              <w:pStyle w:val="6"/>
              <w:jc w:val="center"/>
            </w:pPr>
            <w:r>
              <w:rPr>
                <w:rFonts w:hint="eastAsia"/>
              </w:rPr>
              <w:t>30%</w:t>
            </w:r>
            <w:r>
              <w:rPr>
                <w:rFonts w:hint="eastAsia" w:ascii="MS Gothic" w:hAnsi="MS Gothic" w:eastAsia="MS Gothic" w:cs="MS Gothic"/>
              </w:rPr>
              <w:t>​</w:t>
            </w:r>
          </w:p>
        </w:tc>
        <w:tc>
          <w:tcPr>
            <w:tcW w:w="6351" w:type="dxa"/>
            <w:vAlign w:val="center"/>
          </w:tcPr>
          <w:p w14:paraId="263D99E9">
            <w:pPr>
              <w:pStyle w:val="6"/>
            </w:pPr>
            <w:r>
              <w:rPr>
                <w:rFonts w:hint="eastAsia"/>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pStyle w:val="6"/>
            </w:pPr>
            <w:r>
              <w:rPr>
                <w:rFonts w:hint="eastAsia"/>
              </w:rPr>
              <w:t>B. 成果质量评价</w:t>
            </w:r>
            <w:r>
              <w:rPr>
                <w:rFonts w:hint="eastAsia" w:ascii="MS Gothic" w:hAnsi="MS Gothic" w:eastAsia="MS Gothic" w:cs="MS Gothic"/>
              </w:rPr>
              <w:t>​</w:t>
            </w:r>
          </w:p>
        </w:tc>
        <w:tc>
          <w:tcPr>
            <w:tcW w:w="1378" w:type="dxa"/>
            <w:vAlign w:val="center"/>
          </w:tcPr>
          <w:p w14:paraId="27B97043">
            <w:pPr>
              <w:pStyle w:val="6"/>
              <w:jc w:val="center"/>
            </w:pPr>
            <w:r>
              <w:rPr>
                <w:rFonts w:hint="eastAsia"/>
              </w:rPr>
              <w:t>40%</w:t>
            </w:r>
            <w:r>
              <w:rPr>
                <w:rFonts w:hint="eastAsia" w:ascii="MS Gothic" w:hAnsi="MS Gothic" w:eastAsia="MS Gothic" w:cs="MS Gothic"/>
              </w:rPr>
              <w:t>​​</w:t>
            </w:r>
          </w:p>
        </w:tc>
        <w:tc>
          <w:tcPr>
            <w:tcW w:w="6351" w:type="dxa"/>
            <w:vAlign w:val="center"/>
          </w:tcPr>
          <w:p w14:paraId="1861D7E3">
            <w:pPr>
              <w:pStyle w:val="6"/>
            </w:pPr>
            <w:r>
              <w:rPr>
                <w:rFonts w:hint="eastAsia"/>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pStyle w:val="6"/>
            </w:pPr>
            <w:r>
              <w:rPr>
                <w:rFonts w:hint="eastAsia"/>
              </w:rPr>
              <w:t>C. 答辩表现评价</w:t>
            </w:r>
            <w:r>
              <w:rPr>
                <w:rFonts w:hint="eastAsia" w:ascii="MS Gothic" w:hAnsi="MS Gothic" w:eastAsia="MS Gothic" w:cs="MS Gothic"/>
              </w:rPr>
              <w:t>​</w:t>
            </w:r>
          </w:p>
        </w:tc>
        <w:tc>
          <w:tcPr>
            <w:tcW w:w="1378" w:type="dxa"/>
            <w:vAlign w:val="center"/>
          </w:tcPr>
          <w:p w14:paraId="33E76157">
            <w:pPr>
              <w:pStyle w:val="6"/>
              <w:jc w:val="center"/>
            </w:pPr>
            <w:r>
              <w:rPr>
                <w:rFonts w:hint="eastAsia"/>
              </w:rPr>
              <w:t>30%</w:t>
            </w:r>
            <w:r>
              <w:rPr>
                <w:rFonts w:hint="eastAsia" w:ascii="MS Gothic" w:hAnsi="MS Gothic" w:eastAsia="MS Gothic" w:cs="MS Gothic"/>
              </w:rPr>
              <w:t>​​</w:t>
            </w:r>
          </w:p>
        </w:tc>
        <w:tc>
          <w:tcPr>
            <w:tcW w:w="6351" w:type="dxa"/>
            <w:vAlign w:val="center"/>
          </w:tcPr>
          <w:p w14:paraId="21B69FAB">
            <w:pPr>
              <w:pStyle w:val="6"/>
            </w:pPr>
            <w:r>
              <w:rPr>
                <w:rFonts w:hint="eastAsia"/>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pStyle w:val="6"/>
            </w:pPr>
            <w:r>
              <w:rPr>
                <w:rFonts w:hint="eastAsia" w:ascii="MS Gothic" w:hAnsi="MS Gothic" w:eastAsia="MS Gothic"/>
              </w:rPr>
              <w:t>​</w:t>
            </w:r>
            <w:r>
              <w:rPr>
                <w:rFonts w:hint="eastAsia" w:cs="宋体"/>
              </w:rPr>
              <w:t>总分</w:t>
            </w:r>
            <w:r>
              <w:rPr>
                <w:rFonts w:hint="eastAsia" w:ascii="MS Gothic" w:hAnsi="MS Gothic" w:eastAsia="MS Gothic"/>
              </w:rPr>
              <w:t>​</w:t>
            </w:r>
          </w:p>
        </w:tc>
        <w:tc>
          <w:tcPr>
            <w:tcW w:w="1378" w:type="dxa"/>
            <w:vAlign w:val="center"/>
          </w:tcPr>
          <w:p w14:paraId="4ED87A8D">
            <w:pPr>
              <w:pStyle w:val="6"/>
              <w:jc w:val="center"/>
            </w:pPr>
            <w:r>
              <w:rPr>
                <w:rFonts w:hint="eastAsia" w:ascii="MS Gothic" w:hAnsi="MS Gothic" w:eastAsia="MS Gothic" w:cs="MS Gothic"/>
              </w:rPr>
              <w:t>​</w:t>
            </w:r>
            <w:r>
              <w:rPr>
                <w:rFonts w:hint="eastAsia"/>
              </w:rPr>
              <w:t>100%</w:t>
            </w:r>
            <w:r>
              <w:rPr>
                <w:rFonts w:hint="eastAsia" w:ascii="MS Gothic" w:hAnsi="MS Gothic" w:eastAsia="MS Gothic" w:cs="MS Gothic"/>
              </w:rPr>
              <w:t>​​</w:t>
            </w:r>
          </w:p>
        </w:tc>
        <w:tc>
          <w:tcPr>
            <w:tcW w:w="6351" w:type="dxa"/>
            <w:vAlign w:val="center"/>
          </w:tcPr>
          <w:p w14:paraId="04A363FB">
            <w:pPr>
              <w:pStyle w:val="6"/>
            </w:pPr>
          </w:p>
        </w:tc>
      </w:tr>
    </w:tbl>
    <w:p w14:paraId="5C943BE9">
      <w:pPr>
        <w:rPr>
          <w:rFonts w:ascii="宋体" w:hAnsi="宋体"/>
          <w:color w:val="000000"/>
        </w:rPr>
      </w:pPr>
    </w:p>
    <w:p w14:paraId="3D14A91C">
      <w:pPr>
        <w:ind w:firstLine="482" w:firstLineChars="200"/>
        <w:outlineLvl w:val="1"/>
        <w:rPr>
          <w:rFonts w:ascii="宋体" w:hAnsi="宋体"/>
          <w:b/>
          <w:color w:val="000000"/>
          <w:sz w:val="24"/>
          <w:szCs w:val="24"/>
        </w:rPr>
      </w:pPr>
      <w:bookmarkStart w:id="55" w:name="_Toc23538"/>
      <w:r>
        <w:rPr>
          <w:rFonts w:hint="eastAsia" w:ascii="宋体" w:hAnsi="宋体"/>
          <w:b/>
          <w:color w:val="000000"/>
          <w:sz w:val="24"/>
          <w:szCs w:val="24"/>
        </w:rPr>
        <w:t>（六）质量管理</w:t>
      </w:r>
      <w:bookmarkEnd w:id="55"/>
    </w:p>
    <w:p w14:paraId="0501A8B4">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bookmarkStart w:id="56" w:name="_Toc10199"/>
      <w:r>
        <w:rPr>
          <w:rFonts w:hint="eastAsia"/>
          <w:sz w:val="24"/>
          <w:szCs w:val="24"/>
        </w:rPr>
        <w:t>1.按照O</w:t>
      </w:r>
      <w:r>
        <w:rPr>
          <w:sz w:val="24"/>
          <w:szCs w:val="24"/>
        </w:rPr>
        <w:t>BE</w:t>
      </w:r>
      <w:r>
        <w:rPr>
          <w:rFonts w:hint="eastAsia"/>
          <w:sz w:val="24"/>
          <w:szCs w:val="24"/>
        </w:rPr>
        <w:t>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r>
        <w:rPr>
          <w:rFonts w:hint="eastAsia"/>
          <w:sz w:val="24"/>
          <w:szCs w:val="24"/>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r>
        <w:rPr>
          <w:rFonts w:hint="eastAsia"/>
          <w:sz w:val="24"/>
          <w:szCs w:val="24"/>
        </w:rPr>
        <w:t>3.建立毕业生跟踪反馈机制及社会评价机制，并对生源情况、在校生学业水平、毕业生就业情况等进行分析，定期评价人才培养质量和培养目标达成情况。</w:t>
      </w:r>
    </w:p>
    <w:p w14:paraId="4AA10245">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r>
        <w:rPr>
          <w:rFonts w:hint="eastAsia"/>
          <w:sz w:val="24"/>
          <w:szCs w:val="24"/>
        </w:rPr>
        <w:t>4.专业教研组织充分利用评价分析结果，从人才培养方案的优化、教学仪器设备的有效利用、教学方法的有效改进、A</w:t>
      </w:r>
      <w:r>
        <w:rPr>
          <w:sz w:val="24"/>
          <w:szCs w:val="24"/>
        </w:rPr>
        <w:t>I+</w:t>
      </w:r>
      <w:r>
        <w:rPr>
          <w:rFonts w:hint="eastAsia"/>
          <w:sz w:val="24"/>
          <w:szCs w:val="24"/>
        </w:rPr>
        <w:t>的创新应用等方面持续努力，提高人才培养质量。</w:t>
      </w:r>
    </w:p>
    <w:p w14:paraId="6A5FD6CA">
      <w:pPr>
        <w:rPr>
          <w:rFonts w:hint="eastAsia" w:ascii="宋体" w:hAnsi="宋体"/>
          <w:b/>
          <w:color w:val="000000"/>
          <w:sz w:val="28"/>
          <w:szCs w:val="28"/>
          <w:lang w:val="en-US" w:eastAsia="zh-CN"/>
        </w:rPr>
      </w:pPr>
      <w:r>
        <w:rPr>
          <w:rFonts w:hint="eastAsia" w:ascii="宋体" w:hAnsi="宋体"/>
          <w:b/>
          <w:color w:val="000000"/>
          <w:sz w:val="28"/>
          <w:szCs w:val="28"/>
          <w:lang w:val="en-US" w:eastAsia="zh-CN"/>
        </w:rPr>
        <w:br w:type="page"/>
      </w:r>
    </w:p>
    <w:p w14:paraId="6F0D0EDC">
      <w:pPr>
        <w:outlineLvl w:val="0"/>
        <w:rPr>
          <w:rFonts w:hint="eastAsia" w:ascii="宋体" w:hAnsi="宋体"/>
          <w:b/>
          <w:color w:val="000000"/>
        </w:rPr>
      </w:pPr>
      <w:r>
        <w:rPr>
          <w:rFonts w:hint="eastAsia" w:ascii="宋体" w:hAnsi="宋体"/>
          <w:b/>
          <w:color w:val="000000"/>
          <w:sz w:val="28"/>
          <w:szCs w:val="28"/>
          <w:lang w:val="en-US" w:eastAsia="zh-CN"/>
        </w:rPr>
        <w:t>十</w:t>
      </w:r>
      <w:r>
        <w:rPr>
          <w:rFonts w:hint="eastAsia" w:ascii="宋体" w:hAnsi="宋体"/>
          <w:b/>
          <w:color w:val="000000"/>
          <w:sz w:val="28"/>
          <w:szCs w:val="28"/>
        </w:rPr>
        <w:t>、毕业要求</w:t>
      </w:r>
      <w:bookmarkEnd w:id="56"/>
    </w:p>
    <w:p w14:paraId="6CB8D1BA">
      <w:pPr>
        <w:ind w:firstLine="482" w:firstLineChars="200"/>
        <w:outlineLvl w:val="1"/>
        <w:rPr>
          <w:rFonts w:ascii="宋体" w:hAnsi="宋体"/>
          <w:color w:val="000000"/>
          <w:sz w:val="24"/>
          <w:szCs w:val="24"/>
        </w:rPr>
      </w:pPr>
      <w:bookmarkStart w:id="57" w:name="_Toc19377"/>
      <w:bookmarkStart w:id="58" w:name="_Toc15275"/>
      <w:r>
        <w:rPr>
          <w:rFonts w:hint="eastAsia" w:ascii="宋体" w:hAnsi="宋体"/>
          <w:b/>
          <w:color w:val="000000"/>
          <w:sz w:val="24"/>
          <w:szCs w:val="24"/>
        </w:rPr>
        <w:t>（一）毕业要求与课程对应关系</w:t>
      </w:r>
      <w:bookmarkEnd w:id="57"/>
      <w:bookmarkEnd w:id="58"/>
    </w:p>
    <w:p w14:paraId="6EBFA37E">
      <w:pPr>
        <w:jc w:val="center"/>
        <w:rPr>
          <w:rFonts w:ascii="宋体" w:hAnsi="宋体"/>
          <w:b/>
          <w:color w:val="000000"/>
          <w:sz w:val="24"/>
          <w:szCs w:val="24"/>
        </w:rPr>
      </w:pPr>
      <w:r>
        <w:rPr>
          <w:rFonts w:ascii="宋体" w:hAnsi="宋体"/>
          <w:color w:val="000000"/>
          <w:sz w:val="24"/>
          <w:szCs w:val="24"/>
        </w:rPr>
        <w:t>表</w:t>
      </w:r>
      <w:r>
        <w:rPr>
          <w:rFonts w:hint="eastAsia" w:ascii="宋体" w:hAnsi="宋体"/>
          <w:color w:val="000000"/>
          <w:sz w:val="24"/>
          <w:szCs w:val="24"/>
          <w:lang w:val="en-US" w:eastAsia="zh-CN"/>
        </w:rPr>
        <w:t>11</w:t>
      </w:r>
      <w:r>
        <w:rPr>
          <w:rFonts w:ascii="宋体" w:hAnsi="宋体"/>
          <w:color w:val="000000"/>
          <w:sz w:val="24"/>
          <w:szCs w:val="24"/>
        </w:rPr>
        <w:t>毕业要求与课程对应关系</w:t>
      </w:r>
    </w:p>
    <w:tbl>
      <w:tblPr>
        <w:tblStyle w:val="14"/>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18429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534E62DB">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default"/>
                <w:b/>
                <w:bCs/>
                <w:sz w:val="24"/>
                <w:szCs w:val="28"/>
              </w:rPr>
              <w:t>序号</w:t>
            </w:r>
          </w:p>
        </w:tc>
        <w:tc>
          <w:tcPr>
            <w:tcW w:w="1702" w:type="dxa"/>
            <w:vAlign w:val="center"/>
          </w:tcPr>
          <w:p w14:paraId="17CA07EA">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default"/>
                <w:b/>
                <w:bCs/>
                <w:sz w:val="24"/>
                <w:szCs w:val="28"/>
              </w:rPr>
              <w:t>毕业要求</w:t>
            </w:r>
          </w:p>
        </w:tc>
        <w:tc>
          <w:tcPr>
            <w:tcW w:w="4136" w:type="dxa"/>
            <w:vAlign w:val="center"/>
          </w:tcPr>
          <w:p w14:paraId="6A781227">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default"/>
                <w:b/>
                <w:bCs/>
                <w:sz w:val="24"/>
                <w:szCs w:val="28"/>
              </w:rPr>
              <w:t>对应的培养目标和规格</w:t>
            </w:r>
          </w:p>
        </w:tc>
        <w:tc>
          <w:tcPr>
            <w:tcW w:w="2334" w:type="dxa"/>
            <w:vAlign w:val="center"/>
          </w:tcPr>
          <w:p w14:paraId="400C85F0">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default"/>
                <w:b/>
                <w:bCs/>
                <w:sz w:val="24"/>
                <w:szCs w:val="28"/>
              </w:rPr>
              <w:t>对应课程或环节</w:t>
            </w:r>
          </w:p>
        </w:tc>
      </w:tr>
      <w:tr w14:paraId="61B86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3F45D941">
            <w:pPr>
              <w:pStyle w:val="6"/>
              <w:keepNext w:val="0"/>
              <w:keepLines w:val="0"/>
              <w:widowControl/>
              <w:suppressLineNumbers w:val="0"/>
              <w:bidi w:val="0"/>
              <w:spacing w:before="0" w:beforeAutospacing="0" w:afterAutospacing="0"/>
              <w:ind w:left="0" w:right="0"/>
              <w:rPr>
                <w:rFonts w:hint="default"/>
                <w:sz w:val="24"/>
                <w:szCs w:val="28"/>
              </w:rPr>
            </w:pPr>
            <w:r>
              <w:rPr>
                <w:rFonts w:hint="default"/>
                <w:sz w:val="24"/>
                <w:szCs w:val="28"/>
              </w:rPr>
              <w:t>1</w:t>
            </w:r>
          </w:p>
        </w:tc>
        <w:tc>
          <w:tcPr>
            <w:tcW w:w="1702" w:type="dxa"/>
            <w:vAlign w:val="center"/>
          </w:tcPr>
          <w:p w14:paraId="1C1684B3">
            <w:pPr>
              <w:pStyle w:val="6"/>
              <w:keepNext w:val="0"/>
              <w:keepLines w:val="0"/>
              <w:widowControl/>
              <w:suppressLineNumbers w:val="0"/>
              <w:bidi w:val="0"/>
              <w:spacing w:before="0" w:beforeAutospacing="0" w:afterAutospacing="0"/>
              <w:ind w:left="0" w:right="0"/>
              <w:jc w:val="both"/>
              <w:rPr>
                <w:rFonts w:hint="default"/>
                <w:sz w:val="24"/>
                <w:szCs w:val="28"/>
              </w:rPr>
            </w:pPr>
            <w:r>
              <w:rPr>
                <w:rFonts w:hint="eastAsia"/>
                <w:sz w:val="24"/>
                <w:szCs w:val="28"/>
              </w:rPr>
              <w:t>基本素质</w:t>
            </w:r>
            <w:r>
              <w:rPr>
                <w:rFonts w:hint="default"/>
                <w:sz w:val="24"/>
                <w:szCs w:val="28"/>
              </w:rPr>
              <w:t>能力</w:t>
            </w:r>
          </w:p>
        </w:tc>
        <w:tc>
          <w:tcPr>
            <w:tcW w:w="4136" w:type="dxa"/>
            <w:vAlign w:val="center"/>
          </w:tcPr>
          <w:p w14:paraId="26B8154B">
            <w:pPr>
              <w:pStyle w:val="6"/>
              <w:keepNext w:val="0"/>
              <w:keepLines w:val="0"/>
              <w:widowControl/>
              <w:suppressLineNumbers w:val="0"/>
              <w:bidi w:val="0"/>
              <w:spacing w:before="0" w:beforeAutospacing="0" w:afterAutospacing="0"/>
              <w:ind w:left="0" w:right="0"/>
              <w:jc w:val="both"/>
              <w:rPr>
                <w:rFonts w:hint="eastAsia"/>
                <w:sz w:val="24"/>
                <w:szCs w:val="28"/>
                <w:lang w:eastAsia="zh-CN"/>
              </w:rPr>
            </w:pPr>
            <w:r>
              <w:rPr>
                <w:rFonts w:hint="eastAsia"/>
                <w:sz w:val="24"/>
                <w:szCs w:val="28"/>
                <w:lang w:eastAsia="zh-CN"/>
              </w:rPr>
              <w:t>（1）坚定拥护中国共产党领导和中国特色社会主义制度，全面贯彻习近平新时代中国特色社会主义思想，践行社会主义核心价值观，具有坚定的理想信念、深厚的爱国情怀和强烈的社会责任感；传承弘扬中华优秀传统文化，增强中华民族共同体意识与历史使命感。</w:t>
            </w:r>
          </w:p>
          <w:p w14:paraId="0A5DACC7">
            <w:pPr>
              <w:pStyle w:val="6"/>
              <w:keepNext w:val="0"/>
              <w:keepLines w:val="0"/>
              <w:widowControl/>
              <w:suppressLineNumbers w:val="0"/>
              <w:bidi w:val="0"/>
              <w:spacing w:before="0" w:beforeAutospacing="0" w:afterAutospacing="0"/>
              <w:ind w:left="0" w:right="0"/>
              <w:jc w:val="both"/>
              <w:rPr>
                <w:rFonts w:hint="eastAsia"/>
                <w:sz w:val="24"/>
                <w:szCs w:val="28"/>
                <w:lang w:eastAsia="zh-CN"/>
              </w:rPr>
            </w:pPr>
            <w:r>
              <w:rPr>
                <w:rFonts w:hint="eastAsia"/>
                <w:sz w:val="24"/>
                <w:szCs w:val="28"/>
                <w:lang w:eastAsia="zh-CN"/>
              </w:rPr>
              <w:t>（2）掌握大学英语、信息技术等基础文化知识，具备较强的语言应用、信息处理与逻辑思维能力；通过美术鉴赏、音乐欣赏等课程提升人文艺术素养，具备跨文化交流与审美能力。</w:t>
            </w:r>
          </w:p>
          <w:p w14:paraId="3CDC75E6">
            <w:pPr>
              <w:pStyle w:val="6"/>
              <w:keepNext w:val="0"/>
              <w:keepLines w:val="0"/>
              <w:widowControl/>
              <w:suppressLineNumbers w:val="0"/>
              <w:bidi w:val="0"/>
              <w:spacing w:before="0" w:beforeAutospacing="0" w:afterAutospacing="0"/>
              <w:ind w:left="0" w:right="0"/>
              <w:jc w:val="both"/>
              <w:rPr>
                <w:rFonts w:hint="eastAsia"/>
                <w:sz w:val="24"/>
                <w:szCs w:val="28"/>
                <w:lang w:eastAsia="zh-CN"/>
              </w:rPr>
            </w:pPr>
            <w:r>
              <w:rPr>
                <w:rFonts w:hint="eastAsia"/>
                <w:sz w:val="24"/>
                <w:szCs w:val="28"/>
                <w:lang w:eastAsia="zh-CN"/>
              </w:rPr>
              <w:t>（3）具备良好的身体素质、心理素质与职业道德，掌握职业规划方法与创新创业知识，具备军事素养与劳动意识；通过礼仪与沟通训练，能够在团队协作中有效交流，适应多元职业环境与持续学习需求。</w:t>
            </w:r>
          </w:p>
        </w:tc>
        <w:tc>
          <w:tcPr>
            <w:tcW w:w="2334" w:type="dxa"/>
            <w:vAlign w:val="center"/>
          </w:tcPr>
          <w:p w14:paraId="146524C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sz w:val="24"/>
                <w:szCs w:val="28"/>
                <w:lang w:eastAsia="zh-CN"/>
              </w:rPr>
            </w:pPr>
            <w:r>
              <w:rPr>
                <w:rFonts w:hint="eastAsia"/>
                <w:sz w:val="24"/>
                <w:szCs w:val="28"/>
              </w:rPr>
              <w:t>习近平新时代中国特色社会主义思想概论、</w:t>
            </w:r>
            <w:r>
              <w:rPr>
                <w:rFonts w:hint="eastAsia"/>
                <w:sz w:val="24"/>
                <w:szCs w:val="28"/>
              </w:rPr>
              <w:br w:type="textWrapping"/>
            </w:r>
            <w:r>
              <w:rPr>
                <w:rFonts w:hint="eastAsia"/>
                <w:sz w:val="24"/>
                <w:szCs w:val="28"/>
              </w:rPr>
              <w:t>毛泽东思想和中国特色社会主义理论体系概论、</w:t>
            </w:r>
            <w:r>
              <w:rPr>
                <w:rFonts w:hint="eastAsia"/>
                <w:sz w:val="24"/>
                <w:szCs w:val="28"/>
              </w:rPr>
              <w:br w:type="textWrapping"/>
            </w:r>
            <w:r>
              <w:rPr>
                <w:rFonts w:hint="eastAsia"/>
                <w:sz w:val="24"/>
                <w:szCs w:val="28"/>
              </w:rPr>
              <w:t>思想道德与法治、</w:t>
            </w:r>
            <w:r>
              <w:rPr>
                <w:rFonts w:hint="eastAsia"/>
                <w:sz w:val="24"/>
                <w:szCs w:val="28"/>
              </w:rPr>
              <w:br w:type="textWrapping"/>
            </w:r>
            <w:r>
              <w:rPr>
                <w:rFonts w:hint="eastAsia"/>
                <w:sz w:val="24"/>
                <w:szCs w:val="28"/>
              </w:rPr>
              <w:t>形势与政策、</w:t>
            </w:r>
            <w:r>
              <w:rPr>
                <w:rFonts w:hint="eastAsia"/>
                <w:sz w:val="24"/>
                <w:szCs w:val="28"/>
              </w:rPr>
              <w:br w:type="textWrapping"/>
            </w:r>
            <w:r>
              <w:rPr>
                <w:rFonts w:hint="eastAsia"/>
                <w:sz w:val="24"/>
                <w:szCs w:val="28"/>
              </w:rPr>
              <w:t>大学英语、</w:t>
            </w:r>
            <w:r>
              <w:rPr>
                <w:rFonts w:hint="eastAsia"/>
                <w:sz w:val="24"/>
                <w:szCs w:val="28"/>
              </w:rPr>
              <w:br w:type="textWrapping"/>
            </w:r>
            <w:r>
              <w:rPr>
                <w:rFonts w:hint="eastAsia"/>
                <w:sz w:val="24"/>
                <w:szCs w:val="28"/>
              </w:rPr>
              <w:t>信息技术、</w:t>
            </w:r>
            <w:r>
              <w:rPr>
                <w:rFonts w:hint="eastAsia"/>
                <w:sz w:val="24"/>
                <w:szCs w:val="28"/>
              </w:rPr>
              <w:br w:type="textWrapping"/>
            </w:r>
            <w:r>
              <w:rPr>
                <w:rFonts w:hint="eastAsia"/>
                <w:sz w:val="24"/>
                <w:szCs w:val="28"/>
              </w:rPr>
              <w:t>体育、</w:t>
            </w:r>
            <w:r>
              <w:rPr>
                <w:rFonts w:hint="eastAsia"/>
                <w:sz w:val="24"/>
                <w:szCs w:val="28"/>
              </w:rPr>
              <w:br w:type="textWrapping"/>
            </w:r>
            <w:r>
              <w:rPr>
                <w:rFonts w:hint="eastAsia"/>
                <w:sz w:val="24"/>
                <w:szCs w:val="28"/>
              </w:rPr>
              <w:t>人工智能通识、</w:t>
            </w:r>
            <w:r>
              <w:rPr>
                <w:rFonts w:hint="eastAsia"/>
                <w:sz w:val="24"/>
                <w:szCs w:val="28"/>
              </w:rPr>
              <w:br w:type="textWrapping"/>
            </w:r>
            <w:r>
              <w:rPr>
                <w:rFonts w:hint="eastAsia"/>
                <w:sz w:val="24"/>
                <w:szCs w:val="28"/>
              </w:rPr>
              <w:t>职业规划、</w:t>
            </w:r>
            <w:r>
              <w:rPr>
                <w:rFonts w:hint="eastAsia"/>
                <w:sz w:val="24"/>
                <w:szCs w:val="28"/>
              </w:rPr>
              <w:br w:type="textWrapping"/>
            </w:r>
            <w:r>
              <w:rPr>
                <w:rFonts w:hint="eastAsia"/>
                <w:sz w:val="24"/>
                <w:szCs w:val="28"/>
              </w:rPr>
              <w:t>军事理论与训练、</w:t>
            </w:r>
            <w:r>
              <w:rPr>
                <w:rFonts w:hint="eastAsia"/>
                <w:sz w:val="24"/>
                <w:szCs w:val="28"/>
              </w:rPr>
              <w:br w:type="textWrapping"/>
            </w:r>
            <w:r>
              <w:rPr>
                <w:rFonts w:hint="eastAsia"/>
                <w:sz w:val="24"/>
                <w:szCs w:val="28"/>
              </w:rPr>
              <w:t>心理健康教育、</w:t>
            </w:r>
            <w:r>
              <w:rPr>
                <w:rFonts w:hint="eastAsia"/>
                <w:sz w:val="24"/>
                <w:szCs w:val="28"/>
              </w:rPr>
              <w:br w:type="textWrapping"/>
            </w:r>
            <w:r>
              <w:rPr>
                <w:rFonts w:hint="eastAsia"/>
                <w:sz w:val="24"/>
                <w:szCs w:val="28"/>
              </w:rPr>
              <w:t>创新创业教育、</w:t>
            </w:r>
            <w:r>
              <w:rPr>
                <w:rFonts w:hint="eastAsia"/>
                <w:sz w:val="24"/>
                <w:szCs w:val="28"/>
              </w:rPr>
              <w:br w:type="textWrapping"/>
            </w:r>
            <w:r>
              <w:rPr>
                <w:rFonts w:hint="eastAsia"/>
                <w:sz w:val="24"/>
                <w:szCs w:val="28"/>
              </w:rPr>
              <w:t>礼仪与沟通、</w:t>
            </w:r>
            <w:r>
              <w:rPr>
                <w:rFonts w:hint="eastAsia"/>
                <w:sz w:val="24"/>
                <w:szCs w:val="28"/>
              </w:rPr>
              <w:br w:type="textWrapping"/>
            </w:r>
            <w:r>
              <w:rPr>
                <w:rFonts w:hint="eastAsia"/>
                <w:sz w:val="24"/>
                <w:szCs w:val="28"/>
              </w:rPr>
              <w:t>中华民族共同体概论、大学生劳动教育、</w:t>
            </w:r>
            <w:r>
              <w:rPr>
                <w:rFonts w:hint="eastAsia"/>
                <w:sz w:val="24"/>
                <w:szCs w:val="28"/>
              </w:rPr>
              <w:br w:type="textWrapping"/>
            </w:r>
            <w:r>
              <w:rPr>
                <w:rFonts w:hint="eastAsia"/>
                <w:sz w:val="24"/>
                <w:szCs w:val="28"/>
              </w:rPr>
              <w:t>应用文写作、</w:t>
            </w:r>
            <w:r>
              <w:rPr>
                <w:rFonts w:hint="eastAsia"/>
                <w:sz w:val="24"/>
                <w:szCs w:val="28"/>
              </w:rPr>
              <w:br w:type="textWrapping"/>
            </w:r>
            <w:r>
              <w:rPr>
                <w:rFonts w:hint="eastAsia"/>
                <w:sz w:val="24"/>
                <w:szCs w:val="28"/>
              </w:rPr>
              <w:t>中华优秀传统文化、</w:t>
            </w:r>
            <w:r>
              <w:rPr>
                <w:rFonts w:hint="eastAsia"/>
                <w:sz w:val="24"/>
                <w:szCs w:val="28"/>
              </w:rPr>
              <w:br w:type="textWrapping"/>
            </w:r>
            <w:r>
              <w:rPr>
                <w:rFonts w:hint="eastAsia"/>
                <w:sz w:val="24"/>
                <w:szCs w:val="28"/>
              </w:rPr>
              <w:t>中国共产党历史、</w:t>
            </w:r>
            <w:r>
              <w:rPr>
                <w:rFonts w:hint="eastAsia"/>
                <w:sz w:val="24"/>
                <w:szCs w:val="28"/>
              </w:rPr>
              <w:br w:type="textWrapping"/>
            </w:r>
            <w:r>
              <w:rPr>
                <w:rFonts w:hint="eastAsia"/>
                <w:sz w:val="24"/>
                <w:szCs w:val="28"/>
              </w:rPr>
              <w:t>汽车文化</w:t>
            </w:r>
            <w:r>
              <w:rPr>
                <w:rFonts w:hint="eastAsia"/>
                <w:sz w:val="24"/>
                <w:szCs w:val="28"/>
                <w:lang w:eastAsia="zh-CN"/>
              </w:rPr>
              <w:t>、</w:t>
            </w:r>
          </w:p>
          <w:p w14:paraId="646EAA7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eastAsia="宋体"/>
                <w:sz w:val="24"/>
                <w:szCs w:val="28"/>
                <w:lang w:eastAsia="zh-CN"/>
              </w:rPr>
            </w:pPr>
            <w:r>
              <w:rPr>
                <w:rFonts w:hint="eastAsia"/>
                <w:sz w:val="24"/>
                <w:szCs w:val="28"/>
              </w:rPr>
              <w:t>美术鉴赏、</w:t>
            </w:r>
            <w:r>
              <w:rPr>
                <w:rFonts w:hint="eastAsia"/>
                <w:sz w:val="24"/>
                <w:szCs w:val="28"/>
              </w:rPr>
              <w:br w:type="textWrapping"/>
            </w:r>
            <w:r>
              <w:rPr>
                <w:rFonts w:hint="eastAsia"/>
                <w:sz w:val="24"/>
                <w:szCs w:val="28"/>
              </w:rPr>
              <w:t>音乐欣赏、</w:t>
            </w:r>
          </w:p>
        </w:tc>
      </w:tr>
      <w:tr w14:paraId="417AF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2E929183">
            <w:pPr>
              <w:pStyle w:val="6"/>
              <w:keepNext w:val="0"/>
              <w:keepLines w:val="0"/>
              <w:widowControl/>
              <w:suppressLineNumbers w:val="0"/>
              <w:bidi w:val="0"/>
              <w:spacing w:before="0" w:beforeAutospacing="0" w:afterAutospacing="0"/>
              <w:ind w:left="0" w:right="0"/>
              <w:rPr>
                <w:rFonts w:hint="default"/>
                <w:sz w:val="24"/>
                <w:szCs w:val="28"/>
              </w:rPr>
            </w:pPr>
            <w:r>
              <w:rPr>
                <w:rFonts w:hint="default"/>
                <w:sz w:val="24"/>
                <w:szCs w:val="28"/>
              </w:rPr>
              <w:t>2</w:t>
            </w:r>
          </w:p>
        </w:tc>
        <w:tc>
          <w:tcPr>
            <w:tcW w:w="1702" w:type="dxa"/>
            <w:vAlign w:val="center"/>
          </w:tcPr>
          <w:p w14:paraId="5D3568F4">
            <w:pPr>
              <w:pStyle w:val="6"/>
              <w:keepNext w:val="0"/>
              <w:keepLines w:val="0"/>
              <w:widowControl/>
              <w:suppressLineNumbers w:val="0"/>
              <w:bidi w:val="0"/>
              <w:spacing w:before="0" w:beforeAutospacing="0" w:afterAutospacing="0"/>
              <w:ind w:left="0" w:right="0"/>
              <w:jc w:val="both"/>
              <w:rPr>
                <w:rFonts w:hint="default"/>
                <w:sz w:val="24"/>
                <w:szCs w:val="28"/>
              </w:rPr>
            </w:pPr>
            <w:r>
              <w:rPr>
                <w:rFonts w:hint="eastAsia"/>
                <w:sz w:val="24"/>
                <w:szCs w:val="28"/>
                <w:lang w:val="en-US" w:eastAsia="zh-CN"/>
              </w:rPr>
              <w:t>专业技术</w:t>
            </w:r>
            <w:r>
              <w:rPr>
                <w:rFonts w:hint="default"/>
                <w:sz w:val="24"/>
                <w:szCs w:val="28"/>
              </w:rPr>
              <w:t>能力</w:t>
            </w:r>
          </w:p>
        </w:tc>
        <w:tc>
          <w:tcPr>
            <w:tcW w:w="4136" w:type="dxa"/>
            <w:vAlign w:val="center"/>
          </w:tcPr>
          <w:p w14:paraId="4F4B112C">
            <w:pPr>
              <w:pStyle w:val="6"/>
              <w:keepNext w:val="0"/>
              <w:keepLines w:val="0"/>
              <w:widowControl/>
              <w:suppressLineNumbers w:val="0"/>
              <w:bidi w:val="0"/>
              <w:spacing w:before="0" w:beforeAutospacing="0" w:afterAutospacing="0"/>
              <w:ind w:left="0" w:right="0"/>
              <w:jc w:val="both"/>
              <w:rPr>
                <w:rFonts w:hint="eastAsia"/>
                <w:sz w:val="24"/>
                <w:szCs w:val="28"/>
                <w:lang w:eastAsia="zh-CN"/>
              </w:rPr>
            </w:pPr>
            <w:r>
              <w:rPr>
                <w:rFonts w:hint="eastAsia"/>
                <w:sz w:val="24"/>
                <w:szCs w:val="28"/>
                <w:lang w:eastAsia="zh-CN"/>
              </w:rPr>
              <w:t>（1）掌握产品设计领域的基础理论知识，包括综合构成的形式美法则、人机工程学的人因原理等，理解设计与功能、文化、技术的融合逻辑。</w:t>
            </w:r>
            <w:r>
              <w:rPr>
                <w:rFonts w:hint="eastAsia"/>
                <w:sz w:val="24"/>
                <w:szCs w:val="28"/>
                <w:lang w:eastAsia="zh-CN"/>
              </w:rPr>
              <w:br w:type="textWrapping"/>
            </w:r>
            <w:r>
              <w:rPr>
                <w:rFonts w:hint="eastAsia"/>
                <w:sz w:val="24"/>
                <w:szCs w:val="28"/>
                <w:lang w:eastAsia="zh-CN"/>
              </w:rPr>
              <w:t>（2）熟练运用专业设计工具与技术，如Rhino软件进行三维建模、计算机辅助平面设计进行视觉呈现，具备版式设计、产品模型设计与制作、产品造型及功能结构设计的实践能力，能够将创意构思转化为具体的设计方案。</w:t>
            </w:r>
            <w:r>
              <w:rPr>
                <w:rFonts w:hint="eastAsia"/>
                <w:sz w:val="24"/>
                <w:szCs w:val="28"/>
                <w:lang w:eastAsia="zh-CN"/>
              </w:rPr>
              <w:br w:type="textWrapping"/>
            </w:r>
            <w:r>
              <w:rPr>
                <w:rFonts w:hint="eastAsia"/>
                <w:sz w:val="24"/>
                <w:szCs w:val="28"/>
                <w:lang w:eastAsia="zh-CN"/>
              </w:rPr>
              <w:t>（3）熟悉设计材料与工艺的特性及应用场景，能够根据设计目标选择适配的材料与工艺；掌握设计表达的方法与技巧，能够清晰、有效地传递设计理念与方案。</w:t>
            </w:r>
          </w:p>
        </w:tc>
        <w:tc>
          <w:tcPr>
            <w:tcW w:w="2334" w:type="dxa"/>
            <w:vAlign w:val="center"/>
          </w:tcPr>
          <w:p w14:paraId="698822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sz w:val="24"/>
                <w:szCs w:val="28"/>
                <w:lang w:eastAsia="zh-CN"/>
              </w:rPr>
            </w:pPr>
            <w:r>
              <w:rPr>
                <w:rFonts w:hint="eastAsia"/>
                <w:sz w:val="24"/>
                <w:szCs w:val="28"/>
                <w:lang w:val="en-US" w:eastAsia="zh-CN"/>
              </w:rPr>
              <w:t>综合构成</w:t>
            </w:r>
            <w:r>
              <w:rPr>
                <w:rFonts w:hint="default"/>
                <w:sz w:val="24"/>
                <w:szCs w:val="28"/>
              </w:rPr>
              <w:t>、</w:t>
            </w:r>
            <w:r>
              <w:rPr>
                <w:rFonts w:hint="default"/>
                <w:sz w:val="24"/>
                <w:szCs w:val="28"/>
              </w:rPr>
              <w:br w:type="textWrapping"/>
            </w:r>
            <w:r>
              <w:rPr>
                <w:rFonts w:hint="default"/>
                <w:sz w:val="24"/>
                <w:szCs w:val="28"/>
              </w:rPr>
              <w:t>设计材料与工艺、</w:t>
            </w:r>
            <w:r>
              <w:rPr>
                <w:rFonts w:hint="default"/>
                <w:sz w:val="24"/>
                <w:szCs w:val="28"/>
              </w:rPr>
              <w:br w:type="textWrapping"/>
            </w:r>
            <w:r>
              <w:rPr>
                <w:rFonts w:hint="default" w:ascii="宋体" w:hAnsi="宋体" w:eastAsia="宋体" w:cs="宋体"/>
                <w:b w:val="0"/>
                <w:bCs w:val="0"/>
                <w:sz w:val="24"/>
                <w:szCs w:val="24"/>
                <w:vertAlign w:val="baseline"/>
                <w:lang w:val="en-US" w:eastAsia="zh-CN"/>
              </w:rPr>
              <w:t>产品界面设计</w:t>
            </w:r>
            <w:r>
              <w:rPr>
                <w:rFonts w:hint="default"/>
                <w:sz w:val="24"/>
                <w:szCs w:val="28"/>
              </w:rPr>
              <w:t>、</w:t>
            </w:r>
            <w:r>
              <w:rPr>
                <w:rFonts w:hint="default"/>
                <w:sz w:val="24"/>
                <w:szCs w:val="28"/>
              </w:rPr>
              <w:br w:type="textWrapping"/>
            </w:r>
            <w:r>
              <w:rPr>
                <w:rFonts w:hint="default"/>
                <w:sz w:val="24"/>
                <w:szCs w:val="28"/>
              </w:rPr>
              <w:t>计算机辅助平面设计、工业设计史</w:t>
            </w:r>
            <w:r>
              <w:rPr>
                <w:rFonts w:hint="eastAsia"/>
                <w:sz w:val="24"/>
                <w:szCs w:val="28"/>
                <w:lang w:eastAsia="zh-CN"/>
              </w:rPr>
              <w:t>、</w:t>
            </w:r>
          </w:p>
          <w:p w14:paraId="66AC9D1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sz w:val="24"/>
                <w:szCs w:val="28"/>
                <w:lang w:eastAsia="zh-CN"/>
              </w:rPr>
            </w:pPr>
            <w:r>
              <w:rPr>
                <w:rFonts w:hint="default"/>
                <w:sz w:val="24"/>
                <w:szCs w:val="28"/>
              </w:rPr>
              <w:t>造型基础</w:t>
            </w:r>
            <w:r>
              <w:rPr>
                <w:rFonts w:hint="eastAsia"/>
                <w:sz w:val="24"/>
                <w:szCs w:val="28"/>
                <w:lang w:eastAsia="zh-CN"/>
              </w:rPr>
              <w:t>、</w:t>
            </w:r>
          </w:p>
          <w:p w14:paraId="7AAC6CEF">
            <w:pPr>
              <w:spacing w:line="240" w:lineRule="auto"/>
              <w:jc w:val="left"/>
              <w:rPr>
                <w:rFonts w:hint="default"/>
                <w:sz w:val="24"/>
                <w:szCs w:val="28"/>
              </w:rPr>
            </w:pPr>
            <w:r>
              <w:rPr>
                <w:rFonts w:hint="default"/>
                <w:sz w:val="24"/>
                <w:szCs w:val="28"/>
              </w:rPr>
              <w:t>Rhino软件、</w:t>
            </w:r>
            <w:r>
              <w:rPr>
                <w:rFonts w:hint="default"/>
                <w:sz w:val="24"/>
                <w:szCs w:val="28"/>
              </w:rPr>
              <w:br w:type="textWrapping"/>
            </w:r>
            <w:r>
              <w:rPr>
                <w:rFonts w:hint="default"/>
                <w:sz w:val="24"/>
                <w:szCs w:val="28"/>
              </w:rPr>
              <w:t>产品模型设计与制作、人机工程</w:t>
            </w:r>
            <w:r>
              <w:rPr>
                <w:rFonts w:hint="eastAsia"/>
                <w:sz w:val="24"/>
                <w:szCs w:val="28"/>
                <w:lang w:val="en-US" w:eastAsia="zh-CN"/>
              </w:rPr>
              <w:t>应用</w:t>
            </w:r>
            <w:r>
              <w:rPr>
                <w:rFonts w:hint="default"/>
                <w:sz w:val="24"/>
                <w:szCs w:val="28"/>
              </w:rPr>
              <w:t>、</w:t>
            </w:r>
            <w:r>
              <w:rPr>
                <w:rFonts w:hint="default"/>
                <w:sz w:val="24"/>
                <w:szCs w:val="28"/>
              </w:rPr>
              <w:br w:type="textWrapping"/>
            </w:r>
            <w:r>
              <w:rPr>
                <w:rFonts w:hint="default"/>
                <w:sz w:val="24"/>
                <w:szCs w:val="28"/>
              </w:rPr>
              <w:t>设计表达、</w:t>
            </w:r>
            <w:r>
              <w:rPr>
                <w:rFonts w:hint="default"/>
                <w:sz w:val="24"/>
                <w:szCs w:val="28"/>
              </w:rPr>
              <w:br w:type="textWrapping"/>
            </w:r>
            <w:r>
              <w:rPr>
                <w:rFonts w:hint="default"/>
                <w:sz w:val="24"/>
                <w:szCs w:val="28"/>
                <w:lang w:val="en-US" w:eastAsia="zh-CN"/>
              </w:rPr>
              <w:t>设计程序与方法</w:t>
            </w:r>
            <w:r>
              <w:rPr>
                <w:rFonts w:hint="default"/>
                <w:sz w:val="24"/>
                <w:szCs w:val="28"/>
              </w:rPr>
              <w:t>、</w:t>
            </w:r>
            <w:r>
              <w:rPr>
                <w:rFonts w:hint="default"/>
                <w:sz w:val="24"/>
                <w:szCs w:val="28"/>
              </w:rPr>
              <w:br w:type="textWrapping"/>
            </w:r>
            <w:r>
              <w:rPr>
                <w:rFonts w:hint="default"/>
                <w:sz w:val="24"/>
                <w:szCs w:val="28"/>
              </w:rPr>
              <w:t>产品功能与结构设计、</w:t>
            </w:r>
            <w:r>
              <w:rPr>
                <w:rFonts w:hint="eastAsia" w:ascii="Times New Roman" w:hAnsi="Times New Roman" w:cs="Times New Roman"/>
                <w:color w:val="000000"/>
                <w:sz w:val="24"/>
                <w:szCs w:val="24"/>
                <w:lang w:val="en-US" w:eastAsia="zh-CN"/>
              </w:rPr>
              <w:t>产品整合创新设计</w:t>
            </w:r>
            <w:r>
              <w:rPr>
                <w:rFonts w:hint="default"/>
                <w:sz w:val="24"/>
                <w:szCs w:val="28"/>
              </w:rPr>
              <w:t>、市场营销</w:t>
            </w:r>
          </w:p>
        </w:tc>
      </w:tr>
      <w:tr w14:paraId="00787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7" w:hRule="atLeast"/>
        </w:trPr>
        <w:tc>
          <w:tcPr>
            <w:tcW w:w="701" w:type="dxa"/>
            <w:vAlign w:val="center"/>
          </w:tcPr>
          <w:p w14:paraId="4E181093">
            <w:pPr>
              <w:pStyle w:val="6"/>
              <w:keepNext w:val="0"/>
              <w:keepLines w:val="0"/>
              <w:widowControl/>
              <w:suppressLineNumbers w:val="0"/>
              <w:bidi w:val="0"/>
              <w:spacing w:before="0" w:beforeAutospacing="0" w:afterAutospacing="0"/>
              <w:ind w:left="0" w:right="0"/>
              <w:rPr>
                <w:rFonts w:hint="default"/>
                <w:sz w:val="24"/>
                <w:szCs w:val="28"/>
              </w:rPr>
            </w:pPr>
            <w:r>
              <w:rPr>
                <w:rFonts w:hint="default"/>
                <w:sz w:val="24"/>
                <w:szCs w:val="28"/>
              </w:rPr>
              <w:t>3</w:t>
            </w:r>
          </w:p>
        </w:tc>
        <w:tc>
          <w:tcPr>
            <w:tcW w:w="1702" w:type="dxa"/>
            <w:vAlign w:val="center"/>
          </w:tcPr>
          <w:p w14:paraId="16D974C8">
            <w:pPr>
              <w:pStyle w:val="6"/>
              <w:keepNext w:val="0"/>
              <w:keepLines w:val="0"/>
              <w:widowControl/>
              <w:suppressLineNumbers w:val="0"/>
              <w:bidi w:val="0"/>
              <w:spacing w:before="0" w:beforeAutospacing="0" w:afterAutospacing="0"/>
              <w:ind w:left="0" w:right="0"/>
              <w:jc w:val="both"/>
              <w:rPr>
                <w:rFonts w:hint="default"/>
                <w:sz w:val="24"/>
                <w:szCs w:val="28"/>
              </w:rPr>
            </w:pPr>
            <w:r>
              <w:rPr>
                <w:rFonts w:hint="eastAsia"/>
                <w:sz w:val="24"/>
                <w:szCs w:val="28"/>
                <w:lang w:val="en-US" w:eastAsia="zh-CN"/>
              </w:rPr>
              <w:t>行业职业</w:t>
            </w:r>
            <w:r>
              <w:rPr>
                <w:rFonts w:hint="default"/>
                <w:sz w:val="24"/>
                <w:szCs w:val="28"/>
              </w:rPr>
              <w:t>能力</w:t>
            </w:r>
          </w:p>
        </w:tc>
        <w:tc>
          <w:tcPr>
            <w:tcW w:w="4136" w:type="dxa"/>
            <w:vAlign w:val="center"/>
          </w:tcPr>
          <w:p w14:paraId="76A01058">
            <w:pPr>
              <w:pStyle w:val="6"/>
              <w:keepNext w:val="0"/>
              <w:keepLines w:val="0"/>
              <w:widowControl/>
              <w:suppressLineNumbers w:val="0"/>
              <w:bidi w:val="0"/>
              <w:spacing w:before="0" w:beforeAutospacing="0" w:afterAutospacing="0"/>
              <w:ind w:left="0" w:right="0"/>
              <w:jc w:val="both"/>
              <w:rPr>
                <w:rFonts w:hint="default"/>
                <w:sz w:val="24"/>
                <w:szCs w:val="28"/>
              </w:rPr>
            </w:pPr>
            <w:r>
              <w:rPr>
                <w:rFonts w:hint="default"/>
                <w:sz w:val="24"/>
                <w:szCs w:val="28"/>
              </w:rPr>
              <w:t>（1）通过岗位实习深入了解产品设计行业的实际工作流程、岗位要求与行业规范，结合毕业设计综合运用大数据商业策略、大数据与人工智能导论等课程的知识技能，将专业能力应用于真实项目，具备解决行业实际问题的能力，完成系统性设计成果。</w:t>
            </w:r>
            <w:r>
              <w:rPr>
                <w:rFonts w:hint="default"/>
                <w:sz w:val="24"/>
                <w:szCs w:val="28"/>
              </w:rPr>
              <w:br w:type="textWrapping"/>
            </w:r>
            <w:r>
              <w:rPr>
                <w:rFonts w:hint="default"/>
                <w:sz w:val="24"/>
                <w:szCs w:val="28"/>
              </w:rPr>
              <w:t>（2）通过数字创意思维、产品动态表现掌握数字创意与动态视觉设计技能，结合演讲与口才训练，能够自信清晰地进行设计方案展示、汇报与商业洽谈；同时借助3D 打印技术掌握产品实体化呈现能力，全面提升职业沟通与视觉传达效能。</w:t>
            </w:r>
            <w:r>
              <w:rPr>
                <w:rFonts w:hint="default"/>
                <w:sz w:val="24"/>
                <w:szCs w:val="28"/>
              </w:rPr>
              <w:br w:type="textWrapping"/>
            </w:r>
            <w:r>
              <w:rPr>
                <w:rFonts w:hint="default"/>
                <w:sz w:val="24"/>
                <w:szCs w:val="28"/>
              </w:rPr>
              <w:t>（3）具备市场导向的设计思维，依托大数据商业策略精准把握市场需求，结合非遗再设计挖掘文化价值进行创新设计，通过知识产权课程规避设计风险、保障成果权益，最终具备从创意孵化到市场落地的全流程职业实践能力。</w:t>
            </w:r>
          </w:p>
        </w:tc>
        <w:tc>
          <w:tcPr>
            <w:tcW w:w="2334" w:type="dxa"/>
            <w:vAlign w:val="center"/>
          </w:tcPr>
          <w:p w14:paraId="525B4D8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sz w:val="24"/>
                <w:szCs w:val="28"/>
                <w:lang w:eastAsia="zh-CN"/>
              </w:rPr>
            </w:pPr>
            <w:r>
              <w:rPr>
                <w:rFonts w:hint="eastAsia"/>
                <w:sz w:val="24"/>
                <w:szCs w:val="28"/>
              </w:rPr>
              <w:br w:type="textWrapping"/>
            </w:r>
            <w:r>
              <w:rPr>
                <w:rFonts w:hint="eastAsia"/>
                <w:sz w:val="24"/>
                <w:szCs w:val="28"/>
                <w:lang w:eastAsia="zh-CN"/>
              </w:rPr>
              <w:t>岗位实习、</w:t>
            </w:r>
            <w:r>
              <w:rPr>
                <w:rFonts w:hint="eastAsia"/>
                <w:sz w:val="24"/>
                <w:szCs w:val="28"/>
                <w:lang w:eastAsia="zh-CN"/>
              </w:rPr>
              <w:br w:type="textWrapping"/>
            </w:r>
            <w:r>
              <w:rPr>
                <w:rFonts w:hint="eastAsia"/>
                <w:sz w:val="24"/>
                <w:szCs w:val="28"/>
                <w:lang w:eastAsia="zh-CN"/>
              </w:rPr>
              <w:t>毕业设计、</w:t>
            </w:r>
            <w:r>
              <w:rPr>
                <w:rFonts w:hint="eastAsia"/>
                <w:sz w:val="24"/>
                <w:szCs w:val="28"/>
                <w:lang w:eastAsia="zh-CN"/>
              </w:rPr>
              <w:br w:type="textWrapping"/>
            </w:r>
            <w:r>
              <w:rPr>
                <w:rFonts w:hint="eastAsia"/>
                <w:sz w:val="24"/>
                <w:szCs w:val="28"/>
                <w:lang w:eastAsia="zh-CN"/>
              </w:rPr>
              <w:t>大数据商业策略、</w:t>
            </w:r>
          </w:p>
          <w:p w14:paraId="5B91186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sz w:val="24"/>
                <w:szCs w:val="28"/>
                <w:lang w:eastAsia="zh-CN"/>
              </w:rPr>
            </w:pPr>
            <w:r>
              <w:rPr>
                <w:rFonts w:hint="eastAsia"/>
                <w:sz w:val="24"/>
                <w:szCs w:val="28"/>
                <w:lang w:eastAsia="zh-CN"/>
              </w:rPr>
              <w:t>数字创意思维、</w:t>
            </w:r>
          </w:p>
          <w:p w14:paraId="136E6B6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sz w:val="24"/>
                <w:szCs w:val="28"/>
                <w:lang w:eastAsia="zh-CN"/>
              </w:rPr>
            </w:pPr>
            <w:r>
              <w:rPr>
                <w:rFonts w:hint="eastAsia"/>
                <w:sz w:val="24"/>
                <w:szCs w:val="28"/>
                <w:lang w:eastAsia="zh-CN"/>
              </w:rPr>
              <w:t>大数据与人工智能导论、</w:t>
            </w:r>
          </w:p>
          <w:p w14:paraId="03BADF6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sz w:val="24"/>
                <w:szCs w:val="28"/>
                <w:lang w:eastAsia="zh-CN"/>
              </w:rPr>
            </w:pPr>
            <w:r>
              <w:rPr>
                <w:rFonts w:hint="eastAsia"/>
                <w:sz w:val="24"/>
                <w:szCs w:val="28"/>
                <w:lang w:eastAsia="zh-CN"/>
              </w:rPr>
              <w:t>产品动态表现、</w:t>
            </w:r>
          </w:p>
          <w:p w14:paraId="468074E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sz w:val="24"/>
                <w:szCs w:val="28"/>
                <w:lang w:eastAsia="zh-CN"/>
              </w:rPr>
            </w:pPr>
            <w:r>
              <w:rPr>
                <w:rFonts w:hint="eastAsia"/>
                <w:sz w:val="24"/>
                <w:szCs w:val="28"/>
                <w:lang w:eastAsia="zh-CN"/>
              </w:rPr>
              <w:t>非遗再设计、</w:t>
            </w:r>
          </w:p>
          <w:p w14:paraId="07ED9E8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sz w:val="24"/>
                <w:szCs w:val="28"/>
                <w:lang w:eastAsia="zh-CN"/>
              </w:rPr>
            </w:pPr>
            <w:r>
              <w:rPr>
                <w:rFonts w:hint="eastAsia"/>
                <w:sz w:val="24"/>
                <w:szCs w:val="28"/>
                <w:lang w:eastAsia="zh-CN"/>
              </w:rPr>
              <w:t>知识产权、</w:t>
            </w:r>
          </w:p>
          <w:p w14:paraId="33AA2AF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sz w:val="24"/>
                <w:szCs w:val="28"/>
                <w:lang w:eastAsia="zh-CN"/>
              </w:rPr>
            </w:pPr>
            <w:r>
              <w:rPr>
                <w:rFonts w:hint="eastAsia"/>
                <w:sz w:val="24"/>
                <w:szCs w:val="28"/>
                <w:lang w:eastAsia="zh-CN"/>
              </w:rPr>
              <w:t>3D打印技术</w:t>
            </w:r>
          </w:p>
          <w:p w14:paraId="1381E8FA">
            <w:pPr>
              <w:pStyle w:val="6"/>
              <w:keepNext w:val="0"/>
              <w:keepLines w:val="0"/>
              <w:widowControl/>
              <w:suppressLineNumbers w:val="0"/>
              <w:bidi w:val="0"/>
              <w:spacing w:before="0" w:beforeAutospacing="0" w:afterAutospacing="0"/>
              <w:ind w:left="0" w:right="0"/>
              <w:jc w:val="both"/>
              <w:rPr>
                <w:rFonts w:hint="eastAsia"/>
                <w:sz w:val="24"/>
                <w:szCs w:val="28"/>
                <w:lang w:eastAsia="zh-CN"/>
              </w:rPr>
            </w:pPr>
          </w:p>
        </w:tc>
      </w:tr>
    </w:tbl>
    <w:p w14:paraId="71A41F45">
      <w:pPr>
        <w:rPr>
          <w:rFonts w:ascii="宋体" w:hAnsi="宋体"/>
          <w:b/>
          <w:color w:val="000000"/>
        </w:rPr>
      </w:pPr>
      <w:r>
        <w:rPr>
          <w:rFonts w:ascii="宋体" w:hAnsi="宋体"/>
          <w:b/>
          <w:color w:val="000000"/>
        </w:rPr>
        <w:br w:type="page"/>
      </w:r>
    </w:p>
    <w:p w14:paraId="15D1DD86">
      <w:pPr>
        <w:ind w:firstLine="422" w:firstLineChars="200"/>
        <w:outlineLvl w:val="1"/>
        <w:rPr>
          <w:rFonts w:ascii="宋体" w:hAnsi="宋体"/>
          <w:b/>
          <w:color w:val="000000"/>
        </w:rPr>
      </w:pPr>
      <w:bookmarkStart w:id="59" w:name="_Toc10001"/>
      <w:r>
        <w:rPr>
          <w:rFonts w:ascii="宋体" w:hAnsi="宋体"/>
          <w:b/>
          <w:color w:val="000000"/>
        </w:rPr>
        <w:t>（二）毕业学分及证书要求</w:t>
      </w:r>
      <w:bookmarkEnd w:id="59"/>
    </w:p>
    <w:p w14:paraId="5E96D344">
      <w:pPr>
        <w:jc w:val="center"/>
        <w:rPr>
          <w:rFonts w:ascii="宋体" w:hAnsi="宋体"/>
          <w:color w:val="000000"/>
          <w:sz w:val="24"/>
          <w:szCs w:val="28"/>
        </w:rPr>
      </w:pPr>
      <w:r>
        <w:rPr>
          <w:rFonts w:ascii="宋体" w:hAnsi="宋体"/>
          <w:color w:val="000000"/>
          <w:sz w:val="24"/>
          <w:szCs w:val="28"/>
        </w:rPr>
        <w:t>表</w:t>
      </w:r>
      <w:r>
        <w:rPr>
          <w:rFonts w:hint="eastAsia" w:ascii="宋体" w:hAnsi="宋体"/>
          <w:color w:val="000000"/>
          <w:sz w:val="24"/>
          <w:szCs w:val="28"/>
          <w:lang w:val="en-US" w:eastAsia="zh-CN"/>
        </w:rPr>
        <w:t xml:space="preserve">12 </w:t>
      </w:r>
      <w:r>
        <w:rPr>
          <w:rFonts w:ascii="宋体" w:hAnsi="宋体"/>
          <w:color w:val="000000"/>
          <w:sz w:val="24"/>
          <w:szCs w:val="28"/>
        </w:rPr>
        <w:t>毕业学分及证书要求</w:t>
      </w:r>
    </w:p>
    <w:tbl>
      <w:tblPr>
        <w:tblStyle w:val="14"/>
        <w:tblpPr w:leftFromText="180" w:rightFromText="180" w:vertAnchor="text" w:horzAnchor="page" w:tblpX="1437" w:tblpY="30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851"/>
        <w:gridCol w:w="2919"/>
        <w:gridCol w:w="3885"/>
      </w:tblGrid>
      <w:tr w14:paraId="0C74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438" w:type="dxa"/>
            <w:gridSpan w:val="2"/>
            <w:noWrap w:val="0"/>
            <w:vAlign w:val="center"/>
          </w:tcPr>
          <w:p w14:paraId="2039BDED">
            <w:pPr>
              <w:spacing w:line="0" w:lineRule="atLeast"/>
              <w:jc w:val="center"/>
              <w:rPr>
                <w:rFonts w:ascii="宋体" w:hAnsi="宋体"/>
                <w:b/>
                <w:color w:val="000000"/>
                <w:sz w:val="24"/>
                <w:szCs w:val="28"/>
              </w:rPr>
            </w:pPr>
            <w:r>
              <w:rPr>
                <w:rFonts w:ascii="宋体" w:hAnsi="宋体"/>
                <w:b/>
                <w:color w:val="000000"/>
                <w:sz w:val="24"/>
                <w:szCs w:val="28"/>
              </w:rPr>
              <w:t>应修学分</w:t>
            </w:r>
          </w:p>
        </w:tc>
        <w:tc>
          <w:tcPr>
            <w:tcW w:w="6804" w:type="dxa"/>
            <w:gridSpan w:val="2"/>
            <w:noWrap w:val="0"/>
            <w:vAlign w:val="center"/>
          </w:tcPr>
          <w:p w14:paraId="4325FF60">
            <w:pPr>
              <w:spacing w:line="0" w:lineRule="atLeast"/>
              <w:jc w:val="center"/>
              <w:rPr>
                <w:rFonts w:ascii="宋体" w:hAnsi="宋体"/>
                <w:b/>
                <w:color w:val="000000"/>
                <w:sz w:val="24"/>
                <w:szCs w:val="28"/>
              </w:rPr>
            </w:pPr>
            <w:r>
              <w:rPr>
                <w:rFonts w:ascii="宋体" w:hAnsi="宋体"/>
                <w:b/>
                <w:color w:val="000000"/>
                <w:sz w:val="24"/>
                <w:szCs w:val="28"/>
              </w:rPr>
              <w:t>应取得的证书</w:t>
            </w:r>
          </w:p>
        </w:tc>
      </w:tr>
      <w:tr w14:paraId="1C1A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587" w:type="dxa"/>
            <w:noWrap w:val="0"/>
            <w:vAlign w:val="center"/>
          </w:tcPr>
          <w:p w14:paraId="7B3808BB">
            <w:pPr>
              <w:keepNext w:val="0"/>
              <w:keepLines w:val="0"/>
              <w:widowControl/>
              <w:suppressLineNumbers w:val="0"/>
              <w:jc w:val="both"/>
              <w:textAlignment w:val="top"/>
              <w:rPr>
                <w:color w:val="000000"/>
                <w:sz w:val="24"/>
                <w:szCs w:val="28"/>
              </w:rPr>
            </w:pPr>
            <w:r>
              <w:rPr>
                <w:rFonts w:hint="eastAsia" w:ascii="宋体" w:hAnsi="宋体" w:eastAsia="宋体" w:cs="宋体"/>
                <w:i w:val="0"/>
                <w:iCs w:val="0"/>
                <w:color w:val="000000"/>
                <w:kern w:val="0"/>
                <w:sz w:val="24"/>
                <w:szCs w:val="24"/>
                <w:u w:val="none"/>
                <w:lang w:val="en-US" w:eastAsia="zh-CN" w:bidi="ar"/>
              </w:rPr>
              <w:t>公共基础课</w:t>
            </w:r>
          </w:p>
        </w:tc>
        <w:tc>
          <w:tcPr>
            <w:tcW w:w="851" w:type="dxa"/>
            <w:noWrap w:val="0"/>
            <w:vAlign w:val="center"/>
          </w:tcPr>
          <w:p w14:paraId="077FAE3E">
            <w:pPr>
              <w:keepNext w:val="0"/>
              <w:keepLines w:val="0"/>
              <w:widowControl/>
              <w:suppressLineNumbers w:val="0"/>
              <w:jc w:val="center"/>
              <w:textAlignment w:val="center"/>
              <w:rPr>
                <w:rFonts w:hint="default" w:ascii="Times New Roman" w:hAnsi="Times New Roman" w:cs="Times New Roman"/>
                <w:color w:val="000000"/>
                <w:sz w:val="24"/>
                <w:szCs w:val="28"/>
                <w:lang w:val="en-US"/>
              </w:rPr>
            </w:pPr>
            <w:r>
              <w:rPr>
                <w:rFonts w:hint="eastAsia" w:ascii="Times New Roman" w:hAnsi="Times New Roman" w:cs="Times New Roman"/>
                <w:i w:val="0"/>
                <w:iCs w:val="0"/>
                <w:color w:val="000000"/>
                <w:kern w:val="0"/>
                <w:sz w:val="24"/>
                <w:szCs w:val="24"/>
                <w:u w:val="none"/>
                <w:lang w:val="en-US" w:eastAsia="zh-CN" w:bidi="ar"/>
              </w:rPr>
              <w:t>45</w:t>
            </w:r>
          </w:p>
        </w:tc>
        <w:tc>
          <w:tcPr>
            <w:tcW w:w="2919" w:type="dxa"/>
            <w:noWrap w:val="0"/>
            <w:vAlign w:val="center"/>
          </w:tcPr>
          <w:p w14:paraId="034F00B6">
            <w:pPr>
              <w:spacing w:line="0" w:lineRule="atLeast"/>
              <w:jc w:val="center"/>
              <w:rPr>
                <w:rFonts w:ascii="宋体" w:hAnsi="宋体"/>
                <w:color w:val="000000"/>
                <w:sz w:val="24"/>
                <w:szCs w:val="28"/>
              </w:rPr>
            </w:pPr>
            <w:r>
              <w:rPr>
                <w:rFonts w:ascii="宋体" w:hAnsi="宋体"/>
                <w:color w:val="000000"/>
                <w:sz w:val="24"/>
                <w:szCs w:val="28"/>
              </w:rPr>
              <w:t>证书名称</w:t>
            </w:r>
          </w:p>
        </w:tc>
        <w:tc>
          <w:tcPr>
            <w:tcW w:w="3885" w:type="dxa"/>
            <w:noWrap w:val="0"/>
            <w:vAlign w:val="center"/>
          </w:tcPr>
          <w:p w14:paraId="0AB5294B">
            <w:pPr>
              <w:spacing w:line="0" w:lineRule="atLeast"/>
              <w:jc w:val="center"/>
              <w:rPr>
                <w:rFonts w:ascii="宋体" w:hAnsi="宋体"/>
                <w:color w:val="000000"/>
                <w:sz w:val="24"/>
                <w:szCs w:val="28"/>
              </w:rPr>
            </w:pPr>
            <w:r>
              <w:rPr>
                <w:rFonts w:ascii="宋体" w:hAnsi="宋体"/>
                <w:color w:val="000000"/>
                <w:sz w:val="24"/>
                <w:szCs w:val="28"/>
              </w:rPr>
              <w:t>发证机构</w:t>
            </w:r>
          </w:p>
        </w:tc>
      </w:tr>
      <w:tr w14:paraId="2085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587" w:type="dxa"/>
            <w:noWrap w:val="0"/>
            <w:vAlign w:val="center"/>
          </w:tcPr>
          <w:p w14:paraId="6AA35399">
            <w:pPr>
              <w:keepNext w:val="0"/>
              <w:keepLines w:val="0"/>
              <w:widowControl/>
              <w:suppressLineNumbers w:val="0"/>
              <w:jc w:val="both"/>
              <w:textAlignment w:val="top"/>
              <w:rPr>
                <w:color w:val="000000"/>
                <w:sz w:val="24"/>
                <w:szCs w:val="28"/>
              </w:rPr>
            </w:pPr>
            <w:r>
              <w:rPr>
                <w:rFonts w:hint="eastAsia" w:ascii="宋体" w:hAnsi="宋体" w:eastAsia="宋体" w:cs="宋体"/>
                <w:i w:val="0"/>
                <w:iCs w:val="0"/>
                <w:color w:val="000000"/>
                <w:kern w:val="0"/>
                <w:sz w:val="24"/>
                <w:szCs w:val="24"/>
                <w:u w:val="none"/>
                <w:lang w:val="en-US" w:eastAsia="zh-CN" w:bidi="ar"/>
              </w:rPr>
              <w:t>专业基础课</w:t>
            </w:r>
          </w:p>
        </w:tc>
        <w:tc>
          <w:tcPr>
            <w:tcW w:w="851" w:type="dxa"/>
            <w:noWrap w:val="0"/>
            <w:vAlign w:val="center"/>
          </w:tcPr>
          <w:p w14:paraId="55856BEC">
            <w:pPr>
              <w:keepNext w:val="0"/>
              <w:keepLines w:val="0"/>
              <w:widowControl/>
              <w:suppressLineNumbers w:val="0"/>
              <w:jc w:val="center"/>
              <w:textAlignment w:val="center"/>
              <w:rPr>
                <w:rFonts w:hint="default" w:ascii="Times New Roman" w:hAnsi="Times New Roman" w:cs="Times New Roman"/>
                <w:color w:val="000000"/>
                <w:sz w:val="24"/>
                <w:szCs w:val="28"/>
                <w:lang w:val="en-US"/>
              </w:rPr>
            </w:pPr>
            <w:r>
              <w:rPr>
                <w:rFonts w:hint="eastAsia" w:ascii="Times New Roman" w:hAnsi="Times New Roman" w:cs="Times New Roman"/>
                <w:i w:val="0"/>
                <w:iCs w:val="0"/>
                <w:color w:val="000000"/>
                <w:kern w:val="0"/>
                <w:sz w:val="24"/>
                <w:szCs w:val="24"/>
                <w:u w:val="none"/>
                <w:lang w:val="en-US" w:eastAsia="zh-CN" w:bidi="ar"/>
              </w:rPr>
              <w:t>14</w:t>
            </w:r>
          </w:p>
        </w:tc>
        <w:tc>
          <w:tcPr>
            <w:tcW w:w="2919" w:type="dxa"/>
            <w:vMerge w:val="restart"/>
            <w:noWrap w:val="0"/>
            <w:vAlign w:val="center"/>
          </w:tcPr>
          <w:p w14:paraId="5A831B66">
            <w:pPr>
              <w:keepNext w:val="0"/>
              <w:keepLines w:val="0"/>
              <w:widowControl/>
              <w:suppressLineNumbers w:val="0"/>
              <w:jc w:val="both"/>
              <w:textAlignment w:val="top"/>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 毕业证书</w:t>
            </w:r>
            <w:r>
              <w:rPr>
                <w:rFonts w:hint="default" w:ascii="宋体" w:hAnsi="宋体" w:eastAsia="宋体" w:cs="宋体"/>
                <w:i w:val="0"/>
                <w:iCs w:val="0"/>
                <w:color w:val="000000"/>
                <w:kern w:val="0"/>
                <w:sz w:val="24"/>
                <w:szCs w:val="24"/>
                <w:u w:val="none"/>
                <w:lang w:val="en-US" w:eastAsia="zh-CN" w:bidi="ar"/>
              </w:rPr>
              <w:br w:type="textWrapping"/>
            </w:r>
            <w:r>
              <w:rPr>
                <w:rFonts w:hint="default" w:ascii="宋体" w:hAnsi="宋体" w:eastAsia="宋体" w:cs="宋体"/>
                <w:i w:val="0"/>
                <w:iCs w:val="0"/>
                <w:color w:val="000000"/>
                <w:kern w:val="0"/>
                <w:sz w:val="24"/>
                <w:szCs w:val="24"/>
                <w:u w:val="none"/>
                <w:lang w:val="en-US" w:eastAsia="zh-CN" w:bidi="ar"/>
              </w:rPr>
              <w:t>[2] 工业设计师（初级）</w:t>
            </w:r>
            <w:r>
              <w:rPr>
                <w:rFonts w:hint="default" w:ascii="宋体" w:hAnsi="宋体" w:eastAsia="宋体" w:cs="宋体"/>
                <w:i w:val="0"/>
                <w:iCs w:val="0"/>
                <w:color w:val="000000"/>
                <w:kern w:val="0"/>
                <w:sz w:val="24"/>
                <w:szCs w:val="24"/>
                <w:u w:val="none"/>
                <w:lang w:val="en-US" w:eastAsia="zh-CN" w:bidi="ar"/>
              </w:rPr>
              <w:br w:type="textWrapping"/>
            </w:r>
            <w:r>
              <w:rPr>
                <w:rFonts w:hint="default" w:ascii="宋体" w:hAnsi="宋体" w:eastAsia="宋体" w:cs="宋体"/>
                <w:i w:val="0"/>
                <w:iCs w:val="0"/>
                <w:color w:val="000000"/>
                <w:kern w:val="0"/>
                <w:sz w:val="24"/>
                <w:szCs w:val="24"/>
                <w:u w:val="none"/>
                <w:lang w:val="en-US" w:eastAsia="zh-CN" w:bidi="ar"/>
              </w:rPr>
              <w:t>[3] 1+X 数字化设计与制造证书</w:t>
            </w:r>
          </w:p>
        </w:tc>
        <w:tc>
          <w:tcPr>
            <w:tcW w:w="3885" w:type="dxa"/>
            <w:vMerge w:val="restart"/>
            <w:noWrap w:val="0"/>
            <w:vAlign w:val="center"/>
          </w:tcPr>
          <w:p w14:paraId="0D9E55AD">
            <w:pPr>
              <w:keepNext w:val="0"/>
              <w:keepLines w:val="0"/>
              <w:widowControl/>
              <w:suppressLineNumbers w:val="0"/>
              <w:jc w:val="both"/>
              <w:textAlignment w:val="top"/>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郑州汽车工程职业学院</w:t>
            </w:r>
            <w:r>
              <w:rPr>
                <w:rFonts w:hint="default" w:ascii="宋体" w:hAnsi="宋体" w:eastAsia="宋体" w:cs="宋体"/>
                <w:i w:val="0"/>
                <w:iCs w:val="0"/>
                <w:color w:val="000000"/>
                <w:kern w:val="0"/>
                <w:sz w:val="24"/>
                <w:szCs w:val="24"/>
                <w:u w:val="none"/>
                <w:lang w:val="en-US" w:eastAsia="zh-CN" w:bidi="ar"/>
              </w:rPr>
              <w:br w:type="textWrapping"/>
            </w:r>
            <w:r>
              <w:rPr>
                <w:rFonts w:hint="default" w:ascii="宋体" w:hAnsi="宋体" w:eastAsia="宋体" w:cs="宋体"/>
                <w:i w:val="0"/>
                <w:iCs w:val="0"/>
                <w:color w:val="000000"/>
                <w:kern w:val="0"/>
                <w:sz w:val="24"/>
                <w:szCs w:val="24"/>
                <w:u w:val="none"/>
                <w:lang w:val="en-US" w:eastAsia="zh-CN" w:bidi="ar"/>
              </w:rPr>
              <w:t>中国工业设计协会</w:t>
            </w:r>
            <w:r>
              <w:rPr>
                <w:rFonts w:hint="default" w:ascii="宋体" w:hAnsi="宋体" w:eastAsia="宋体" w:cs="宋体"/>
                <w:i w:val="0"/>
                <w:iCs w:val="0"/>
                <w:color w:val="000000"/>
                <w:kern w:val="0"/>
                <w:sz w:val="24"/>
                <w:szCs w:val="24"/>
                <w:u w:val="none"/>
                <w:lang w:val="en-US" w:eastAsia="zh-CN" w:bidi="ar"/>
              </w:rPr>
              <w:br w:type="textWrapping"/>
            </w:r>
            <w:r>
              <w:rPr>
                <w:rFonts w:hint="default" w:ascii="宋体" w:hAnsi="宋体" w:eastAsia="宋体" w:cs="宋体"/>
                <w:i w:val="0"/>
                <w:iCs w:val="0"/>
                <w:color w:val="000000"/>
                <w:kern w:val="0"/>
                <w:sz w:val="24"/>
                <w:szCs w:val="24"/>
                <w:u w:val="none"/>
                <w:lang w:val="en-US" w:eastAsia="zh-CN" w:bidi="ar"/>
              </w:rPr>
              <w:t>教育部职业技能鉴定中心</w:t>
            </w:r>
          </w:p>
        </w:tc>
      </w:tr>
      <w:tr w14:paraId="6EA6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87" w:type="dxa"/>
            <w:noWrap w:val="0"/>
            <w:vAlign w:val="center"/>
          </w:tcPr>
          <w:p w14:paraId="086C1154">
            <w:pPr>
              <w:keepNext w:val="0"/>
              <w:keepLines w:val="0"/>
              <w:widowControl/>
              <w:suppressLineNumbers w:val="0"/>
              <w:jc w:val="both"/>
              <w:textAlignment w:val="top"/>
              <w:rPr>
                <w:color w:val="000000"/>
                <w:sz w:val="24"/>
                <w:szCs w:val="28"/>
              </w:rPr>
            </w:pPr>
            <w:r>
              <w:rPr>
                <w:rFonts w:hint="eastAsia" w:ascii="宋体" w:hAnsi="宋体" w:eastAsia="宋体" w:cs="宋体"/>
                <w:i w:val="0"/>
                <w:iCs w:val="0"/>
                <w:color w:val="000000"/>
                <w:kern w:val="0"/>
                <w:sz w:val="24"/>
                <w:szCs w:val="24"/>
                <w:u w:val="none"/>
                <w:lang w:val="en-US" w:eastAsia="zh-CN" w:bidi="ar"/>
              </w:rPr>
              <w:t>专业核心课</w:t>
            </w:r>
          </w:p>
        </w:tc>
        <w:tc>
          <w:tcPr>
            <w:tcW w:w="851" w:type="dxa"/>
            <w:noWrap w:val="0"/>
            <w:vAlign w:val="center"/>
          </w:tcPr>
          <w:p w14:paraId="3773ED3F">
            <w:pPr>
              <w:keepNext w:val="0"/>
              <w:keepLines w:val="0"/>
              <w:widowControl/>
              <w:suppressLineNumbers w:val="0"/>
              <w:jc w:val="center"/>
              <w:textAlignment w:val="center"/>
              <w:rPr>
                <w:rFonts w:hint="default" w:ascii="Times New Roman" w:hAnsi="Times New Roman" w:cs="Times New Roman"/>
                <w:color w:val="000000"/>
                <w:sz w:val="24"/>
                <w:szCs w:val="28"/>
                <w:lang w:val="en-US"/>
              </w:rPr>
            </w:pPr>
            <w:r>
              <w:rPr>
                <w:rFonts w:hint="eastAsia" w:ascii="Times New Roman" w:hAnsi="Times New Roman" w:cs="Times New Roman"/>
                <w:i w:val="0"/>
                <w:iCs w:val="0"/>
                <w:color w:val="000000"/>
                <w:kern w:val="0"/>
                <w:sz w:val="24"/>
                <w:szCs w:val="24"/>
                <w:u w:val="none"/>
                <w:lang w:val="en-US" w:eastAsia="zh-CN" w:bidi="ar"/>
              </w:rPr>
              <w:t>37</w:t>
            </w:r>
          </w:p>
        </w:tc>
        <w:tc>
          <w:tcPr>
            <w:tcW w:w="2919" w:type="dxa"/>
            <w:vMerge w:val="continue"/>
            <w:noWrap w:val="0"/>
            <w:vAlign w:val="top"/>
          </w:tcPr>
          <w:p w14:paraId="39B3C112">
            <w:pPr>
              <w:spacing w:line="0" w:lineRule="atLeast"/>
              <w:rPr>
                <w:rFonts w:ascii="宋体" w:hAnsi="宋体"/>
                <w:color w:val="000000"/>
                <w:sz w:val="24"/>
                <w:szCs w:val="28"/>
              </w:rPr>
            </w:pPr>
          </w:p>
        </w:tc>
        <w:tc>
          <w:tcPr>
            <w:tcW w:w="3885" w:type="dxa"/>
            <w:vMerge w:val="continue"/>
            <w:noWrap w:val="0"/>
            <w:vAlign w:val="top"/>
          </w:tcPr>
          <w:p w14:paraId="6F12046F">
            <w:pPr>
              <w:spacing w:line="0" w:lineRule="atLeast"/>
              <w:rPr>
                <w:rFonts w:ascii="宋体" w:hAnsi="宋体"/>
                <w:color w:val="000000"/>
                <w:sz w:val="24"/>
                <w:szCs w:val="28"/>
              </w:rPr>
            </w:pPr>
          </w:p>
        </w:tc>
      </w:tr>
      <w:tr w14:paraId="57C0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587" w:type="dxa"/>
            <w:noWrap w:val="0"/>
            <w:vAlign w:val="center"/>
          </w:tcPr>
          <w:p w14:paraId="590A7769">
            <w:pPr>
              <w:keepNext w:val="0"/>
              <w:keepLines w:val="0"/>
              <w:widowControl/>
              <w:suppressLineNumbers w:val="0"/>
              <w:jc w:val="both"/>
              <w:textAlignment w:val="top"/>
              <w:rPr>
                <w:color w:val="000000"/>
                <w:sz w:val="24"/>
                <w:szCs w:val="28"/>
              </w:rPr>
            </w:pPr>
            <w:r>
              <w:rPr>
                <w:rFonts w:hint="eastAsia" w:ascii="宋体" w:hAnsi="宋体" w:eastAsia="宋体" w:cs="宋体"/>
                <w:i w:val="0"/>
                <w:iCs w:val="0"/>
                <w:color w:val="000000"/>
                <w:kern w:val="0"/>
                <w:sz w:val="24"/>
                <w:szCs w:val="24"/>
                <w:u w:val="none"/>
                <w:lang w:val="en-US" w:eastAsia="zh-CN" w:bidi="ar"/>
              </w:rPr>
              <w:t>专业拓展课</w:t>
            </w:r>
          </w:p>
        </w:tc>
        <w:tc>
          <w:tcPr>
            <w:tcW w:w="851" w:type="dxa"/>
            <w:noWrap w:val="0"/>
            <w:vAlign w:val="center"/>
          </w:tcPr>
          <w:p w14:paraId="0CDB76E0">
            <w:pPr>
              <w:keepNext w:val="0"/>
              <w:keepLines w:val="0"/>
              <w:widowControl/>
              <w:suppressLineNumbers w:val="0"/>
              <w:jc w:val="center"/>
              <w:textAlignment w:val="center"/>
              <w:rPr>
                <w:rFonts w:hint="default" w:ascii="Times New Roman" w:hAnsi="Times New Roman" w:cs="Times New Roman"/>
                <w:color w:val="000000"/>
                <w:sz w:val="24"/>
                <w:szCs w:val="28"/>
                <w:lang w:val="en-US"/>
              </w:rPr>
            </w:pPr>
            <w:r>
              <w:rPr>
                <w:rFonts w:hint="eastAsia" w:ascii="Times New Roman" w:hAnsi="Times New Roman" w:cs="Times New Roman"/>
                <w:i w:val="0"/>
                <w:iCs w:val="0"/>
                <w:color w:val="000000"/>
                <w:kern w:val="0"/>
                <w:sz w:val="24"/>
                <w:szCs w:val="24"/>
                <w:u w:val="none"/>
                <w:lang w:val="en-US" w:eastAsia="zh-CN" w:bidi="ar"/>
              </w:rPr>
              <w:t>12</w:t>
            </w:r>
          </w:p>
        </w:tc>
        <w:tc>
          <w:tcPr>
            <w:tcW w:w="2919" w:type="dxa"/>
            <w:vMerge w:val="continue"/>
            <w:noWrap w:val="0"/>
            <w:vAlign w:val="top"/>
          </w:tcPr>
          <w:p w14:paraId="31307C0D">
            <w:pPr>
              <w:spacing w:line="0" w:lineRule="atLeast"/>
              <w:rPr>
                <w:rFonts w:ascii="宋体" w:hAnsi="宋体"/>
                <w:color w:val="000000"/>
                <w:sz w:val="24"/>
                <w:szCs w:val="28"/>
              </w:rPr>
            </w:pPr>
          </w:p>
        </w:tc>
        <w:tc>
          <w:tcPr>
            <w:tcW w:w="3885" w:type="dxa"/>
            <w:vMerge w:val="continue"/>
            <w:noWrap w:val="0"/>
            <w:vAlign w:val="top"/>
          </w:tcPr>
          <w:p w14:paraId="44E032A5">
            <w:pPr>
              <w:spacing w:line="0" w:lineRule="atLeast"/>
              <w:rPr>
                <w:rFonts w:ascii="宋体" w:hAnsi="宋体"/>
                <w:color w:val="000000"/>
                <w:sz w:val="24"/>
                <w:szCs w:val="28"/>
              </w:rPr>
            </w:pPr>
          </w:p>
        </w:tc>
      </w:tr>
      <w:tr w14:paraId="3763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87" w:type="dxa"/>
            <w:noWrap w:val="0"/>
            <w:vAlign w:val="center"/>
          </w:tcPr>
          <w:p w14:paraId="682BE00F">
            <w:pPr>
              <w:keepNext w:val="0"/>
              <w:keepLines w:val="0"/>
              <w:widowControl/>
              <w:suppressLineNumbers w:val="0"/>
              <w:jc w:val="both"/>
              <w:textAlignment w:val="top"/>
              <w:rPr>
                <w:color w:val="000000"/>
                <w:sz w:val="24"/>
                <w:szCs w:val="28"/>
              </w:rPr>
            </w:pPr>
            <w:r>
              <w:rPr>
                <w:rFonts w:hint="eastAsia" w:ascii="宋体" w:hAnsi="宋体" w:eastAsia="宋体" w:cs="宋体"/>
                <w:i w:val="0"/>
                <w:iCs w:val="0"/>
                <w:color w:val="000000"/>
                <w:kern w:val="0"/>
                <w:sz w:val="24"/>
                <w:szCs w:val="24"/>
                <w:u w:val="none"/>
                <w:lang w:val="en-US" w:eastAsia="zh-CN" w:bidi="ar"/>
              </w:rPr>
              <w:t>公共限选课</w:t>
            </w:r>
          </w:p>
        </w:tc>
        <w:tc>
          <w:tcPr>
            <w:tcW w:w="851" w:type="dxa"/>
            <w:noWrap w:val="0"/>
            <w:vAlign w:val="center"/>
          </w:tcPr>
          <w:p w14:paraId="056B06C8">
            <w:pPr>
              <w:keepNext w:val="0"/>
              <w:keepLines w:val="0"/>
              <w:widowControl/>
              <w:suppressLineNumbers w:val="0"/>
              <w:jc w:val="center"/>
              <w:textAlignment w:val="center"/>
              <w:rPr>
                <w:rFonts w:hint="default" w:ascii="Times New Roman" w:hAnsi="Times New Roman" w:cs="Times New Roman"/>
                <w:color w:val="000000"/>
                <w:sz w:val="24"/>
                <w:szCs w:val="28"/>
                <w:lang w:val="en-US"/>
              </w:rPr>
            </w:pPr>
            <w:r>
              <w:rPr>
                <w:rFonts w:hint="eastAsia" w:ascii="Times New Roman" w:hAnsi="Times New Roman" w:cs="Times New Roman"/>
                <w:i w:val="0"/>
                <w:iCs w:val="0"/>
                <w:color w:val="000000"/>
                <w:kern w:val="0"/>
                <w:sz w:val="24"/>
                <w:szCs w:val="24"/>
                <w:u w:val="none"/>
                <w:lang w:val="en-US" w:eastAsia="zh-CN" w:bidi="ar"/>
              </w:rPr>
              <w:t>2</w:t>
            </w:r>
          </w:p>
        </w:tc>
        <w:tc>
          <w:tcPr>
            <w:tcW w:w="2919" w:type="dxa"/>
            <w:vMerge w:val="continue"/>
            <w:noWrap w:val="0"/>
            <w:vAlign w:val="top"/>
          </w:tcPr>
          <w:p w14:paraId="2C2129FC">
            <w:pPr>
              <w:spacing w:line="0" w:lineRule="atLeast"/>
              <w:rPr>
                <w:rFonts w:ascii="宋体" w:hAnsi="宋体"/>
                <w:color w:val="000000"/>
                <w:sz w:val="24"/>
                <w:szCs w:val="28"/>
              </w:rPr>
            </w:pPr>
          </w:p>
        </w:tc>
        <w:tc>
          <w:tcPr>
            <w:tcW w:w="3885" w:type="dxa"/>
            <w:vMerge w:val="continue"/>
            <w:noWrap w:val="0"/>
            <w:vAlign w:val="top"/>
          </w:tcPr>
          <w:p w14:paraId="37329856">
            <w:pPr>
              <w:spacing w:line="0" w:lineRule="atLeast"/>
              <w:rPr>
                <w:rFonts w:ascii="宋体" w:hAnsi="宋体"/>
                <w:color w:val="000000"/>
                <w:sz w:val="24"/>
                <w:szCs w:val="28"/>
              </w:rPr>
            </w:pPr>
          </w:p>
        </w:tc>
      </w:tr>
      <w:tr w14:paraId="39A1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587" w:type="dxa"/>
            <w:noWrap w:val="0"/>
            <w:vAlign w:val="center"/>
          </w:tcPr>
          <w:p w14:paraId="56F16880">
            <w:pPr>
              <w:keepNext w:val="0"/>
              <w:keepLines w:val="0"/>
              <w:widowControl/>
              <w:suppressLineNumbers w:val="0"/>
              <w:jc w:val="both"/>
              <w:textAlignment w:val="top"/>
              <w:rPr>
                <w:color w:val="000000"/>
                <w:sz w:val="24"/>
                <w:szCs w:val="28"/>
              </w:rPr>
            </w:pPr>
            <w:r>
              <w:rPr>
                <w:rFonts w:hint="eastAsia" w:ascii="宋体" w:hAnsi="宋体" w:eastAsia="宋体" w:cs="宋体"/>
                <w:i w:val="0"/>
                <w:iCs w:val="0"/>
                <w:color w:val="000000"/>
                <w:kern w:val="0"/>
                <w:sz w:val="24"/>
                <w:szCs w:val="24"/>
                <w:u w:val="none"/>
                <w:lang w:val="en-US" w:eastAsia="zh-CN" w:bidi="ar"/>
              </w:rPr>
              <w:t>岗位实习</w:t>
            </w:r>
          </w:p>
        </w:tc>
        <w:tc>
          <w:tcPr>
            <w:tcW w:w="851" w:type="dxa"/>
            <w:noWrap w:val="0"/>
            <w:vAlign w:val="center"/>
          </w:tcPr>
          <w:p w14:paraId="7A655288">
            <w:pPr>
              <w:keepNext w:val="0"/>
              <w:keepLines w:val="0"/>
              <w:widowControl/>
              <w:suppressLineNumbers w:val="0"/>
              <w:jc w:val="center"/>
              <w:textAlignment w:val="center"/>
              <w:rPr>
                <w:rFonts w:hint="default" w:ascii="Times New Roman" w:hAnsi="Times New Roman" w:cs="Times New Roman"/>
                <w:color w:val="000000"/>
                <w:sz w:val="24"/>
                <w:szCs w:val="28"/>
                <w:lang w:val="en-US"/>
              </w:rPr>
            </w:pPr>
            <w:r>
              <w:rPr>
                <w:rFonts w:hint="eastAsia" w:ascii="Times New Roman" w:hAnsi="Times New Roman" w:cs="Times New Roman"/>
                <w:i w:val="0"/>
                <w:iCs w:val="0"/>
                <w:color w:val="000000"/>
                <w:kern w:val="0"/>
                <w:sz w:val="24"/>
                <w:szCs w:val="24"/>
                <w:u w:val="none"/>
                <w:lang w:val="en-US" w:eastAsia="zh-CN" w:bidi="ar"/>
              </w:rPr>
              <w:t>37.5</w:t>
            </w:r>
          </w:p>
        </w:tc>
        <w:tc>
          <w:tcPr>
            <w:tcW w:w="2919" w:type="dxa"/>
            <w:vMerge w:val="continue"/>
            <w:noWrap w:val="0"/>
            <w:vAlign w:val="top"/>
          </w:tcPr>
          <w:p w14:paraId="3586FEED">
            <w:pPr>
              <w:spacing w:line="0" w:lineRule="atLeast"/>
              <w:rPr>
                <w:rFonts w:ascii="宋体" w:hAnsi="宋体"/>
                <w:color w:val="000000"/>
                <w:sz w:val="24"/>
                <w:szCs w:val="28"/>
              </w:rPr>
            </w:pPr>
          </w:p>
        </w:tc>
        <w:tc>
          <w:tcPr>
            <w:tcW w:w="3885" w:type="dxa"/>
            <w:vMerge w:val="continue"/>
            <w:noWrap w:val="0"/>
            <w:vAlign w:val="top"/>
          </w:tcPr>
          <w:p w14:paraId="459B90AA">
            <w:pPr>
              <w:spacing w:line="0" w:lineRule="atLeast"/>
              <w:rPr>
                <w:rFonts w:ascii="宋体" w:hAnsi="宋体"/>
                <w:color w:val="000000"/>
                <w:sz w:val="24"/>
                <w:szCs w:val="28"/>
              </w:rPr>
            </w:pPr>
          </w:p>
        </w:tc>
      </w:tr>
      <w:tr w14:paraId="7EE0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587" w:type="dxa"/>
            <w:noWrap w:val="0"/>
            <w:vAlign w:val="center"/>
          </w:tcPr>
          <w:p w14:paraId="37CEF6BB">
            <w:pPr>
              <w:keepNext w:val="0"/>
              <w:keepLines w:val="0"/>
              <w:widowControl/>
              <w:suppressLineNumbers w:val="0"/>
              <w:jc w:val="both"/>
              <w:textAlignment w:val="top"/>
              <w:rPr>
                <w:color w:val="000000"/>
                <w:sz w:val="24"/>
                <w:szCs w:val="28"/>
              </w:rPr>
            </w:pPr>
            <w:r>
              <w:rPr>
                <w:rFonts w:hint="eastAsia" w:ascii="宋体" w:hAnsi="宋体" w:cs="宋体"/>
                <w:i w:val="0"/>
                <w:iCs w:val="0"/>
                <w:color w:val="000000"/>
                <w:kern w:val="0"/>
                <w:sz w:val="24"/>
                <w:szCs w:val="24"/>
                <w:u w:val="none"/>
                <w:lang w:val="en-US" w:eastAsia="zh-CN" w:bidi="ar"/>
              </w:rPr>
              <w:t>毕业设计</w:t>
            </w:r>
          </w:p>
        </w:tc>
        <w:tc>
          <w:tcPr>
            <w:tcW w:w="851" w:type="dxa"/>
            <w:noWrap w:val="0"/>
            <w:vAlign w:val="center"/>
          </w:tcPr>
          <w:p w14:paraId="1921BDD5">
            <w:pPr>
              <w:keepNext w:val="0"/>
              <w:keepLines w:val="0"/>
              <w:widowControl/>
              <w:suppressLineNumbers w:val="0"/>
              <w:jc w:val="center"/>
              <w:textAlignment w:val="center"/>
              <w:rPr>
                <w:rFonts w:hint="default" w:ascii="Times New Roman" w:hAnsi="Times New Roman" w:eastAsia="宋体" w:cs="Times New Roman"/>
                <w:color w:val="000000"/>
                <w:sz w:val="24"/>
                <w:szCs w:val="28"/>
                <w:lang w:val="en-US"/>
              </w:rPr>
            </w:pPr>
            <w:r>
              <w:rPr>
                <w:rFonts w:hint="eastAsia" w:ascii="Times New Roman" w:hAnsi="Times New Roman" w:cs="Times New Roman"/>
                <w:i w:val="0"/>
                <w:iCs w:val="0"/>
                <w:color w:val="000000"/>
                <w:kern w:val="0"/>
                <w:sz w:val="24"/>
                <w:szCs w:val="24"/>
                <w:u w:val="none"/>
                <w:lang w:val="en-US" w:eastAsia="zh-CN" w:bidi="ar"/>
              </w:rPr>
              <w:t>12.5</w:t>
            </w:r>
          </w:p>
        </w:tc>
        <w:tc>
          <w:tcPr>
            <w:tcW w:w="2919" w:type="dxa"/>
            <w:vMerge w:val="continue"/>
            <w:noWrap w:val="0"/>
            <w:vAlign w:val="top"/>
          </w:tcPr>
          <w:p w14:paraId="4291F35A">
            <w:pPr>
              <w:spacing w:line="0" w:lineRule="atLeast"/>
              <w:rPr>
                <w:rFonts w:ascii="宋体" w:hAnsi="宋体"/>
                <w:color w:val="000000"/>
                <w:sz w:val="24"/>
                <w:szCs w:val="28"/>
              </w:rPr>
            </w:pPr>
          </w:p>
        </w:tc>
        <w:tc>
          <w:tcPr>
            <w:tcW w:w="3885" w:type="dxa"/>
            <w:vMerge w:val="continue"/>
            <w:noWrap w:val="0"/>
            <w:vAlign w:val="top"/>
          </w:tcPr>
          <w:p w14:paraId="2694379D">
            <w:pPr>
              <w:spacing w:line="0" w:lineRule="atLeast"/>
              <w:rPr>
                <w:rFonts w:ascii="宋体" w:hAnsi="宋体"/>
                <w:color w:val="000000"/>
                <w:sz w:val="24"/>
                <w:szCs w:val="28"/>
              </w:rPr>
            </w:pPr>
          </w:p>
        </w:tc>
      </w:tr>
      <w:tr w14:paraId="31A1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587" w:type="dxa"/>
            <w:noWrap w:val="0"/>
            <w:vAlign w:val="center"/>
          </w:tcPr>
          <w:p w14:paraId="09EBA1E0">
            <w:pPr>
              <w:keepNext w:val="0"/>
              <w:keepLines w:val="0"/>
              <w:widowControl/>
              <w:suppressLineNumbers w:val="0"/>
              <w:jc w:val="both"/>
              <w:textAlignment w:val="top"/>
              <w:rPr>
                <w:rFonts w:hint="eastAsia" w:ascii="宋体" w:hAnsi="宋体" w:eastAsia="宋体" w:cs="宋体"/>
                <w:b w:val="0"/>
                <w:bCs w:val="0"/>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合计</w:t>
            </w:r>
          </w:p>
        </w:tc>
        <w:tc>
          <w:tcPr>
            <w:tcW w:w="851" w:type="dxa"/>
            <w:noWrap w:val="0"/>
            <w:vAlign w:val="center"/>
          </w:tcPr>
          <w:p w14:paraId="77DC76A1">
            <w:pPr>
              <w:spacing w:line="0" w:lineRule="atLeast"/>
              <w:jc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cs="Times New Roman"/>
                <w:i w:val="0"/>
                <w:iCs w:val="0"/>
                <w:color w:val="000000"/>
                <w:kern w:val="0"/>
                <w:sz w:val="24"/>
                <w:szCs w:val="24"/>
                <w:u w:val="none"/>
                <w:lang w:val="en-US" w:eastAsia="zh-CN" w:bidi="ar"/>
              </w:rPr>
              <w:t>160</w:t>
            </w:r>
          </w:p>
        </w:tc>
        <w:tc>
          <w:tcPr>
            <w:tcW w:w="2919" w:type="dxa"/>
            <w:vMerge w:val="continue"/>
            <w:noWrap w:val="0"/>
            <w:vAlign w:val="top"/>
          </w:tcPr>
          <w:p w14:paraId="5DB6F1F2">
            <w:pPr>
              <w:spacing w:line="0" w:lineRule="atLeast"/>
              <w:rPr>
                <w:rFonts w:ascii="宋体" w:hAnsi="宋体"/>
                <w:color w:val="000000"/>
                <w:sz w:val="24"/>
                <w:szCs w:val="28"/>
              </w:rPr>
            </w:pPr>
          </w:p>
        </w:tc>
        <w:tc>
          <w:tcPr>
            <w:tcW w:w="3885" w:type="dxa"/>
            <w:vMerge w:val="continue"/>
            <w:noWrap w:val="0"/>
            <w:vAlign w:val="top"/>
          </w:tcPr>
          <w:p w14:paraId="4A598502">
            <w:pPr>
              <w:spacing w:line="0" w:lineRule="atLeast"/>
              <w:rPr>
                <w:rFonts w:ascii="宋体" w:hAnsi="宋体"/>
                <w:color w:val="000000"/>
                <w:sz w:val="24"/>
                <w:szCs w:val="28"/>
              </w:rPr>
            </w:pPr>
          </w:p>
        </w:tc>
      </w:tr>
      <w:tr w14:paraId="2D50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9242" w:type="dxa"/>
            <w:gridSpan w:val="4"/>
            <w:noWrap w:val="0"/>
            <w:vAlign w:val="center"/>
          </w:tcPr>
          <w:p w14:paraId="69C45736">
            <w:pPr>
              <w:pStyle w:val="6"/>
            </w:pPr>
            <w:r>
              <w:rPr>
                <w:rFonts w:hint="eastAsia"/>
              </w:rPr>
              <w:t>毕业学分要求：</w:t>
            </w:r>
          </w:p>
          <w:p w14:paraId="77CFBD39">
            <w:pPr>
              <w:pStyle w:val="6"/>
              <w:rPr>
                <w:rFonts w:ascii="宋体" w:hAnsi="宋体"/>
                <w:color w:val="000000"/>
                <w:sz w:val="24"/>
                <w:szCs w:val="28"/>
              </w:rPr>
            </w:pPr>
            <w:r>
              <w:rPr>
                <w:rFonts w:hint="eastAsia"/>
              </w:rPr>
              <w:t>学生修读的课程学分总数不得少于</w:t>
            </w:r>
            <w:r>
              <w:rPr>
                <w:rFonts w:hint="eastAsia"/>
                <w:lang w:val="en-US" w:eastAsia="zh-CN"/>
              </w:rPr>
              <w:t>160</w:t>
            </w:r>
            <w:r>
              <w:rPr>
                <w:rFonts w:hint="eastAsia"/>
              </w:rPr>
              <w:t>学分，方可满足毕业要求。</w:t>
            </w:r>
          </w:p>
        </w:tc>
      </w:tr>
      <w:tr w14:paraId="75B2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9242" w:type="dxa"/>
            <w:gridSpan w:val="4"/>
            <w:noWrap w:val="0"/>
            <w:vAlign w:val="center"/>
          </w:tcPr>
          <w:p w14:paraId="5C7414B7">
            <w:pPr>
              <w:pStyle w:val="6"/>
            </w:pPr>
            <w:r>
              <w:rPr>
                <w:rFonts w:hint="eastAsia"/>
              </w:rPr>
              <w:t>学分置换说明：</w:t>
            </w:r>
          </w:p>
          <w:p w14:paraId="270EDAD5">
            <w:pPr>
              <w:pStyle w:val="6"/>
            </w:pPr>
            <w:r>
              <w:rPr>
                <w:rFonts w:hint="eastAsia"/>
              </w:rPr>
              <w:t>1.学生获得与专业相关的职业技能等级证书、行业认证证书等，可凭有效证书申请置换相关或相近课程的学分；</w:t>
            </w:r>
          </w:p>
          <w:p w14:paraId="22366D30">
            <w:pPr>
              <w:pStyle w:val="6"/>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01F5754C">
            <w:pPr>
              <w:pStyle w:val="6"/>
              <w:rPr>
                <w:rFonts w:ascii="宋体" w:hAnsi="宋体"/>
                <w:color w:val="000000"/>
                <w:sz w:val="24"/>
                <w:szCs w:val="28"/>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47CA7CAF">
      <w:pPr>
        <w:rPr>
          <w:rFonts w:hint="eastAsia" w:ascii="黑体" w:hAnsi="黑体" w:eastAsia="黑体" w:cs="黑体"/>
          <w:sz w:val="28"/>
          <w:szCs w:val="28"/>
          <w:lang w:val="en-US" w:eastAsia="zh-CN"/>
        </w:rPr>
      </w:pPr>
      <w:r>
        <w:rPr>
          <w:rFonts w:hint="eastAsia" w:ascii="黑体" w:hAnsi="黑体" w:eastAsia="黑体" w:cs="黑体"/>
          <w:sz w:val="36"/>
          <w:szCs w:val="36"/>
          <w:lang w:val="en-US" w:eastAsia="zh-CN"/>
        </w:rPr>
        <w:br w:type="page"/>
      </w:r>
    </w:p>
    <w:p w14:paraId="5AAFFBD1">
      <w:pPr>
        <w:numPr>
          <w:ilvl w:val="0"/>
          <w:numId w:val="0"/>
        </w:numPr>
        <w:outlineLvl w:val="0"/>
        <w:rPr>
          <w:rFonts w:ascii="宋体" w:hAnsi="宋体"/>
          <w:color w:val="000000"/>
        </w:rPr>
      </w:pPr>
      <w:bookmarkStart w:id="60" w:name="_Toc2025"/>
      <w:r>
        <w:rPr>
          <w:rFonts w:hint="eastAsia" w:ascii="黑体" w:hAnsi="黑体" w:eastAsia="黑体" w:cs="黑体"/>
          <w:sz w:val="28"/>
          <w:szCs w:val="28"/>
          <w:lang w:val="en-US" w:eastAsia="zh-CN"/>
        </w:rPr>
        <w:t>十一、附教学进程安排表</w:t>
      </w:r>
      <w:bookmarkEnd w:id="60"/>
    </w:p>
    <w:p w14:paraId="314A9C87">
      <w:pPr>
        <w:pageBreakBefore w:val="0"/>
        <w:widowControl/>
        <w:kinsoku/>
        <w:wordWrap/>
        <w:overflowPunct/>
        <w:topLinePunct w:val="0"/>
        <w:autoSpaceDE/>
        <w:autoSpaceDN/>
        <w:bidi w:val="0"/>
        <w:adjustRightInd/>
        <w:jc w:val="left"/>
        <w:outlineLvl w:val="0"/>
        <w:rPr>
          <w:rFonts w:hint="eastAsia" w:ascii="宋体" w:hAnsi="宋体"/>
          <w:color w:val="auto"/>
          <w:kern w:val="0"/>
          <w:sz w:val="24"/>
          <w:szCs w:val="21"/>
          <w:lang w:val="en-US" w:eastAsia="zh-CN"/>
        </w:rPr>
      </w:pPr>
      <w:bookmarkStart w:id="61" w:name="_Toc30005"/>
      <w:bookmarkStart w:id="62" w:name="_Toc30034"/>
      <w:r>
        <w:rPr>
          <w:rFonts w:hint="eastAsia" w:ascii="宋体" w:hAnsi="宋体"/>
          <w:color w:val="auto"/>
          <w:kern w:val="0"/>
          <w:sz w:val="24"/>
          <w:szCs w:val="21"/>
          <w:lang w:val="en-US" w:eastAsia="zh-CN"/>
        </w:rPr>
        <w:t>附表1：各学期教学环节周数具体安排表</w:t>
      </w:r>
      <w:bookmarkEnd w:id="61"/>
      <w:bookmarkEnd w:id="62"/>
    </w:p>
    <w:p w14:paraId="25EBF965">
      <w:pPr>
        <w:jc w:val="center"/>
        <w:outlineLvl w:val="9"/>
        <w:rPr>
          <w:rFonts w:hint="eastAsia" w:ascii="黑体" w:hAnsi="黑体" w:eastAsia="黑体" w:cs="黑体"/>
          <w:sz w:val="28"/>
          <w:szCs w:val="28"/>
          <w:lang w:val="en-US" w:eastAsia="zh-CN"/>
        </w:rPr>
      </w:pPr>
    </w:p>
    <w:p w14:paraId="2BD0C736">
      <w:pPr>
        <w:jc w:val="center"/>
        <w:outlineLvl w:val="9"/>
        <w:rPr>
          <w:rFonts w:ascii="宋体" w:hAnsi="宋体"/>
          <w:color w:val="000000"/>
        </w:rPr>
      </w:pPr>
      <w:r>
        <w:rPr>
          <w:rFonts w:hint="eastAsia" w:ascii="黑体" w:hAnsi="黑体" w:eastAsia="黑体" w:cs="黑体"/>
          <w:sz w:val="28"/>
          <w:szCs w:val="28"/>
          <w:lang w:val="en-US" w:eastAsia="zh-CN"/>
        </w:rPr>
        <w:t>各学期教学环节周数具体安排表</w:t>
      </w:r>
    </w:p>
    <w:tbl>
      <w:tblPr>
        <w:tblStyle w:val="14"/>
        <w:tblW w:w="10045" w:type="dxa"/>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63"/>
        <w:gridCol w:w="465"/>
        <w:gridCol w:w="465"/>
        <w:gridCol w:w="465"/>
        <w:gridCol w:w="465"/>
        <w:gridCol w:w="465"/>
        <w:gridCol w:w="467"/>
        <w:gridCol w:w="462"/>
        <w:gridCol w:w="464"/>
        <w:gridCol w:w="464"/>
        <w:gridCol w:w="464"/>
        <w:gridCol w:w="462"/>
        <w:gridCol w:w="464"/>
        <w:gridCol w:w="464"/>
        <w:gridCol w:w="465"/>
        <w:gridCol w:w="475"/>
        <w:gridCol w:w="461"/>
        <w:gridCol w:w="469"/>
        <w:gridCol w:w="464"/>
      </w:tblGrid>
      <w:tr w14:paraId="1B095C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7" w:type="dxa"/>
            <w:tcBorders>
              <w:top w:val="single" w:color="auto" w:sz="4" w:space="0"/>
              <w:left w:val="single" w:color="auto" w:sz="4" w:space="0"/>
              <w:bottom w:val="single" w:color="auto" w:sz="4" w:space="0"/>
              <w:right w:val="single" w:color="auto" w:sz="4" w:space="0"/>
            </w:tcBorders>
            <w:vAlign w:val="center"/>
          </w:tcPr>
          <w:p w14:paraId="5CEC2E42">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周次</w:t>
            </w:r>
          </w:p>
          <w:p w14:paraId="7E4A6E6F">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学期</w:t>
            </w:r>
          </w:p>
        </w:tc>
        <w:tc>
          <w:tcPr>
            <w:tcW w:w="465" w:type="dxa"/>
            <w:tcBorders>
              <w:top w:val="single" w:color="auto" w:sz="4" w:space="0"/>
              <w:left w:val="single" w:color="auto" w:sz="4" w:space="0"/>
              <w:bottom w:val="single" w:color="auto" w:sz="4" w:space="0"/>
              <w:right w:val="single" w:color="auto" w:sz="4" w:space="0"/>
            </w:tcBorders>
            <w:vAlign w:val="center"/>
          </w:tcPr>
          <w:p w14:paraId="0DAC26AF">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w:t>
            </w:r>
          </w:p>
        </w:tc>
        <w:tc>
          <w:tcPr>
            <w:tcW w:w="463" w:type="dxa"/>
            <w:tcBorders>
              <w:top w:val="single" w:color="auto" w:sz="4" w:space="0"/>
              <w:left w:val="single" w:color="auto" w:sz="4" w:space="0"/>
              <w:bottom w:val="single" w:color="auto" w:sz="4" w:space="0"/>
              <w:right w:val="single" w:color="auto" w:sz="4" w:space="0"/>
            </w:tcBorders>
            <w:vAlign w:val="center"/>
          </w:tcPr>
          <w:p w14:paraId="7993E1A2">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2</w:t>
            </w:r>
          </w:p>
        </w:tc>
        <w:tc>
          <w:tcPr>
            <w:tcW w:w="465" w:type="dxa"/>
            <w:tcBorders>
              <w:top w:val="single" w:color="auto" w:sz="4" w:space="0"/>
              <w:left w:val="single" w:color="auto" w:sz="4" w:space="0"/>
              <w:bottom w:val="single" w:color="auto" w:sz="4" w:space="0"/>
              <w:right w:val="single" w:color="auto" w:sz="4" w:space="0"/>
            </w:tcBorders>
            <w:vAlign w:val="center"/>
          </w:tcPr>
          <w:p w14:paraId="12E53B39">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3</w:t>
            </w:r>
          </w:p>
        </w:tc>
        <w:tc>
          <w:tcPr>
            <w:tcW w:w="465" w:type="dxa"/>
            <w:tcBorders>
              <w:top w:val="single" w:color="auto" w:sz="4" w:space="0"/>
              <w:left w:val="single" w:color="auto" w:sz="4" w:space="0"/>
              <w:bottom w:val="single" w:color="auto" w:sz="4" w:space="0"/>
              <w:right w:val="single" w:color="auto" w:sz="4" w:space="0"/>
            </w:tcBorders>
            <w:vAlign w:val="center"/>
          </w:tcPr>
          <w:p w14:paraId="2C6435AE">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4</w:t>
            </w:r>
          </w:p>
        </w:tc>
        <w:tc>
          <w:tcPr>
            <w:tcW w:w="465" w:type="dxa"/>
            <w:tcBorders>
              <w:top w:val="single" w:color="auto" w:sz="4" w:space="0"/>
              <w:left w:val="single" w:color="auto" w:sz="4" w:space="0"/>
              <w:bottom w:val="single" w:color="auto" w:sz="4" w:space="0"/>
              <w:right w:val="single" w:color="auto" w:sz="4" w:space="0"/>
            </w:tcBorders>
            <w:vAlign w:val="center"/>
          </w:tcPr>
          <w:p w14:paraId="447CB278">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5</w:t>
            </w:r>
          </w:p>
        </w:tc>
        <w:tc>
          <w:tcPr>
            <w:tcW w:w="465" w:type="dxa"/>
            <w:tcBorders>
              <w:top w:val="single" w:color="auto" w:sz="4" w:space="0"/>
              <w:left w:val="single" w:color="auto" w:sz="4" w:space="0"/>
              <w:bottom w:val="single" w:color="auto" w:sz="4" w:space="0"/>
              <w:right w:val="single" w:color="auto" w:sz="4" w:space="0"/>
            </w:tcBorders>
            <w:vAlign w:val="center"/>
          </w:tcPr>
          <w:p w14:paraId="4214E11D">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6</w:t>
            </w:r>
          </w:p>
        </w:tc>
        <w:tc>
          <w:tcPr>
            <w:tcW w:w="465" w:type="dxa"/>
            <w:tcBorders>
              <w:top w:val="single" w:color="auto" w:sz="4" w:space="0"/>
              <w:left w:val="single" w:color="auto" w:sz="4" w:space="0"/>
              <w:bottom w:val="single" w:color="auto" w:sz="4" w:space="0"/>
              <w:right w:val="single" w:color="auto" w:sz="4" w:space="0"/>
            </w:tcBorders>
            <w:vAlign w:val="center"/>
          </w:tcPr>
          <w:p w14:paraId="3843D9FD">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7</w:t>
            </w:r>
          </w:p>
        </w:tc>
        <w:tc>
          <w:tcPr>
            <w:tcW w:w="467" w:type="dxa"/>
            <w:tcBorders>
              <w:top w:val="single" w:color="auto" w:sz="4" w:space="0"/>
              <w:left w:val="single" w:color="auto" w:sz="4" w:space="0"/>
              <w:bottom w:val="single" w:color="auto" w:sz="4" w:space="0"/>
              <w:right w:val="single" w:color="auto" w:sz="4" w:space="0"/>
            </w:tcBorders>
            <w:vAlign w:val="center"/>
          </w:tcPr>
          <w:p w14:paraId="35156DB1">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8</w:t>
            </w:r>
          </w:p>
        </w:tc>
        <w:tc>
          <w:tcPr>
            <w:tcW w:w="462" w:type="dxa"/>
            <w:tcBorders>
              <w:top w:val="single" w:color="auto" w:sz="4" w:space="0"/>
              <w:left w:val="single" w:color="auto" w:sz="4" w:space="0"/>
              <w:bottom w:val="single" w:color="auto" w:sz="4" w:space="0"/>
              <w:right w:val="single" w:color="auto" w:sz="4" w:space="0"/>
            </w:tcBorders>
            <w:vAlign w:val="center"/>
          </w:tcPr>
          <w:p w14:paraId="19143316">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9</w:t>
            </w:r>
          </w:p>
        </w:tc>
        <w:tc>
          <w:tcPr>
            <w:tcW w:w="464" w:type="dxa"/>
            <w:tcBorders>
              <w:top w:val="single" w:color="auto" w:sz="4" w:space="0"/>
              <w:left w:val="single" w:color="auto" w:sz="4" w:space="0"/>
              <w:bottom w:val="single" w:color="auto" w:sz="4" w:space="0"/>
              <w:right w:val="single" w:color="auto" w:sz="4" w:space="0"/>
            </w:tcBorders>
            <w:vAlign w:val="center"/>
          </w:tcPr>
          <w:p w14:paraId="5F83F37B">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10</w:t>
            </w:r>
          </w:p>
        </w:tc>
        <w:tc>
          <w:tcPr>
            <w:tcW w:w="464" w:type="dxa"/>
            <w:tcBorders>
              <w:top w:val="single" w:color="auto" w:sz="4" w:space="0"/>
              <w:left w:val="single" w:color="auto" w:sz="4" w:space="0"/>
              <w:bottom w:val="single" w:color="auto" w:sz="4" w:space="0"/>
              <w:right w:val="single" w:color="auto" w:sz="4" w:space="0"/>
            </w:tcBorders>
            <w:vAlign w:val="center"/>
          </w:tcPr>
          <w:p w14:paraId="715034A9">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11</w:t>
            </w:r>
          </w:p>
        </w:tc>
        <w:tc>
          <w:tcPr>
            <w:tcW w:w="464" w:type="dxa"/>
            <w:tcBorders>
              <w:top w:val="single" w:color="auto" w:sz="4" w:space="0"/>
              <w:left w:val="single" w:color="auto" w:sz="4" w:space="0"/>
              <w:bottom w:val="single" w:color="auto" w:sz="4" w:space="0"/>
              <w:right w:val="single" w:color="auto" w:sz="4" w:space="0"/>
            </w:tcBorders>
            <w:vAlign w:val="center"/>
          </w:tcPr>
          <w:p w14:paraId="19B7573C">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12</w:t>
            </w:r>
          </w:p>
        </w:tc>
        <w:tc>
          <w:tcPr>
            <w:tcW w:w="462" w:type="dxa"/>
            <w:tcBorders>
              <w:top w:val="single" w:color="auto" w:sz="4" w:space="0"/>
              <w:left w:val="single" w:color="auto" w:sz="4" w:space="0"/>
              <w:bottom w:val="single" w:color="auto" w:sz="4" w:space="0"/>
              <w:right w:val="single" w:color="auto" w:sz="4" w:space="0"/>
            </w:tcBorders>
            <w:vAlign w:val="center"/>
          </w:tcPr>
          <w:p w14:paraId="11609FBB">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13</w:t>
            </w:r>
          </w:p>
        </w:tc>
        <w:tc>
          <w:tcPr>
            <w:tcW w:w="464" w:type="dxa"/>
            <w:tcBorders>
              <w:top w:val="single" w:color="auto" w:sz="4" w:space="0"/>
              <w:left w:val="single" w:color="auto" w:sz="4" w:space="0"/>
              <w:bottom w:val="single" w:color="auto" w:sz="4" w:space="0"/>
              <w:right w:val="single" w:color="auto" w:sz="4" w:space="0"/>
            </w:tcBorders>
            <w:vAlign w:val="center"/>
          </w:tcPr>
          <w:p w14:paraId="0F8B25B4">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14</w:t>
            </w:r>
          </w:p>
        </w:tc>
        <w:tc>
          <w:tcPr>
            <w:tcW w:w="464" w:type="dxa"/>
            <w:tcBorders>
              <w:top w:val="single" w:color="auto" w:sz="4" w:space="0"/>
              <w:left w:val="single" w:color="auto" w:sz="4" w:space="0"/>
              <w:bottom w:val="single" w:color="auto" w:sz="4" w:space="0"/>
              <w:right w:val="single" w:color="auto" w:sz="4" w:space="0"/>
            </w:tcBorders>
            <w:vAlign w:val="center"/>
          </w:tcPr>
          <w:p w14:paraId="36F4E01B">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15</w:t>
            </w:r>
          </w:p>
        </w:tc>
        <w:tc>
          <w:tcPr>
            <w:tcW w:w="465" w:type="dxa"/>
            <w:tcBorders>
              <w:top w:val="single" w:color="auto" w:sz="4" w:space="0"/>
              <w:left w:val="single" w:color="auto" w:sz="4" w:space="0"/>
              <w:bottom w:val="single" w:color="auto" w:sz="4" w:space="0"/>
              <w:right w:val="single" w:color="auto" w:sz="4" w:space="0"/>
            </w:tcBorders>
            <w:vAlign w:val="center"/>
          </w:tcPr>
          <w:p w14:paraId="18B99E7E">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16</w:t>
            </w:r>
          </w:p>
        </w:tc>
        <w:tc>
          <w:tcPr>
            <w:tcW w:w="475" w:type="dxa"/>
            <w:tcBorders>
              <w:top w:val="single" w:color="auto" w:sz="4" w:space="0"/>
              <w:left w:val="single" w:color="auto" w:sz="4" w:space="0"/>
              <w:bottom w:val="single" w:color="auto" w:sz="4" w:space="0"/>
              <w:right w:val="single" w:color="auto" w:sz="4" w:space="0"/>
            </w:tcBorders>
            <w:vAlign w:val="center"/>
          </w:tcPr>
          <w:p w14:paraId="59CA4BAD">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17</w:t>
            </w:r>
          </w:p>
        </w:tc>
        <w:tc>
          <w:tcPr>
            <w:tcW w:w="461" w:type="dxa"/>
            <w:tcBorders>
              <w:top w:val="single" w:color="auto" w:sz="4" w:space="0"/>
              <w:left w:val="single" w:color="auto" w:sz="4" w:space="0"/>
              <w:bottom w:val="single" w:color="auto" w:sz="4" w:space="0"/>
              <w:right w:val="single" w:color="auto" w:sz="4" w:space="0"/>
            </w:tcBorders>
            <w:vAlign w:val="center"/>
          </w:tcPr>
          <w:p w14:paraId="2A7890A9">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18</w:t>
            </w:r>
          </w:p>
        </w:tc>
        <w:tc>
          <w:tcPr>
            <w:tcW w:w="469" w:type="dxa"/>
            <w:tcBorders>
              <w:top w:val="single" w:color="auto" w:sz="4" w:space="0"/>
              <w:left w:val="single" w:color="auto" w:sz="4" w:space="0"/>
              <w:bottom w:val="single" w:color="auto" w:sz="4" w:space="0"/>
              <w:right w:val="single" w:color="auto" w:sz="4" w:space="0"/>
            </w:tcBorders>
            <w:vAlign w:val="center"/>
          </w:tcPr>
          <w:p w14:paraId="4D891A04">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19</w:t>
            </w:r>
          </w:p>
        </w:tc>
        <w:tc>
          <w:tcPr>
            <w:tcW w:w="464" w:type="dxa"/>
            <w:tcBorders>
              <w:top w:val="single" w:color="auto" w:sz="4" w:space="0"/>
              <w:left w:val="single" w:color="auto" w:sz="4" w:space="0"/>
              <w:bottom w:val="single" w:color="auto" w:sz="4" w:space="0"/>
              <w:right w:val="single" w:color="auto" w:sz="4" w:space="0"/>
            </w:tcBorders>
            <w:vAlign w:val="center"/>
          </w:tcPr>
          <w:p w14:paraId="1F9E2C87">
            <w:pPr>
              <w:pStyle w:val="6"/>
              <w:keepNext w:val="0"/>
              <w:keepLines w:val="0"/>
              <w:widowControl/>
              <w:suppressLineNumbers w:val="0"/>
              <w:bidi w:val="0"/>
              <w:spacing w:before="0" w:beforeAutospacing="0" w:afterAutospacing="0"/>
              <w:ind w:left="0" w:right="0"/>
              <w:jc w:val="center"/>
              <w:rPr>
                <w:rFonts w:hint="default"/>
                <w:b/>
                <w:bCs/>
                <w:sz w:val="24"/>
                <w:szCs w:val="28"/>
              </w:rPr>
            </w:pPr>
            <w:r>
              <w:rPr>
                <w:rFonts w:hint="eastAsia"/>
                <w:b/>
                <w:bCs/>
                <w:sz w:val="24"/>
                <w:szCs w:val="28"/>
              </w:rPr>
              <w:t>20</w:t>
            </w:r>
          </w:p>
        </w:tc>
      </w:tr>
      <w:tr w14:paraId="76C99A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auto" w:sz="4" w:space="0"/>
              <w:left w:val="single" w:color="auto" w:sz="4" w:space="0"/>
              <w:bottom w:val="single" w:color="auto" w:sz="4" w:space="0"/>
              <w:right w:val="single" w:color="auto" w:sz="4" w:space="0"/>
            </w:tcBorders>
            <w:vAlign w:val="center"/>
          </w:tcPr>
          <w:p w14:paraId="4E61706D">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一</w:t>
            </w:r>
          </w:p>
        </w:tc>
        <w:tc>
          <w:tcPr>
            <w:tcW w:w="928" w:type="dxa"/>
            <w:gridSpan w:val="2"/>
            <w:tcBorders>
              <w:top w:val="single" w:color="auto" w:sz="4" w:space="0"/>
              <w:left w:val="single" w:color="auto" w:sz="4" w:space="0"/>
              <w:bottom w:val="single" w:color="auto" w:sz="4" w:space="0"/>
              <w:right w:val="single" w:color="auto" w:sz="4" w:space="0"/>
            </w:tcBorders>
            <w:vAlign w:val="center"/>
          </w:tcPr>
          <w:p w14:paraId="7DC21F98">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军事技能训练2周</w:t>
            </w:r>
          </w:p>
        </w:tc>
        <w:tc>
          <w:tcPr>
            <w:tcW w:w="7437" w:type="dxa"/>
            <w:gridSpan w:val="16"/>
            <w:tcBorders>
              <w:top w:val="single" w:color="auto" w:sz="4" w:space="0"/>
              <w:left w:val="single" w:color="auto" w:sz="4" w:space="0"/>
              <w:bottom w:val="single" w:color="auto" w:sz="4" w:space="0"/>
              <w:right w:val="single" w:color="auto" w:sz="4" w:space="0"/>
            </w:tcBorders>
            <w:vAlign w:val="center"/>
          </w:tcPr>
          <w:p w14:paraId="09AA37F5">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16周教学</w:t>
            </w:r>
          </w:p>
        </w:tc>
        <w:tc>
          <w:tcPr>
            <w:tcW w:w="469" w:type="dxa"/>
            <w:tcBorders>
              <w:top w:val="single" w:color="auto" w:sz="4" w:space="0"/>
              <w:left w:val="single" w:color="auto" w:sz="4" w:space="0"/>
              <w:bottom w:val="single" w:color="auto" w:sz="4" w:space="0"/>
              <w:right w:val="single" w:color="auto" w:sz="4" w:space="0"/>
            </w:tcBorders>
            <w:vAlign w:val="top"/>
          </w:tcPr>
          <w:p w14:paraId="67E61C94">
            <w:pPr>
              <w:pStyle w:val="6"/>
              <w:bidi w:val="0"/>
              <w:rPr>
                <w:rFonts w:hint="eastAsia"/>
                <w:sz w:val="24"/>
                <w:szCs w:val="24"/>
                <w:lang w:val="en-US" w:eastAsia="zh-CN"/>
              </w:rPr>
            </w:pPr>
          </w:p>
          <w:p w14:paraId="675E85C1">
            <w:pPr>
              <w:pStyle w:val="6"/>
              <w:bidi w:val="0"/>
              <w:rPr>
                <w:rFonts w:hint="default"/>
                <w:sz w:val="24"/>
                <w:szCs w:val="24"/>
                <w:lang w:val="en-US"/>
              </w:rPr>
            </w:pPr>
            <w:r>
              <w:rPr>
                <w:rFonts w:hint="eastAsia"/>
                <w:sz w:val="24"/>
                <w:szCs w:val="24"/>
                <w:lang w:val="en-US" w:eastAsia="zh-CN"/>
              </w:rPr>
              <w:t>复</w:t>
            </w:r>
            <w:r>
              <w:rPr>
                <w:rFonts w:hint="eastAsia"/>
                <w:sz w:val="24"/>
                <w:szCs w:val="24"/>
                <w:lang w:val="en-US" w:eastAsia="zh-CN"/>
              </w:rPr>
              <w:br w:type="textWrapping"/>
            </w:r>
            <w:r>
              <w:rPr>
                <w:rFonts w:hint="eastAsia"/>
                <w:sz w:val="24"/>
                <w:szCs w:val="24"/>
                <w:lang w:val="en-US" w:eastAsia="zh-CN"/>
              </w:rPr>
              <w:t>习</w:t>
            </w:r>
            <w:r>
              <w:rPr>
                <w:rFonts w:hint="eastAsia"/>
                <w:sz w:val="24"/>
                <w:szCs w:val="24"/>
                <w:lang w:val="en-US" w:eastAsia="zh-CN"/>
              </w:rPr>
              <w:br w:type="textWrapping"/>
            </w:r>
          </w:p>
        </w:tc>
        <w:tc>
          <w:tcPr>
            <w:tcW w:w="464" w:type="dxa"/>
            <w:tcBorders>
              <w:top w:val="single" w:color="auto" w:sz="4" w:space="0"/>
              <w:left w:val="single" w:color="auto" w:sz="4" w:space="0"/>
              <w:bottom w:val="single" w:color="auto" w:sz="4" w:space="0"/>
              <w:right w:val="single" w:color="auto" w:sz="4" w:space="0"/>
            </w:tcBorders>
            <w:vAlign w:val="top"/>
          </w:tcPr>
          <w:p w14:paraId="7A2D8B9C">
            <w:pPr>
              <w:pStyle w:val="6"/>
              <w:bidi w:val="0"/>
              <w:rPr>
                <w:rFonts w:hint="default"/>
                <w:sz w:val="24"/>
                <w:szCs w:val="24"/>
                <w:lang w:val="en-US"/>
              </w:rPr>
            </w:pPr>
            <w:r>
              <w:rPr>
                <w:rFonts w:hint="eastAsia"/>
                <w:sz w:val="24"/>
                <w:szCs w:val="24"/>
                <w:lang w:val="en-US" w:eastAsia="zh-CN"/>
              </w:rPr>
              <w:t>学业考核</w:t>
            </w:r>
          </w:p>
        </w:tc>
      </w:tr>
      <w:tr w14:paraId="1F7153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7" w:type="dxa"/>
            <w:tcBorders>
              <w:top w:val="single" w:color="auto" w:sz="4" w:space="0"/>
              <w:left w:val="single" w:color="auto" w:sz="4" w:space="0"/>
              <w:bottom w:val="single" w:color="auto" w:sz="4" w:space="0"/>
              <w:right w:val="single" w:color="auto" w:sz="4" w:space="0"/>
            </w:tcBorders>
            <w:vAlign w:val="center"/>
          </w:tcPr>
          <w:p w14:paraId="653B3769">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二</w:t>
            </w:r>
          </w:p>
        </w:tc>
        <w:tc>
          <w:tcPr>
            <w:tcW w:w="8365" w:type="dxa"/>
            <w:gridSpan w:val="18"/>
            <w:tcBorders>
              <w:top w:val="single" w:color="auto" w:sz="4" w:space="0"/>
              <w:left w:val="single" w:color="auto" w:sz="4" w:space="0"/>
              <w:bottom w:val="single" w:color="auto" w:sz="4" w:space="0"/>
              <w:right w:val="single" w:color="auto" w:sz="4" w:space="0"/>
            </w:tcBorders>
            <w:vAlign w:val="center"/>
          </w:tcPr>
          <w:p w14:paraId="1E3E39F6">
            <w:pPr>
              <w:pStyle w:val="6"/>
              <w:keepNext w:val="0"/>
              <w:keepLines w:val="0"/>
              <w:widowControl/>
              <w:suppressLineNumbers w:val="0"/>
              <w:bidi w:val="0"/>
              <w:spacing w:before="0" w:beforeAutospacing="0" w:afterAutospacing="0"/>
              <w:ind w:left="0" w:right="0"/>
              <w:jc w:val="center"/>
              <w:rPr>
                <w:rFonts w:hint="eastAsia"/>
                <w:sz w:val="24"/>
                <w:szCs w:val="28"/>
                <w:lang w:val="en-US" w:eastAsia="zh-CN"/>
              </w:rPr>
            </w:pPr>
            <w:r>
              <w:rPr>
                <w:rFonts w:hint="eastAsia"/>
                <w:sz w:val="24"/>
                <w:szCs w:val="28"/>
                <w:lang w:val="en-US" w:eastAsia="zh-CN"/>
              </w:rPr>
              <w:t>18周教学</w:t>
            </w:r>
          </w:p>
        </w:tc>
        <w:tc>
          <w:tcPr>
            <w:tcW w:w="469" w:type="dxa"/>
            <w:tcBorders>
              <w:top w:val="single" w:color="auto" w:sz="4" w:space="0"/>
              <w:left w:val="single" w:color="auto" w:sz="4" w:space="0"/>
              <w:bottom w:val="single" w:color="auto" w:sz="4" w:space="0"/>
              <w:right w:val="single" w:color="auto" w:sz="4" w:space="0"/>
            </w:tcBorders>
            <w:vAlign w:val="top"/>
          </w:tcPr>
          <w:p w14:paraId="5C62D03D">
            <w:pPr>
              <w:pStyle w:val="6"/>
              <w:bidi w:val="0"/>
              <w:rPr>
                <w:rFonts w:hint="eastAsia"/>
                <w:sz w:val="24"/>
                <w:szCs w:val="24"/>
                <w:lang w:val="en-US" w:eastAsia="zh-CN"/>
              </w:rPr>
            </w:pPr>
          </w:p>
          <w:p w14:paraId="065167BC">
            <w:pPr>
              <w:pStyle w:val="6"/>
              <w:bidi w:val="0"/>
              <w:rPr>
                <w:rFonts w:hint="default"/>
                <w:sz w:val="24"/>
                <w:szCs w:val="24"/>
                <w:lang w:val="en-US" w:eastAsia="zh-CN"/>
              </w:rPr>
            </w:pPr>
            <w:r>
              <w:rPr>
                <w:rFonts w:hint="eastAsia"/>
                <w:sz w:val="24"/>
                <w:szCs w:val="24"/>
                <w:lang w:val="en-US" w:eastAsia="zh-CN"/>
              </w:rPr>
              <w:t>复</w:t>
            </w:r>
            <w:r>
              <w:rPr>
                <w:rFonts w:hint="eastAsia"/>
                <w:sz w:val="24"/>
                <w:szCs w:val="24"/>
                <w:lang w:val="en-US" w:eastAsia="zh-CN"/>
              </w:rPr>
              <w:br w:type="textWrapping"/>
            </w:r>
            <w:r>
              <w:rPr>
                <w:rFonts w:hint="eastAsia"/>
                <w:sz w:val="24"/>
                <w:szCs w:val="24"/>
                <w:lang w:val="en-US" w:eastAsia="zh-CN"/>
              </w:rPr>
              <w:t>习</w:t>
            </w:r>
            <w:r>
              <w:rPr>
                <w:rFonts w:hint="eastAsia"/>
                <w:sz w:val="24"/>
                <w:szCs w:val="24"/>
                <w:lang w:val="en-US" w:eastAsia="zh-CN"/>
              </w:rPr>
              <w:br w:type="textWrapping"/>
            </w:r>
          </w:p>
        </w:tc>
        <w:tc>
          <w:tcPr>
            <w:tcW w:w="464" w:type="dxa"/>
            <w:tcBorders>
              <w:top w:val="single" w:color="auto" w:sz="4" w:space="0"/>
              <w:left w:val="single" w:color="auto" w:sz="4" w:space="0"/>
              <w:bottom w:val="single" w:color="auto" w:sz="4" w:space="0"/>
              <w:right w:val="single" w:color="auto" w:sz="4" w:space="0"/>
            </w:tcBorders>
            <w:vAlign w:val="top"/>
          </w:tcPr>
          <w:p w14:paraId="0A64F7B4">
            <w:pPr>
              <w:pStyle w:val="6"/>
              <w:bidi w:val="0"/>
              <w:rPr>
                <w:rFonts w:hint="default"/>
                <w:sz w:val="24"/>
                <w:szCs w:val="24"/>
                <w:lang w:val="en-US" w:eastAsia="zh-CN"/>
              </w:rPr>
            </w:pPr>
            <w:r>
              <w:rPr>
                <w:rFonts w:hint="eastAsia"/>
                <w:sz w:val="24"/>
                <w:szCs w:val="24"/>
                <w:lang w:val="en-US" w:eastAsia="zh-CN"/>
              </w:rPr>
              <w:t>学业考核</w:t>
            </w:r>
          </w:p>
        </w:tc>
      </w:tr>
      <w:tr w14:paraId="77301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7" w:type="dxa"/>
            <w:tcBorders>
              <w:top w:val="single" w:color="auto" w:sz="4" w:space="0"/>
              <w:left w:val="single" w:color="auto" w:sz="4" w:space="0"/>
              <w:bottom w:val="single" w:color="auto" w:sz="4" w:space="0"/>
              <w:right w:val="single" w:color="auto" w:sz="4" w:space="0"/>
            </w:tcBorders>
            <w:vAlign w:val="center"/>
          </w:tcPr>
          <w:p w14:paraId="6B49F02E">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三</w:t>
            </w:r>
          </w:p>
        </w:tc>
        <w:tc>
          <w:tcPr>
            <w:tcW w:w="8365" w:type="dxa"/>
            <w:gridSpan w:val="18"/>
            <w:tcBorders>
              <w:top w:val="single" w:color="auto" w:sz="4" w:space="0"/>
              <w:left w:val="single" w:color="auto" w:sz="4" w:space="0"/>
              <w:bottom w:val="single" w:color="auto" w:sz="4" w:space="0"/>
              <w:right w:val="single" w:color="auto" w:sz="4" w:space="0"/>
            </w:tcBorders>
            <w:vAlign w:val="center"/>
          </w:tcPr>
          <w:p w14:paraId="5E26A5A7">
            <w:pPr>
              <w:pStyle w:val="6"/>
              <w:keepNext w:val="0"/>
              <w:keepLines w:val="0"/>
              <w:widowControl/>
              <w:suppressLineNumbers w:val="0"/>
              <w:bidi w:val="0"/>
              <w:spacing w:before="0" w:beforeAutospacing="0" w:afterAutospacing="0"/>
              <w:ind w:left="0" w:right="0"/>
              <w:jc w:val="center"/>
              <w:rPr>
                <w:rFonts w:hint="default"/>
                <w:sz w:val="24"/>
                <w:szCs w:val="28"/>
                <w:lang w:val="en-US" w:eastAsia="zh-CN"/>
              </w:rPr>
            </w:pPr>
            <w:r>
              <w:rPr>
                <w:rFonts w:hint="default"/>
                <w:sz w:val="24"/>
                <w:szCs w:val="28"/>
                <w:lang w:val="en-US" w:eastAsia="zh-CN"/>
              </w:rPr>
              <w:t>1</w:t>
            </w:r>
            <w:r>
              <w:rPr>
                <w:rFonts w:hint="eastAsia"/>
                <w:sz w:val="24"/>
                <w:szCs w:val="28"/>
                <w:lang w:val="en-US" w:eastAsia="zh-CN"/>
              </w:rPr>
              <w:t>8周教学</w:t>
            </w:r>
          </w:p>
        </w:tc>
        <w:tc>
          <w:tcPr>
            <w:tcW w:w="469" w:type="dxa"/>
            <w:tcBorders>
              <w:top w:val="single" w:color="auto" w:sz="4" w:space="0"/>
              <w:left w:val="single" w:color="auto" w:sz="4" w:space="0"/>
              <w:bottom w:val="single" w:color="auto" w:sz="4" w:space="0"/>
              <w:right w:val="single" w:color="auto" w:sz="4" w:space="0"/>
            </w:tcBorders>
            <w:vAlign w:val="top"/>
          </w:tcPr>
          <w:p w14:paraId="553E76BC">
            <w:pPr>
              <w:pStyle w:val="6"/>
              <w:bidi w:val="0"/>
              <w:rPr>
                <w:rFonts w:hint="eastAsia"/>
                <w:sz w:val="24"/>
                <w:szCs w:val="24"/>
                <w:lang w:val="en-US" w:eastAsia="zh-CN"/>
              </w:rPr>
            </w:pPr>
          </w:p>
          <w:p w14:paraId="210AC1EF">
            <w:pPr>
              <w:pStyle w:val="6"/>
              <w:bidi w:val="0"/>
              <w:rPr>
                <w:rFonts w:hint="default"/>
                <w:sz w:val="24"/>
                <w:szCs w:val="24"/>
                <w:lang w:val="en-US" w:eastAsia="zh-CN"/>
              </w:rPr>
            </w:pPr>
            <w:r>
              <w:rPr>
                <w:rFonts w:hint="eastAsia"/>
                <w:sz w:val="24"/>
                <w:szCs w:val="24"/>
                <w:lang w:val="en-US" w:eastAsia="zh-CN"/>
              </w:rPr>
              <w:t>复</w:t>
            </w:r>
            <w:r>
              <w:rPr>
                <w:rFonts w:hint="eastAsia"/>
                <w:sz w:val="24"/>
                <w:szCs w:val="24"/>
                <w:lang w:val="en-US" w:eastAsia="zh-CN"/>
              </w:rPr>
              <w:br w:type="textWrapping"/>
            </w:r>
            <w:r>
              <w:rPr>
                <w:rFonts w:hint="eastAsia"/>
                <w:sz w:val="24"/>
                <w:szCs w:val="24"/>
                <w:lang w:val="en-US" w:eastAsia="zh-CN"/>
              </w:rPr>
              <w:t>习</w:t>
            </w:r>
            <w:r>
              <w:rPr>
                <w:rFonts w:hint="eastAsia"/>
                <w:sz w:val="24"/>
                <w:szCs w:val="24"/>
                <w:lang w:val="en-US" w:eastAsia="zh-CN"/>
              </w:rPr>
              <w:br w:type="textWrapping"/>
            </w:r>
          </w:p>
        </w:tc>
        <w:tc>
          <w:tcPr>
            <w:tcW w:w="464" w:type="dxa"/>
            <w:tcBorders>
              <w:top w:val="single" w:color="auto" w:sz="4" w:space="0"/>
              <w:left w:val="single" w:color="auto" w:sz="4" w:space="0"/>
              <w:bottom w:val="single" w:color="auto" w:sz="4" w:space="0"/>
              <w:right w:val="single" w:color="auto" w:sz="4" w:space="0"/>
            </w:tcBorders>
            <w:vAlign w:val="top"/>
          </w:tcPr>
          <w:p w14:paraId="1BE05177">
            <w:pPr>
              <w:pStyle w:val="6"/>
              <w:bidi w:val="0"/>
              <w:rPr>
                <w:rFonts w:hint="default"/>
                <w:sz w:val="24"/>
                <w:szCs w:val="24"/>
                <w:lang w:val="en-US"/>
              </w:rPr>
            </w:pPr>
            <w:r>
              <w:rPr>
                <w:rFonts w:hint="eastAsia"/>
                <w:sz w:val="24"/>
                <w:szCs w:val="24"/>
                <w:lang w:val="en-US" w:eastAsia="zh-CN"/>
              </w:rPr>
              <w:br w:type="textWrapping"/>
            </w:r>
            <w:r>
              <w:rPr>
                <w:rFonts w:hint="eastAsia"/>
                <w:sz w:val="24"/>
                <w:szCs w:val="24"/>
                <w:lang w:val="en-US" w:eastAsia="zh-CN"/>
              </w:rPr>
              <w:t>学业考核</w:t>
            </w:r>
          </w:p>
        </w:tc>
      </w:tr>
      <w:tr w14:paraId="108076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auto" w:sz="4" w:space="0"/>
              <w:left w:val="single" w:color="auto" w:sz="4" w:space="0"/>
              <w:bottom w:val="single" w:color="auto" w:sz="4" w:space="0"/>
              <w:right w:val="single" w:color="auto" w:sz="4" w:space="0"/>
            </w:tcBorders>
            <w:vAlign w:val="center"/>
          </w:tcPr>
          <w:p w14:paraId="0BFBC8AF">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四</w:t>
            </w:r>
          </w:p>
        </w:tc>
        <w:tc>
          <w:tcPr>
            <w:tcW w:w="8365" w:type="dxa"/>
            <w:gridSpan w:val="18"/>
            <w:tcBorders>
              <w:top w:val="single" w:color="auto" w:sz="4" w:space="0"/>
              <w:left w:val="single" w:color="auto" w:sz="4" w:space="0"/>
              <w:bottom w:val="single" w:color="auto" w:sz="4" w:space="0"/>
              <w:right w:val="single" w:color="auto" w:sz="4" w:space="0"/>
            </w:tcBorders>
            <w:vAlign w:val="center"/>
          </w:tcPr>
          <w:p w14:paraId="20DF5044">
            <w:pPr>
              <w:pStyle w:val="6"/>
              <w:keepNext w:val="0"/>
              <w:keepLines w:val="0"/>
              <w:widowControl/>
              <w:suppressLineNumbers w:val="0"/>
              <w:bidi w:val="0"/>
              <w:spacing w:before="0" w:beforeAutospacing="0" w:afterAutospacing="0"/>
              <w:ind w:left="0" w:right="0"/>
              <w:jc w:val="center"/>
              <w:rPr>
                <w:rFonts w:hint="default"/>
                <w:sz w:val="24"/>
                <w:szCs w:val="28"/>
                <w:lang w:val="en-US" w:eastAsia="zh-CN"/>
              </w:rPr>
            </w:pPr>
            <w:r>
              <w:rPr>
                <w:rFonts w:hint="default"/>
                <w:sz w:val="24"/>
                <w:szCs w:val="28"/>
                <w:lang w:val="en-US" w:eastAsia="zh-CN"/>
              </w:rPr>
              <w:t>1</w:t>
            </w:r>
            <w:r>
              <w:rPr>
                <w:rFonts w:hint="eastAsia"/>
                <w:sz w:val="24"/>
                <w:szCs w:val="28"/>
                <w:lang w:val="en-US" w:eastAsia="zh-CN"/>
              </w:rPr>
              <w:t>8周教学</w:t>
            </w:r>
          </w:p>
        </w:tc>
        <w:tc>
          <w:tcPr>
            <w:tcW w:w="469" w:type="dxa"/>
            <w:tcBorders>
              <w:top w:val="single" w:color="auto" w:sz="4" w:space="0"/>
              <w:left w:val="single" w:color="auto" w:sz="4" w:space="0"/>
              <w:bottom w:val="single" w:color="auto" w:sz="4" w:space="0"/>
              <w:right w:val="single" w:color="auto" w:sz="4" w:space="0"/>
            </w:tcBorders>
            <w:vAlign w:val="top"/>
          </w:tcPr>
          <w:p w14:paraId="170F02B4">
            <w:pPr>
              <w:pStyle w:val="6"/>
              <w:bidi w:val="0"/>
              <w:rPr>
                <w:rFonts w:hint="eastAsia"/>
                <w:sz w:val="24"/>
                <w:szCs w:val="24"/>
                <w:lang w:val="en-US" w:eastAsia="zh-CN"/>
              </w:rPr>
            </w:pPr>
          </w:p>
          <w:p w14:paraId="15E1DDAD">
            <w:pPr>
              <w:pStyle w:val="6"/>
              <w:bidi w:val="0"/>
              <w:rPr>
                <w:rFonts w:hint="default"/>
                <w:sz w:val="24"/>
                <w:szCs w:val="24"/>
                <w:lang w:val="en-US" w:eastAsia="zh-CN"/>
              </w:rPr>
            </w:pPr>
            <w:r>
              <w:rPr>
                <w:rFonts w:hint="eastAsia"/>
                <w:sz w:val="24"/>
                <w:szCs w:val="24"/>
                <w:lang w:val="en-US" w:eastAsia="zh-CN"/>
              </w:rPr>
              <w:t>复</w:t>
            </w:r>
            <w:r>
              <w:rPr>
                <w:rFonts w:hint="eastAsia"/>
                <w:sz w:val="24"/>
                <w:szCs w:val="24"/>
                <w:lang w:val="en-US" w:eastAsia="zh-CN"/>
              </w:rPr>
              <w:br w:type="textWrapping"/>
            </w:r>
            <w:r>
              <w:rPr>
                <w:rFonts w:hint="eastAsia"/>
                <w:sz w:val="24"/>
                <w:szCs w:val="24"/>
                <w:lang w:val="en-US" w:eastAsia="zh-CN"/>
              </w:rPr>
              <w:t>习</w:t>
            </w:r>
            <w:r>
              <w:rPr>
                <w:rFonts w:hint="eastAsia"/>
                <w:sz w:val="24"/>
                <w:szCs w:val="24"/>
                <w:lang w:val="en-US" w:eastAsia="zh-CN"/>
              </w:rPr>
              <w:br w:type="textWrapping"/>
            </w:r>
          </w:p>
        </w:tc>
        <w:tc>
          <w:tcPr>
            <w:tcW w:w="464" w:type="dxa"/>
            <w:tcBorders>
              <w:top w:val="single" w:color="auto" w:sz="4" w:space="0"/>
              <w:left w:val="single" w:color="auto" w:sz="4" w:space="0"/>
              <w:bottom w:val="single" w:color="auto" w:sz="4" w:space="0"/>
              <w:right w:val="single" w:color="auto" w:sz="4" w:space="0"/>
            </w:tcBorders>
            <w:vAlign w:val="top"/>
          </w:tcPr>
          <w:p w14:paraId="4C41FA1C">
            <w:pPr>
              <w:pStyle w:val="6"/>
              <w:bidi w:val="0"/>
              <w:rPr>
                <w:rFonts w:hint="default"/>
                <w:sz w:val="24"/>
                <w:szCs w:val="24"/>
                <w:lang w:val="en-US"/>
              </w:rPr>
            </w:pPr>
            <w:r>
              <w:rPr>
                <w:rFonts w:hint="eastAsia"/>
                <w:sz w:val="24"/>
                <w:szCs w:val="24"/>
                <w:lang w:val="en-US" w:eastAsia="zh-CN"/>
              </w:rPr>
              <w:br w:type="textWrapping"/>
            </w:r>
            <w:r>
              <w:rPr>
                <w:rFonts w:hint="eastAsia"/>
                <w:sz w:val="24"/>
                <w:szCs w:val="24"/>
                <w:lang w:val="en-US" w:eastAsia="zh-CN"/>
              </w:rPr>
              <w:t>学业考核</w:t>
            </w:r>
          </w:p>
        </w:tc>
      </w:tr>
      <w:tr w14:paraId="6B623C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auto" w:sz="4" w:space="0"/>
              <w:left w:val="single" w:color="auto" w:sz="4" w:space="0"/>
              <w:bottom w:val="single" w:color="auto" w:sz="4" w:space="0"/>
              <w:right w:val="single" w:color="auto" w:sz="4" w:space="0"/>
            </w:tcBorders>
            <w:vAlign w:val="center"/>
          </w:tcPr>
          <w:p w14:paraId="59EF01E2">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五</w:t>
            </w:r>
          </w:p>
        </w:tc>
        <w:tc>
          <w:tcPr>
            <w:tcW w:w="9298" w:type="dxa"/>
            <w:gridSpan w:val="20"/>
            <w:tcBorders>
              <w:top w:val="single" w:color="auto" w:sz="4" w:space="0"/>
              <w:left w:val="single" w:color="auto" w:sz="4" w:space="0"/>
              <w:bottom w:val="single" w:color="auto" w:sz="4" w:space="0"/>
              <w:right w:val="single" w:color="auto" w:sz="4" w:space="0"/>
            </w:tcBorders>
            <w:vAlign w:val="center"/>
          </w:tcPr>
          <w:p w14:paraId="1A79C5FF">
            <w:pPr>
              <w:pStyle w:val="6"/>
              <w:keepNext w:val="0"/>
              <w:keepLines w:val="0"/>
              <w:widowControl/>
              <w:suppressLineNumbers w:val="0"/>
              <w:bidi w:val="0"/>
              <w:spacing w:before="0" w:beforeAutospacing="0" w:afterAutospacing="0"/>
              <w:ind w:left="0" w:right="0"/>
              <w:jc w:val="center"/>
              <w:rPr>
                <w:rFonts w:hint="default"/>
                <w:sz w:val="24"/>
                <w:szCs w:val="28"/>
              </w:rPr>
            </w:pPr>
            <w:r>
              <w:rPr>
                <w:rFonts w:hint="default"/>
                <w:sz w:val="24"/>
                <w:szCs w:val="28"/>
                <w:lang w:val="en-US" w:eastAsia="zh-CN"/>
              </w:rPr>
              <w:t>岗位实习20周</w:t>
            </w:r>
          </w:p>
        </w:tc>
      </w:tr>
      <w:tr w14:paraId="13BEC2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auto" w:sz="4" w:space="0"/>
              <w:left w:val="single" w:color="auto" w:sz="4" w:space="0"/>
              <w:bottom w:val="single" w:color="auto" w:sz="4" w:space="0"/>
              <w:right w:val="single" w:color="auto" w:sz="4" w:space="0"/>
            </w:tcBorders>
            <w:vAlign w:val="center"/>
          </w:tcPr>
          <w:p w14:paraId="70B4793A">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六</w:t>
            </w:r>
          </w:p>
        </w:tc>
        <w:tc>
          <w:tcPr>
            <w:tcW w:w="4646" w:type="dxa"/>
            <w:gridSpan w:val="10"/>
            <w:tcBorders>
              <w:top w:val="single" w:color="auto" w:sz="4" w:space="0"/>
              <w:left w:val="single" w:color="auto" w:sz="4" w:space="0"/>
              <w:bottom w:val="single" w:color="auto" w:sz="4" w:space="0"/>
              <w:right w:val="single" w:color="auto" w:sz="4" w:space="0"/>
            </w:tcBorders>
            <w:vAlign w:val="center"/>
          </w:tcPr>
          <w:p w14:paraId="570741EC">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岗位实习</w:t>
            </w:r>
            <w:r>
              <w:rPr>
                <w:rFonts w:hint="default"/>
                <w:sz w:val="24"/>
                <w:szCs w:val="28"/>
                <w:lang w:val="en-US" w:eastAsia="zh-CN"/>
              </w:rPr>
              <w:t>10</w:t>
            </w:r>
            <w:r>
              <w:rPr>
                <w:rFonts w:hint="eastAsia"/>
                <w:sz w:val="24"/>
                <w:szCs w:val="28"/>
                <w:lang w:val="en-US" w:eastAsia="zh-CN"/>
              </w:rPr>
              <w:t>周</w:t>
            </w:r>
          </w:p>
        </w:tc>
        <w:tc>
          <w:tcPr>
            <w:tcW w:w="4652" w:type="dxa"/>
            <w:gridSpan w:val="10"/>
            <w:tcBorders>
              <w:top w:val="single" w:color="auto" w:sz="4" w:space="0"/>
              <w:left w:val="single" w:color="auto" w:sz="4" w:space="0"/>
              <w:bottom w:val="single" w:color="auto" w:sz="4" w:space="0"/>
              <w:right w:val="single" w:color="auto" w:sz="4" w:space="0"/>
            </w:tcBorders>
            <w:vAlign w:val="center"/>
          </w:tcPr>
          <w:p w14:paraId="4B833466">
            <w:pPr>
              <w:pStyle w:val="6"/>
              <w:keepNext w:val="0"/>
              <w:keepLines w:val="0"/>
              <w:widowControl/>
              <w:suppressLineNumbers w:val="0"/>
              <w:bidi w:val="0"/>
              <w:spacing w:before="0" w:beforeAutospacing="0" w:afterAutospacing="0"/>
              <w:ind w:left="0" w:right="0"/>
              <w:jc w:val="center"/>
              <w:rPr>
                <w:rFonts w:hint="default"/>
                <w:sz w:val="24"/>
                <w:szCs w:val="28"/>
              </w:rPr>
            </w:pPr>
            <w:r>
              <w:rPr>
                <w:rFonts w:hint="eastAsia"/>
                <w:sz w:val="24"/>
                <w:szCs w:val="28"/>
                <w:lang w:val="en-US" w:eastAsia="zh-CN"/>
              </w:rPr>
              <w:t>毕业设计</w:t>
            </w:r>
            <w:r>
              <w:rPr>
                <w:rFonts w:hint="default"/>
                <w:sz w:val="24"/>
                <w:szCs w:val="28"/>
                <w:lang w:val="en-US" w:eastAsia="zh-CN"/>
              </w:rPr>
              <w:t>10</w:t>
            </w:r>
            <w:r>
              <w:rPr>
                <w:rFonts w:hint="eastAsia"/>
                <w:sz w:val="24"/>
                <w:szCs w:val="28"/>
                <w:lang w:val="en-US" w:eastAsia="zh-CN"/>
              </w:rPr>
              <w:t>周</w:t>
            </w:r>
          </w:p>
        </w:tc>
      </w:tr>
    </w:tbl>
    <w:p w14:paraId="795575D7">
      <w:pPr>
        <w:pageBreakBefore w:val="0"/>
        <w:widowControl/>
        <w:kinsoku/>
        <w:wordWrap/>
        <w:overflowPunct/>
        <w:topLinePunct w:val="0"/>
        <w:autoSpaceDE/>
        <w:autoSpaceDN/>
        <w:bidi w:val="0"/>
        <w:adjustRightInd/>
        <w:jc w:val="left"/>
        <w:outlineLvl w:val="9"/>
        <w:rPr>
          <w:rFonts w:hint="eastAsia" w:ascii="宋体" w:hAnsi="宋体"/>
          <w:color w:val="auto"/>
          <w:kern w:val="0"/>
          <w:sz w:val="24"/>
          <w:szCs w:val="21"/>
          <w:lang w:val="en-US" w:eastAsia="zh-CN"/>
        </w:rPr>
      </w:pPr>
    </w:p>
    <w:p w14:paraId="5935F32A">
      <w:pPr>
        <w:rPr>
          <w:rFonts w:hint="eastAsia" w:ascii="宋体" w:hAnsi="宋体"/>
          <w:color w:val="auto"/>
          <w:kern w:val="0"/>
          <w:sz w:val="24"/>
          <w:szCs w:val="21"/>
          <w:lang w:val="en-US" w:eastAsia="zh-CN"/>
        </w:rPr>
      </w:pPr>
      <w:r>
        <w:rPr>
          <w:rFonts w:hint="eastAsia" w:ascii="宋体" w:hAnsi="宋体"/>
          <w:color w:val="auto"/>
          <w:kern w:val="0"/>
          <w:sz w:val="24"/>
          <w:szCs w:val="21"/>
          <w:lang w:val="en-US" w:eastAsia="zh-CN"/>
        </w:rPr>
        <w:br w:type="page"/>
      </w:r>
    </w:p>
    <w:p w14:paraId="1AC90456">
      <w:pPr>
        <w:pageBreakBefore w:val="0"/>
        <w:widowControl/>
        <w:kinsoku/>
        <w:wordWrap/>
        <w:overflowPunct/>
        <w:topLinePunct w:val="0"/>
        <w:autoSpaceDE/>
        <w:autoSpaceDN/>
        <w:bidi w:val="0"/>
        <w:adjustRightInd/>
        <w:jc w:val="left"/>
        <w:outlineLvl w:val="0"/>
        <w:rPr>
          <w:rFonts w:hint="eastAsia" w:ascii="宋体" w:hAnsi="宋体"/>
          <w:color w:val="auto"/>
          <w:kern w:val="0"/>
          <w:sz w:val="24"/>
          <w:szCs w:val="21"/>
          <w:lang w:val="en-US" w:eastAsia="zh-CN"/>
        </w:rPr>
      </w:pPr>
      <w:bookmarkStart w:id="63" w:name="_Toc12058"/>
      <w:bookmarkStart w:id="64" w:name="_Toc21255"/>
      <w:r>
        <w:rPr>
          <w:rFonts w:hint="eastAsia" w:ascii="宋体" w:hAnsi="宋体"/>
          <w:color w:val="auto"/>
          <w:kern w:val="0"/>
          <w:sz w:val="24"/>
          <w:szCs w:val="21"/>
          <w:lang w:val="en-US" w:eastAsia="zh-CN"/>
        </w:rPr>
        <w:t>附表2：教学进程总体安排表</w:t>
      </w:r>
      <w:bookmarkEnd w:id="63"/>
      <w:bookmarkEnd w:id="64"/>
    </w:p>
    <w:p w14:paraId="3AEEF35B">
      <w:pPr>
        <w:jc w:val="both"/>
        <w:rPr>
          <w:rFonts w:hint="eastAsia" w:asciiTheme="minorEastAsia" w:hAnsiTheme="minorEastAsia"/>
          <w:color w:val="000000" w:themeColor="text1"/>
          <w14:textFill>
            <w14:solidFill>
              <w14:schemeClr w14:val="tx1"/>
            </w14:solidFill>
          </w14:textFill>
        </w:rPr>
      </w:pPr>
    </w:p>
    <w:p w14:paraId="6FAFB1B8">
      <w:pPr>
        <w:numPr>
          <w:ilvl w:val="0"/>
          <w:numId w:val="0"/>
        </w:numPr>
        <w:ind w:left="0" w:leftChars="0" w:firstLine="0" w:firstLineChars="0"/>
        <w:jc w:val="center"/>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教学进程总体安排表</w:t>
      </w:r>
    </w:p>
    <w:tbl>
      <w:tblPr>
        <w:tblStyle w:val="14"/>
        <w:tblW w:w="11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439"/>
        <w:gridCol w:w="541"/>
        <w:gridCol w:w="1352"/>
        <w:gridCol w:w="1678"/>
        <w:gridCol w:w="600"/>
        <w:gridCol w:w="583"/>
        <w:gridCol w:w="496"/>
        <w:gridCol w:w="530"/>
        <w:gridCol w:w="420"/>
        <w:gridCol w:w="415"/>
        <w:gridCol w:w="723"/>
        <w:gridCol w:w="724"/>
        <w:gridCol w:w="723"/>
        <w:gridCol w:w="724"/>
        <w:gridCol w:w="718"/>
        <w:gridCol w:w="719"/>
      </w:tblGrid>
      <w:tr w14:paraId="3ACE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13" w:hRule="atLeast"/>
          <w:jc w:val="center"/>
        </w:trPr>
        <w:tc>
          <w:tcPr>
            <w:tcW w:w="439" w:type="dxa"/>
            <w:vMerge w:val="restart"/>
            <w:shd w:val="clear" w:color="auto" w:fill="FFFFFF" w:themeFill="background1"/>
            <w:tcMar>
              <w:top w:w="15" w:type="dxa"/>
              <w:left w:w="15" w:type="dxa"/>
              <w:bottom w:w="0" w:type="dxa"/>
              <w:right w:w="15" w:type="dxa"/>
            </w:tcMar>
            <w:vAlign w:val="center"/>
          </w:tcPr>
          <w:p w14:paraId="4FCEB7D1">
            <w:pPr>
              <w:spacing w:line="240" w:lineRule="exact"/>
              <w:jc w:val="center"/>
              <w:rPr>
                <w:rFonts w:ascii="宋体" w:hAnsi="宋体" w:eastAsia="宋体" w:cs="Arial Unicode MS"/>
                <w:b/>
                <w:bCs/>
                <w:color w:val="000000" w:themeColor="text1"/>
                <w:sz w:val="24"/>
                <w:szCs w:val="24"/>
                <w:highlight w:val="none"/>
                <w:shd w:val="clear" w:color="auto" w:fill="auto"/>
                <w14:textFill>
                  <w14:solidFill>
                    <w14:schemeClr w14:val="tx1"/>
                  </w14:solidFill>
                </w14:textFill>
              </w:rPr>
            </w:pPr>
            <w:bookmarkStart w:id="65" w:name="OLE_LINK22"/>
            <w:r>
              <w:rPr>
                <w:rFonts w:hint="eastAsia" w:ascii="宋体" w:hAnsi="宋体" w:eastAsia="宋体"/>
                <w:b/>
                <w:bCs/>
                <w:color w:val="000000" w:themeColor="text1"/>
                <w:sz w:val="24"/>
                <w:szCs w:val="24"/>
                <w:highlight w:val="none"/>
                <w:shd w:val="clear" w:color="auto" w:fill="auto"/>
                <w14:textFill>
                  <w14:solidFill>
                    <w14:schemeClr w14:val="tx1"/>
                  </w14:solidFill>
                </w14:textFill>
              </w:rPr>
              <w:t>课程类别</w:t>
            </w:r>
          </w:p>
        </w:tc>
        <w:tc>
          <w:tcPr>
            <w:tcW w:w="541" w:type="dxa"/>
            <w:vMerge w:val="restart"/>
            <w:shd w:val="clear" w:color="auto" w:fill="FFFFFF" w:themeFill="background1"/>
            <w:tcMar>
              <w:top w:w="15" w:type="dxa"/>
              <w:left w:w="15" w:type="dxa"/>
              <w:bottom w:w="0" w:type="dxa"/>
              <w:right w:w="15" w:type="dxa"/>
            </w:tcMar>
            <w:vAlign w:val="center"/>
          </w:tcPr>
          <w:p w14:paraId="0E393F12">
            <w:pPr>
              <w:jc w:val="center"/>
              <w:rPr>
                <w:rFonts w:hint="eastAsia" w:ascii="宋体" w:hAnsi="宋体" w:eastAsia="宋体"/>
                <w:b/>
                <w:bCs/>
                <w:color w:val="000000" w:themeColor="text1"/>
                <w:sz w:val="24"/>
                <w:szCs w:val="24"/>
                <w:highlight w:val="none"/>
                <w:shd w:val="clear" w:color="auto" w:fill="auto"/>
                <w:lang w:eastAsia="zh-CN"/>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lang w:val="en-US" w:eastAsia="zh-CN"/>
                <w14:textFill>
                  <w14:solidFill>
                    <w14:schemeClr w14:val="tx1"/>
                  </w14:solidFill>
                </w14:textFill>
              </w:rPr>
              <w:t>序号</w:t>
            </w:r>
          </w:p>
        </w:tc>
        <w:tc>
          <w:tcPr>
            <w:tcW w:w="1352" w:type="dxa"/>
            <w:vMerge w:val="restart"/>
            <w:shd w:val="clear" w:color="auto" w:fill="FFFFFF" w:themeFill="background1"/>
            <w:vAlign w:val="center"/>
          </w:tcPr>
          <w:p w14:paraId="04A98761">
            <w:pPr>
              <w:jc w:val="center"/>
              <w:rPr>
                <w:rFonts w:hint="eastAsia" w:ascii="宋体" w:hAnsi="宋体" w:eastAsia="宋体"/>
                <w:b/>
                <w:bCs/>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b/>
                <w:bCs/>
                <w:color w:val="000000" w:themeColor="text1"/>
                <w:sz w:val="24"/>
                <w:szCs w:val="24"/>
                <w:highlight w:val="none"/>
                <w:shd w:val="clear" w:color="auto" w:fill="auto"/>
                <w:lang w:val="en-US" w:eastAsia="zh-CN"/>
                <w14:textFill>
                  <w14:solidFill>
                    <w14:schemeClr w14:val="tx1"/>
                  </w14:solidFill>
                </w14:textFill>
              </w:rPr>
              <w:t>课程代码</w:t>
            </w:r>
          </w:p>
        </w:tc>
        <w:tc>
          <w:tcPr>
            <w:tcW w:w="1678" w:type="dxa"/>
            <w:vMerge w:val="restart"/>
            <w:shd w:val="clear" w:color="auto" w:fill="FFFFFF" w:themeFill="background1"/>
            <w:vAlign w:val="center"/>
          </w:tcPr>
          <w:p w14:paraId="131D0DCF">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课程名称</w:t>
            </w:r>
          </w:p>
        </w:tc>
        <w:tc>
          <w:tcPr>
            <w:tcW w:w="600" w:type="dxa"/>
            <w:vMerge w:val="restart"/>
            <w:shd w:val="clear" w:color="auto" w:fill="FFFFFF" w:themeFill="background1"/>
            <w:tcMar>
              <w:top w:w="15" w:type="dxa"/>
              <w:left w:w="15" w:type="dxa"/>
              <w:bottom w:w="0" w:type="dxa"/>
              <w:right w:w="15" w:type="dxa"/>
            </w:tcMar>
            <w:vAlign w:val="center"/>
          </w:tcPr>
          <w:p w14:paraId="2C235AB5">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学</w:t>
            </w:r>
          </w:p>
          <w:p w14:paraId="1C441A37">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分</w:t>
            </w:r>
          </w:p>
        </w:tc>
        <w:tc>
          <w:tcPr>
            <w:tcW w:w="583" w:type="dxa"/>
            <w:vMerge w:val="restart"/>
            <w:shd w:val="clear" w:color="auto" w:fill="FFFFFF" w:themeFill="background1"/>
            <w:tcMar>
              <w:top w:w="15" w:type="dxa"/>
              <w:left w:w="15" w:type="dxa"/>
              <w:bottom w:w="0" w:type="dxa"/>
              <w:right w:w="15" w:type="dxa"/>
            </w:tcMar>
            <w:vAlign w:val="center"/>
          </w:tcPr>
          <w:p w14:paraId="2681F20A">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总</w:t>
            </w:r>
          </w:p>
          <w:p w14:paraId="14D410FF">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学</w:t>
            </w:r>
          </w:p>
          <w:p w14:paraId="10A96225">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时</w:t>
            </w:r>
          </w:p>
        </w:tc>
        <w:tc>
          <w:tcPr>
            <w:tcW w:w="1026" w:type="dxa"/>
            <w:gridSpan w:val="2"/>
            <w:shd w:val="clear" w:color="auto" w:fill="FFFFFF" w:themeFill="background1"/>
            <w:vAlign w:val="center"/>
          </w:tcPr>
          <w:p w14:paraId="6D92698E">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其中</w:t>
            </w:r>
          </w:p>
        </w:tc>
        <w:tc>
          <w:tcPr>
            <w:tcW w:w="835" w:type="dxa"/>
            <w:gridSpan w:val="2"/>
            <w:shd w:val="clear" w:color="auto" w:fill="FFFFFF" w:themeFill="background1"/>
            <w:tcMar>
              <w:top w:w="0" w:type="dxa"/>
              <w:left w:w="15" w:type="dxa"/>
              <w:bottom w:w="0" w:type="dxa"/>
              <w:right w:w="15" w:type="dxa"/>
            </w:tcMar>
            <w:vAlign w:val="center"/>
          </w:tcPr>
          <w:p w14:paraId="4F3980AF">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考试</w:t>
            </w:r>
          </w:p>
          <w:p w14:paraId="6F7DFC01">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方式</w:t>
            </w:r>
          </w:p>
        </w:tc>
        <w:tc>
          <w:tcPr>
            <w:tcW w:w="4331" w:type="dxa"/>
            <w:gridSpan w:val="6"/>
            <w:shd w:val="clear" w:color="auto" w:fill="FFFFFF" w:themeFill="background1"/>
            <w:tcMar>
              <w:left w:w="28" w:type="dxa"/>
            </w:tcMar>
            <w:vAlign w:val="center"/>
          </w:tcPr>
          <w:p w14:paraId="0069CD6B">
            <w:pPr>
              <w:widowControl w:val="0"/>
              <w:ind w:firstLine="0" w:firstLineChars="0"/>
              <w:jc w:val="center"/>
              <w:textAlignment w:val="auto"/>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cs="Times New Roman"/>
                <w:b/>
                <w:bCs/>
                <w:color w:val="000000" w:themeColor="text1"/>
                <w:kern w:val="2"/>
                <w:sz w:val="24"/>
                <w:szCs w:val="24"/>
                <w:highlight w:val="none"/>
                <w:shd w:val="clear" w:color="auto" w:fill="auto"/>
                <w14:textFill>
                  <w14:solidFill>
                    <w14:schemeClr w14:val="tx1"/>
                  </w14:solidFill>
                </w14:textFill>
              </w:rPr>
              <w:t>各学期周学时分配</w:t>
            </w:r>
          </w:p>
        </w:tc>
      </w:tr>
      <w:tr w14:paraId="7527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439" w:type="dxa"/>
            <w:vMerge w:val="continue"/>
            <w:shd w:val="clear" w:color="auto" w:fill="FFFFFF" w:themeFill="background1"/>
            <w:vAlign w:val="center"/>
          </w:tcPr>
          <w:p w14:paraId="62BA0430">
            <w:pPr>
              <w:jc w:val="center"/>
              <w:rPr>
                <w:rFonts w:ascii="宋体" w:hAnsi="宋体" w:eastAsia="宋体" w:cs="Arial Unicode MS"/>
                <w:b/>
                <w:bCs/>
                <w:color w:val="000000" w:themeColor="text1"/>
                <w:sz w:val="24"/>
                <w:szCs w:val="24"/>
                <w:highlight w:val="none"/>
                <w:shd w:val="clear" w:color="auto" w:fill="auto"/>
                <w14:textFill>
                  <w14:solidFill>
                    <w14:schemeClr w14:val="tx1"/>
                  </w14:solidFill>
                </w14:textFill>
              </w:rPr>
            </w:pPr>
          </w:p>
        </w:tc>
        <w:tc>
          <w:tcPr>
            <w:tcW w:w="541" w:type="dxa"/>
            <w:vMerge w:val="continue"/>
            <w:shd w:val="clear" w:color="auto" w:fill="FFFFFF" w:themeFill="background1"/>
            <w:vAlign w:val="center"/>
          </w:tcPr>
          <w:p w14:paraId="73ED1756">
            <w:pPr>
              <w:jc w:val="center"/>
              <w:rPr>
                <w:rFonts w:ascii="宋体" w:hAnsi="宋体" w:eastAsia="宋体" w:cs="Arial Unicode MS"/>
                <w:b/>
                <w:bCs/>
                <w:color w:val="000000" w:themeColor="text1"/>
                <w:sz w:val="24"/>
                <w:szCs w:val="24"/>
                <w:highlight w:val="none"/>
                <w:shd w:val="clear" w:color="auto" w:fill="auto"/>
                <w14:textFill>
                  <w14:solidFill>
                    <w14:schemeClr w14:val="tx1"/>
                  </w14:solidFill>
                </w14:textFill>
              </w:rPr>
            </w:pPr>
          </w:p>
        </w:tc>
        <w:tc>
          <w:tcPr>
            <w:tcW w:w="1352" w:type="dxa"/>
            <w:vMerge w:val="continue"/>
            <w:shd w:val="clear" w:color="auto" w:fill="FFFFFF" w:themeFill="background1"/>
            <w:vAlign w:val="center"/>
          </w:tcPr>
          <w:p w14:paraId="4B2A5956">
            <w:pPr>
              <w:jc w:val="center"/>
              <w:rPr>
                <w:rFonts w:ascii="宋体" w:hAnsi="宋体" w:eastAsia="宋体" w:cs="Arial Unicode MS"/>
                <w:b/>
                <w:bCs/>
                <w:color w:val="000000" w:themeColor="text1"/>
                <w:sz w:val="24"/>
                <w:szCs w:val="24"/>
                <w:highlight w:val="none"/>
                <w:shd w:val="clear" w:color="auto" w:fill="auto"/>
                <w14:textFill>
                  <w14:solidFill>
                    <w14:schemeClr w14:val="tx1"/>
                  </w14:solidFill>
                </w14:textFill>
              </w:rPr>
            </w:pPr>
          </w:p>
        </w:tc>
        <w:tc>
          <w:tcPr>
            <w:tcW w:w="1678" w:type="dxa"/>
            <w:vMerge w:val="continue"/>
            <w:shd w:val="clear" w:color="auto" w:fill="FFFFFF" w:themeFill="background1"/>
            <w:vAlign w:val="center"/>
          </w:tcPr>
          <w:p w14:paraId="5AC4A3CB">
            <w:pPr>
              <w:jc w:val="center"/>
              <w:rPr>
                <w:rFonts w:ascii="宋体" w:hAnsi="宋体" w:eastAsia="宋体" w:cs="Arial Unicode MS"/>
                <w:b/>
                <w:bCs/>
                <w:color w:val="000000" w:themeColor="text1"/>
                <w:sz w:val="24"/>
                <w:szCs w:val="24"/>
                <w:highlight w:val="none"/>
                <w:shd w:val="clear" w:color="auto" w:fill="auto"/>
                <w14:textFill>
                  <w14:solidFill>
                    <w14:schemeClr w14:val="tx1"/>
                  </w14:solidFill>
                </w14:textFill>
              </w:rPr>
            </w:pPr>
          </w:p>
        </w:tc>
        <w:tc>
          <w:tcPr>
            <w:tcW w:w="600" w:type="dxa"/>
            <w:vMerge w:val="continue"/>
            <w:shd w:val="clear" w:color="auto" w:fill="FFFFFF" w:themeFill="background1"/>
            <w:vAlign w:val="center"/>
          </w:tcPr>
          <w:p w14:paraId="73B57B04">
            <w:pPr>
              <w:jc w:val="center"/>
              <w:rPr>
                <w:rFonts w:ascii="宋体" w:hAnsi="宋体" w:eastAsia="宋体" w:cs="Arial Unicode MS"/>
                <w:b/>
                <w:bCs/>
                <w:color w:val="000000" w:themeColor="text1"/>
                <w:sz w:val="24"/>
                <w:szCs w:val="24"/>
                <w:highlight w:val="none"/>
                <w:shd w:val="clear" w:color="auto" w:fill="auto"/>
                <w14:textFill>
                  <w14:solidFill>
                    <w14:schemeClr w14:val="tx1"/>
                  </w14:solidFill>
                </w14:textFill>
              </w:rPr>
            </w:pPr>
          </w:p>
        </w:tc>
        <w:tc>
          <w:tcPr>
            <w:tcW w:w="583" w:type="dxa"/>
            <w:vMerge w:val="continue"/>
            <w:shd w:val="clear" w:color="auto" w:fill="FFFFFF" w:themeFill="background1"/>
            <w:tcMar>
              <w:top w:w="15" w:type="dxa"/>
              <w:left w:w="15" w:type="dxa"/>
              <w:bottom w:w="0" w:type="dxa"/>
              <w:right w:w="15" w:type="dxa"/>
            </w:tcMar>
            <w:vAlign w:val="center"/>
          </w:tcPr>
          <w:p w14:paraId="69C00148">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p>
        </w:tc>
        <w:tc>
          <w:tcPr>
            <w:tcW w:w="496" w:type="dxa"/>
            <w:shd w:val="clear" w:color="auto" w:fill="FFFFFF" w:themeFill="background1"/>
            <w:tcMar>
              <w:top w:w="15" w:type="dxa"/>
              <w:left w:w="15" w:type="dxa"/>
              <w:bottom w:w="0" w:type="dxa"/>
              <w:right w:w="15" w:type="dxa"/>
            </w:tcMar>
            <w:vAlign w:val="center"/>
          </w:tcPr>
          <w:p w14:paraId="38EA7FC7">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理论学时</w:t>
            </w:r>
          </w:p>
        </w:tc>
        <w:tc>
          <w:tcPr>
            <w:tcW w:w="530" w:type="dxa"/>
            <w:shd w:val="clear" w:color="auto" w:fill="FFFFFF" w:themeFill="background1"/>
            <w:tcMar>
              <w:top w:w="15" w:type="dxa"/>
              <w:left w:w="15" w:type="dxa"/>
              <w:bottom w:w="0" w:type="dxa"/>
              <w:right w:w="15" w:type="dxa"/>
            </w:tcMar>
            <w:vAlign w:val="center"/>
          </w:tcPr>
          <w:p w14:paraId="1153BE14">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实践学时</w:t>
            </w:r>
          </w:p>
        </w:tc>
        <w:tc>
          <w:tcPr>
            <w:tcW w:w="420" w:type="dxa"/>
            <w:shd w:val="clear" w:color="auto" w:fill="FFFFFF" w:themeFill="background1"/>
            <w:tcMar>
              <w:top w:w="15" w:type="dxa"/>
              <w:left w:w="15" w:type="dxa"/>
              <w:bottom w:w="0" w:type="dxa"/>
              <w:right w:w="15" w:type="dxa"/>
            </w:tcMar>
            <w:vAlign w:val="center"/>
          </w:tcPr>
          <w:p w14:paraId="434DB9D5">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考试</w:t>
            </w:r>
          </w:p>
        </w:tc>
        <w:tc>
          <w:tcPr>
            <w:tcW w:w="415" w:type="dxa"/>
            <w:shd w:val="clear" w:color="auto" w:fill="FFFFFF" w:themeFill="background1"/>
            <w:tcMar>
              <w:top w:w="15" w:type="dxa"/>
              <w:left w:w="15" w:type="dxa"/>
              <w:bottom w:w="0" w:type="dxa"/>
              <w:right w:w="15" w:type="dxa"/>
            </w:tcMar>
            <w:vAlign w:val="center"/>
          </w:tcPr>
          <w:p w14:paraId="56BD3174">
            <w:pPr>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b/>
                <w:bCs/>
                <w:color w:val="000000" w:themeColor="text1"/>
                <w:sz w:val="24"/>
                <w:szCs w:val="24"/>
                <w:highlight w:val="none"/>
                <w:shd w:val="clear" w:color="auto" w:fill="auto"/>
                <w14:textFill>
                  <w14:solidFill>
                    <w14:schemeClr w14:val="tx1"/>
                  </w14:solidFill>
                </w14:textFill>
              </w:rPr>
              <w:t>考查</w:t>
            </w:r>
          </w:p>
        </w:tc>
        <w:tc>
          <w:tcPr>
            <w:tcW w:w="723" w:type="dxa"/>
            <w:shd w:val="clear" w:color="auto" w:fill="FFFFFF" w:themeFill="background1"/>
            <w:tcMar>
              <w:top w:w="15" w:type="dxa"/>
              <w:left w:w="15" w:type="dxa"/>
              <w:bottom w:w="0" w:type="dxa"/>
              <w:right w:w="15" w:type="dxa"/>
            </w:tcMar>
            <w:vAlign w:val="center"/>
          </w:tcPr>
          <w:p w14:paraId="23046B5C">
            <w:pPr>
              <w:pStyle w:val="6"/>
              <w:keepNext w:val="0"/>
              <w:keepLines w:val="0"/>
              <w:widowControl/>
              <w:suppressLineNumbers w:val="0"/>
              <w:bidi w:val="0"/>
              <w:spacing w:before="0" w:beforeAutospacing="0" w:afterAutospacing="0"/>
              <w:ind w:left="0" w:leftChars="0" w:right="0" w:rightChars="0" w:firstLine="0" w:firstLineChars="0"/>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default" w:ascii="宋体" w:hAnsi="宋体" w:eastAsia="宋体"/>
                <w:b/>
                <w:bCs/>
                <w:color w:val="auto"/>
                <w:sz w:val="24"/>
                <w:szCs w:val="24"/>
                <w:lang w:val="en-US" w:eastAsia="zh-CN"/>
              </w:rPr>
              <w:t>第一学期</w:t>
            </w:r>
          </w:p>
        </w:tc>
        <w:tc>
          <w:tcPr>
            <w:tcW w:w="724" w:type="dxa"/>
            <w:shd w:val="clear" w:color="auto" w:fill="FFFFFF" w:themeFill="background1"/>
            <w:tcMar>
              <w:top w:w="15" w:type="dxa"/>
              <w:left w:w="15" w:type="dxa"/>
              <w:bottom w:w="0" w:type="dxa"/>
              <w:right w:w="15" w:type="dxa"/>
            </w:tcMar>
            <w:vAlign w:val="center"/>
          </w:tcPr>
          <w:p w14:paraId="05F9CAD8">
            <w:pPr>
              <w:pStyle w:val="6"/>
              <w:keepNext w:val="0"/>
              <w:keepLines w:val="0"/>
              <w:widowControl/>
              <w:suppressLineNumbers w:val="0"/>
              <w:bidi w:val="0"/>
              <w:spacing w:before="0" w:beforeAutospacing="0" w:afterAutospacing="0"/>
              <w:ind w:left="0" w:leftChars="0" w:right="0" w:rightChars="0" w:firstLine="0" w:firstLineChars="0"/>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default" w:ascii="宋体" w:hAnsi="宋体" w:eastAsia="宋体"/>
                <w:b/>
                <w:bCs/>
                <w:color w:val="auto"/>
                <w:sz w:val="24"/>
                <w:szCs w:val="24"/>
                <w:lang w:val="en-US" w:eastAsia="zh-CN"/>
              </w:rPr>
              <w:t>第二学期</w:t>
            </w:r>
          </w:p>
        </w:tc>
        <w:tc>
          <w:tcPr>
            <w:tcW w:w="723" w:type="dxa"/>
            <w:shd w:val="clear" w:color="auto" w:fill="FFFFFF" w:themeFill="background1"/>
            <w:tcMar>
              <w:top w:w="15" w:type="dxa"/>
              <w:left w:w="15" w:type="dxa"/>
              <w:bottom w:w="0" w:type="dxa"/>
              <w:right w:w="15" w:type="dxa"/>
            </w:tcMar>
            <w:vAlign w:val="center"/>
          </w:tcPr>
          <w:p w14:paraId="03D12F0F">
            <w:pPr>
              <w:pStyle w:val="6"/>
              <w:keepNext w:val="0"/>
              <w:keepLines w:val="0"/>
              <w:widowControl/>
              <w:suppressLineNumbers w:val="0"/>
              <w:bidi w:val="0"/>
              <w:spacing w:before="0" w:beforeAutospacing="0" w:afterAutospacing="0"/>
              <w:ind w:left="0" w:leftChars="0" w:right="0" w:rightChars="0" w:firstLine="0" w:firstLineChars="0"/>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default" w:ascii="宋体" w:hAnsi="宋体" w:eastAsia="宋体"/>
                <w:b/>
                <w:bCs/>
                <w:color w:val="auto"/>
                <w:sz w:val="24"/>
                <w:szCs w:val="24"/>
                <w:lang w:val="en-US" w:eastAsia="zh-CN"/>
              </w:rPr>
              <w:t>第三学期</w:t>
            </w:r>
          </w:p>
        </w:tc>
        <w:tc>
          <w:tcPr>
            <w:tcW w:w="724" w:type="dxa"/>
            <w:shd w:val="clear" w:color="auto" w:fill="FFFFFF" w:themeFill="background1"/>
            <w:tcMar>
              <w:top w:w="15" w:type="dxa"/>
              <w:left w:w="15" w:type="dxa"/>
              <w:bottom w:w="0" w:type="dxa"/>
              <w:right w:w="15" w:type="dxa"/>
            </w:tcMar>
            <w:vAlign w:val="center"/>
          </w:tcPr>
          <w:p w14:paraId="5E54E10D">
            <w:pPr>
              <w:pStyle w:val="6"/>
              <w:keepNext w:val="0"/>
              <w:keepLines w:val="0"/>
              <w:widowControl/>
              <w:suppressLineNumbers w:val="0"/>
              <w:bidi w:val="0"/>
              <w:spacing w:before="0" w:beforeAutospacing="0" w:afterAutospacing="0"/>
              <w:ind w:left="0" w:leftChars="0" w:right="0" w:rightChars="0" w:firstLine="0" w:firstLineChars="0"/>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default" w:ascii="宋体" w:hAnsi="宋体" w:eastAsia="宋体"/>
                <w:b/>
                <w:bCs/>
                <w:color w:val="auto"/>
                <w:sz w:val="24"/>
                <w:szCs w:val="24"/>
                <w:lang w:val="en-US" w:eastAsia="zh-CN"/>
              </w:rPr>
              <w:t>第四学期</w:t>
            </w:r>
          </w:p>
        </w:tc>
        <w:tc>
          <w:tcPr>
            <w:tcW w:w="718" w:type="dxa"/>
            <w:shd w:val="clear" w:color="auto" w:fill="FFFFFF" w:themeFill="background1"/>
            <w:vAlign w:val="center"/>
          </w:tcPr>
          <w:p w14:paraId="75F3EE32">
            <w:pPr>
              <w:pStyle w:val="6"/>
              <w:keepNext w:val="0"/>
              <w:keepLines w:val="0"/>
              <w:widowControl/>
              <w:suppressLineNumbers w:val="0"/>
              <w:bidi w:val="0"/>
              <w:spacing w:before="0" w:beforeAutospacing="0" w:afterAutospacing="0"/>
              <w:ind w:left="0" w:leftChars="0" w:right="0" w:rightChars="0" w:firstLine="0" w:firstLineChars="0"/>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default" w:ascii="宋体" w:hAnsi="宋体" w:eastAsia="宋体"/>
                <w:b/>
                <w:bCs/>
                <w:color w:val="auto"/>
                <w:sz w:val="24"/>
                <w:szCs w:val="24"/>
                <w:lang w:val="en-US" w:eastAsia="zh-CN"/>
              </w:rPr>
              <w:t>第五学期</w:t>
            </w:r>
          </w:p>
        </w:tc>
        <w:tc>
          <w:tcPr>
            <w:tcW w:w="719" w:type="dxa"/>
            <w:shd w:val="clear" w:color="auto" w:fill="FFFFFF" w:themeFill="background1"/>
            <w:vAlign w:val="center"/>
          </w:tcPr>
          <w:p w14:paraId="6CB7F704">
            <w:pPr>
              <w:pStyle w:val="6"/>
              <w:keepNext w:val="0"/>
              <w:keepLines w:val="0"/>
              <w:widowControl/>
              <w:suppressLineNumbers w:val="0"/>
              <w:bidi w:val="0"/>
              <w:spacing w:before="0" w:beforeAutospacing="0" w:afterAutospacing="0"/>
              <w:ind w:left="0" w:leftChars="0" w:right="0" w:rightChars="0" w:firstLine="0" w:firstLineChars="0"/>
              <w:jc w:val="center"/>
              <w:rPr>
                <w:rFonts w:ascii="宋体" w:hAnsi="宋体" w:eastAsia="宋体"/>
                <w:b/>
                <w:bCs/>
                <w:color w:val="000000" w:themeColor="text1"/>
                <w:sz w:val="24"/>
                <w:szCs w:val="24"/>
                <w:highlight w:val="none"/>
                <w:shd w:val="clear" w:color="auto" w:fill="auto"/>
                <w14:textFill>
                  <w14:solidFill>
                    <w14:schemeClr w14:val="tx1"/>
                  </w14:solidFill>
                </w14:textFill>
              </w:rPr>
            </w:pPr>
            <w:r>
              <w:rPr>
                <w:rFonts w:hint="default" w:ascii="宋体" w:hAnsi="宋体" w:eastAsia="宋体"/>
                <w:b/>
                <w:bCs/>
                <w:color w:val="auto"/>
                <w:sz w:val="24"/>
                <w:szCs w:val="24"/>
                <w:lang w:val="en-US" w:eastAsia="zh-CN"/>
              </w:rPr>
              <w:t>第六学期</w:t>
            </w:r>
          </w:p>
        </w:tc>
      </w:tr>
      <w:tr w14:paraId="1549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restart"/>
            <w:shd w:val="clear" w:color="auto" w:fill="FFFFFF" w:themeFill="background1"/>
            <w:tcMar>
              <w:top w:w="15" w:type="dxa"/>
              <w:left w:w="15" w:type="dxa"/>
              <w:bottom w:w="0" w:type="dxa"/>
              <w:right w:w="15" w:type="dxa"/>
            </w:tcMar>
            <w:vAlign w:val="center"/>
          </w:tcPr>
          <w:p w14:paraId="2F484EF1">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公共基础课</w:t>
            </w:r>
          </w:p>
        </w:tc>
        <w:tc>
          <w:tcPr>
            <w:tcW w:w="541" w:type="dxa"/>
            <w:shd w:val="clear" w:color="auto" w:fill="FFFFFF" w:themeFill="background1"/>
            <w:tcMar>
              <w:top w:w="15" w:type="dxa"/>
              <w:left w:w="15" w:type="dxa"/>
              <w:bottom w:w="0" w:type="dxa"/>
              <w:right w:w="15" w:type="dxa"/>
            </w:tcMar>
            <w:vAlign w:val="center"/>
          </w:tcPr>
          <w:p w14:paraId="00358C35">
            <w:pPr>
              <w:pStyle w:val="29"/>
              <w:spacing w:line="216" w:lineRule="auto"/>
              <w:ind w:left="9"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z w:val="24"/>
                <w:szCs w:val="24"/>
                <w:lang w:val="en-US" w:eastAsia="zh-CN"/>
              </w:rPr>
              <w:t>1</w:t>
            </w:r>
          </w:p>
        </w:tc>
        <w:tc>
          <w:tcPr>
            <w:tcW w:w="1352" w:type="dxa"/>
            <w:shd w:val="clear" w:color="auto" w:fill="FFFFFF" w:themeFill="background1"/>
            <w:vAlign w:val="center"/>
          </w:tcPr>
          <w:p w14:paraId="4AADAA0E">
            <w:pPr>
              <w:pStyle w:val="29"/>
              <w:spacing w:line="216" w:lineRule="auto"/>
              <w:ind w:left="9"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z w:val="24"/>
                <w:szCs w:val="24"/>
                <w:lang w:val="en-US" w:eastAsia="zh-CN"/>
              </w:rPr>
              <w:t>0000000103</w:t>
            </w:r>
          </w:p>
        </w:tc>
        <w:tc>
          <w:tcPr>
            <w:tcW w:w="1678" w:type="dxa"/>
            <w:shd w:val="clear" w:color="auto" w:fill="FFFFFF" w:themeFill="background1"/>
            <w:vAlign w:val="center"/>
          </w:tcPr>
          <w:p w14:paraId="5F81E604">
            <w:pPr>
              <w:pStyle w:val="29"/>
              <w:spacing w:before="141" w:line="243" w:lineRule="exact"/>
              <w:ind w:left="58"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spacing w:val="-6"/>
                <w:position w:val="1"/>
                <w:sz w:val="24"/>
                <w:szCs w:val="24"/>
              </w:rPr>
              <w:t>形势与政策1</w:t>
            </w:r>
          </w:p>
        </w:tc>
        <w:tc>
          <w:tcPr>
            <w:tcW w:w="600" w:type="dxa"/>
            <w:shd w:val="clear" w:color="auto" w:fill="FFFFFF" w:themeFill="background1"/>
            <w:tcMar>
              <w:top w:w="15" w:type="dxa"/>
              <w:left w:w="15" w:type="dxa"/>
              <w:bottom w:w="0" w:type="dxa"/>
              <w:right w:w="15" w:type="dxa"/>
            </w:tcMar>
            <w:vAlign w:val="center"/>
          </w:tcPr>
          <w:p w14:paraId="1A1B02FB">
            <w:pPr>
              <w:pStyle w:val="29"/>
              <w:spacing w:before="141" w:line="262" w:lineRule="exact"/>
              <w:ind w:left="103"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13"/>
                <w:position w:val="2"/>
                <w:sz w:val="24"/>
                <w:szCs w:val="24"/>
              </w:rPr>
              <w:t>0.5</w:t>
            </w:r>
          </w:p>
        </w:tc>
        <w:tc>
          <w:tcPr>
            <w:tcW w:w="583" w:type="dxa"/>
            <w:shd w:val="clear" w:color="auto" w:fill="FFFFFF" w:themeFill="background1"/>
            <w:tcMar>
              <w:top w:w="15" w:type="dxa"/>
              <w:left w:w="15" w:type="dxa"/>
              <w:bottom w:w="0" w:type="dxa"/>
              <w:right w:w="15" w:type="dxa"/>
            </w:tcMar>
            <w:vAlign w:val="center"/>
          </w:tcPr>
          <w:p w14:paraId="5F36D950">
            <w:pPr>
              <w:pStyle w:val="29"/>
              <w:spacing w:before="141" w:line="262" w:lineRule="exact"/>
              <w:ind w:left="128"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8</w:t>
            </w:r>
          </w:p>
        </w:tc>
        <w:tc>
          <w:tcPr>
            <w:tcW w:w="496" w:type="dxa"/>
            <w:shd w:val="clear" w:color="auto" w:fill="FFFFFF" w:themeFill="background1"/>
            <w:tcMar>
              <w:top w:w="15" w:type="dxa"/>
              <w:left w:w="15" w:type="dxa"/>
              <w:bottom w:w="0" w:type="dxa"/>
              <w:right w:w="15" w:type="dxa"/>
            </w:tcMar>
            <w:vAlign w:val="center"/>
          </w:tcPr>
          <w:p w14:paraId="4C3ED5B4">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4</w:t>
            </w:r>
          </w:p>
        </w:tc>
        <w:tc>
          <w:tcPr>
            <w:tcW w:w="530" w:type="dxa"/>
            <w:shd w:val="clear" w:color="auto" w:fill="FFFFFF" w:themeFill="background1"/>
            <w:tcMar>
              <w:top w:w="15" w:type="dxa"/>
              <w:left w:w="15" w:type="dxa"/>
              <w:bottom w:w="0" w:type="dxa"/>
              <w:right w:w="15" w:type="dxa"/>
            </w:tcMar>
            <w:vAlign w:val="center"/>
          </w:tcPr>
          <w:p w14:paraId="31CF7569">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4</w:t>
            </w:r>
          </w:p>
        </w:tc>
        <w:tc>
          <w:tcPr>
            <w:tcW w:w="420" w:type="dxa"/>
            <w:shd w:val="clear" w:color="auto" w:fill="FFFFFF" w:themeFill="background1"/>
            <w:tcMar>
              <w:top w:w="15" w:type="dxa"/>
              <w:left w:w="15" w:type="dxa"/>
              <w:bottom w:w="0" w:type="dxa"/>
              <w:right w:w="15" w:type="dxa"/>
            </w:tcMar>
            <w:vAlign w:val="center"/>
          </w:tcPr>
          <w:p w14:paraId="4C491FC3">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12092CDE">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27125511">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2/4</w:t>
            </w:r>
          </w:p>
        </w:tc>
        <w:tc>
          <w:tcPr>
            <w:tcW w:w="724" w:type="dxa"/>
            <w:shd w:val="clear" w:color="auto" w:fill="FFFFFF" w:themeFill="background1"/>
            <w:tcMar>
              <w:top w:w="15" w:type="dxa"/>
              <w:left w:w="15" w:type="dxa"/>
              <w:bottom w:w="0" w:type="dxa"/>
              <w:right w:w="15" w:type="dxa"/>
            </w:tcMar>
            <w:vAlign w:val="center"/>
          </w:tcPr>
          <w:p w14:paraId="7AF7A22E">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3C62F456">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20CB65E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3143C9DA">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4E27E457">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6D49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1A98F61E">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C59DE47">
            <w:pPr>
              <w:spacing w:line="215" w:lineRule="auto"/>
              <w:ind w:left="9" w:leftChars="0"/>
              <w:jc w:val="center"/>
              <w:rPr>
                <w:rFonts w:hint="eastAsia" w:ascii="宋体" w:hAnsi="宋体" w:eastAsia="宋体" w:cs="宋体"/>
                <w:color w:val="000000" w:themeColor="text1"/>
                <w:w w:val="90"/>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2</w:t>
            </w:r>
          </w:p>
        </w:tc>
        <w:tc>
          <w:tcPr>
            <w:tcW w:w="1352" w:type="dxa"/>
            <w:shd w:val="clear" w:color="auto" w:fill="FFFFFF" w:themeFill="background1"/>
            <w:vAlign w:val="center"/>
          </w:tcPr>
          <w:p w14:paraId="491E173D">
            <w:pPr>
              <w:spacing w:line="215" w:lineRule="auto"/>
              <w:ind w:left="9"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0000000117</w:t>
            </w:r>
          </w:p>
        </w:tc>
        <w:tc>
          <w:tcPr>
            <w:tcW w:w="1678" w:type="dxa"/>
            <w:shd w:val="clear" w:color="auto" w:fill="FFFFFF" w:themeFill="background1"/>
            <w:vAlign w:val="center"/>
          </w:tcPr>
          <w:p w14:paraId="36E9397B">
            <w:pPr>
              <w:pStyle w:val="29"/>
              <w:spacing w:before="141" w:line="243" w:lineRule="exact"/>
              <w:ind w:left="47"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spacing w:val="-6"/>
                <w:position w:val="1"/>
                <w:sz w:val="24"/>
                <w:szCs w:val="24"/>
              </w:rPr>
              <w:t>大学英语1</w:t>
            </w:r>
          </w:p>
        </w:tc>
        <w:tc>
          <w:tcPr>
            <w:tcW w:w="600" w:type="dxa"/>
            <w:shd w:val="clear" w:color="auto" w:fill="FFFFFF" w:themeFill="background1"/>
            <w:tcMar>
              <w:top w:w="15" w:type="dxa"/>
              <w:left w:w="15" w:type="dxa"/>
              <w:bottom w:w="0" w:type="dxa"/>
              <w:right w:w="15" w:type="dxa"/>
            </w:tcMar>
            <w:vAlign w:val="center"/>
          </w:tcPr>
          <w:p w14:paraId="5828268A">
            <w:pPr>
              <w:pStyle w:val="29"/>
              <w:spacing w:before="141" w:line="262" w:lineRule="exact"/>
              <w:ind w:left="115"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16"/>
                <w:position w:val="2"/>
                <w:sz w:val="24"/>
                <w:szCs w:val="24"/>
              </w:rPr>
              <w:t>1.5</w:t>
            </w:r>
          </w:p>
        </w:tc>
        <w:tc>
          <w:tcPr>
            <w:tcW w:w="583" w:type="dxa"/>
            <w:shd w:val="clear" w:color="auto" w:fill="FFFFFF" w:themeFill="background1"/>
            <w:tcMar>
              <w:top w:w="15" w:type="dxa"/>
              <w:left w:w="15" w:type="dxa"/>
              <w:bottom w:w="0" w:type="dxa"/>
              <w:right w:w="15" w:type="dxa"/>
            </w:tcMar>
            <w:vAlign w:val="center"/>
          </w:tcPr>
          <w:p w14:paraId="5758450E">
            <w:pPr>
              <w:pStyle w:val="29"/>
              <w:spacing w:before="141" w:line="262" w:lineRule="exact"/>
              <w:ind w:left="88"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6"/>
                <w:position w:val="2"/>
                <w:sz w:val="24"/>
                <w:szCs w:val="24"/>
              </w:rPr>
              <w:t>28</w:t>
            </w:r>
          </w:p>
        </w:tc>
        <w:tc>
          <w:tcPr>
            <w:tcW w:w="496" w:type="dxa"/>
            <w:shd w:val="clear" w:color="auto" w:fill="FFFFFF" w:themeFill="background1"/>
            <w:tcMar>
              <w:top w:w="15" w:type="dxa"/>
              <w:left w:w="15" w:type="dxa"/>
              <w:bottom w:w="0" w:type="dxa"/>
              <w:right w:w="15" w:type="dxa"/>
            </w:tcMar>
            <w:vAlign w:val="center"/>
          </w:tcPr>
          <w:p w14:paraId="6028E0E9">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25</w:t>
            </w:r>
          </w:p>
        </w:tc>
        <w:tc>
          <w:tcPr>
            <w:tcW w:w="530" w:type="dxa"/>
            <w:shd w:val="clear" w:color="auto" w:fill="FFFFFF" w:themeFill="background1"/>
            <w:tcMar>
              <w:top w:w="15" w:type="dxa"/>
              <w:left w:w="15" w:type="dxa"/>
              <w:bottom w:w="0" w:type="dxa"/>
              <w:right w:w="15" w:type="dxa"/>
            </w:tcMar>
            <w:vAlign w:val="center"/>
          </w:tcPr>
          <w:p w14:paraId="77744D01">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3</w:t>
            </w:r>
          </w:p>
        </w:tc>
        <w:tc>
          <w:tcPr>
            <w:tcW w:w="420" w:type="dxa"/>
            <w:shd w:val="clear" w:color="auto" w:fill="FFFFFF" w:themeFill="background1"/>
            <w:tcMar>
              <w:top w:w="15" w:type="dxa"/>
              <w:left w:w="15" w:type="dxa"/>
              <w:bottom w:w="0" w:type="dxa"/>
              <w:right w:w="15" w:type="dxa"/>
            </w:tcMar>
            <w:vAlign w:val="center"/>
          </w:tcPr>
          <w:p w14:paraId="15A2F488">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415" w:type="dxa"/>
            <w:shd w:val="clear" w:color="auto" w:fill="FFFFFF" w:themeFill="background1"/>
            <w:tcMar>
              <w:top w:w="15" w:type="dxa"/>
              <w:left w:w="15" w:type="dxa"/>
              <w:bottom w:w="0" w:type="dxa"/>
              <w:right w:w="15" w:type="dxa"/>
            </w:tcMar>
            <w:vAlign w:val="center"/>
          </w:tcPr>
          <w:p w14:paraId="24F4D48D">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3CB4AA85">
            <w:pPr>
              <w:pStyle w:val="29"/>
              <w:spacing w:before="141"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2/14</w:t>
            </w:r>
          </w:p>
        </w:tc>
        <w:tc>
          <w:tcPr>
            <w:tcW w:w="724" w:type="dxa"/>
            <w:shd w:val="clear" w:color="auto" w:fill="FFFFFF" w:themeFill="background1"/>
            <w:tcMar>
              <w:top w:w="15" w:type="dxa"/>
              <w:left w:w="15" w:type="dxa"/>
              <w:bottom w:w="0" w:type="dxa"/>
              <w:right w:w="15" w:type="dxa"/>
            </w:tcMar>
            <w:vAlign w:val="center"/>
          </w:tcPr>
          <w:p w14:paraId="064A1DE2">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0221B06B">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5A76D3DC">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5B00F0A5">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216F9BF2">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3FF4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7CE8FA2D">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DE56C0A">
            <w:pPr>
              <w:spacing w:line="214" w:lineRule="auto"/>
              <w:ind w:left="6" w:leftChars="0"/>
              <w:jc w:val="center"/>
              <w:rPr>
                <w:rFonts w:hint="eastAsia" w:ascii="宋体" w:hAnsi="宋体" w:eastAsia="宋体" w:cs="宋体"/>
                <w:color w:val="000000" w:themeColor="text1"/>
                <w:w w:val="90"/>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3</w:t>
            </w:r>
          </w:p>
        </w:tc>
        <w:tc>
          <w:tcPr>
            <w:tcW w:w="1352" w:type="dxa"/>
            <w:shd w:val="clear" w:color="auto" w:fill="FFFFFF" w:themeFill="background1"/>
            <w:vAlign w:val="center"/>
          </w:tcPr>
          <w:p w14:paraId="2D16B80E">
            <w:pPr>
              <w:spacing w:line="213" w:lineRule="auto"/>
              <w:ind w:left="18"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0000000101</w:t>
            </w:r>
          </w:p>
        </w:tc>
        <w:tc>
          <w:tcPr>
            <w:tcW w:w="1678" w:type="dxa"/>
            <w:shd w:val="clear" w:color="auto" w:fill="FFFFFF" w:themeFill="background1"/>
            <w:vAlign w:val="center"/>
          </w:tcPr>
          <w:p w14:paraId="6C4C0E22">
            <w:pPr>
              <w:pStyle w:val="29"/>
              <w:spacing w:before="143" w:line="242" w:lineRule="exact"/>
              <w:ind w:left="44"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3"/>
                <w:position w:val="1"/>
                <w:sz w:val="24"/>
                <w:szCs w:val="24"/>
              </w:rPr>
              <w:t>军事训练</w:t>
            </w:r>
          </w:p>
        </w:tc>
        <w:tc>
          <w:tcPr>
            <w:tcW w:w="600" w:type="dxa"/>
            <w:shd w:val="clear" w:color="auto" w:fill="FFFFFF" w:themeFill="background1"/>
            <w:tcMar>
              <w:top w:w="15" w:type="dxa"/>
              <w:left w:w="15" w:type="dxa"/>
              <w:bottom w:w="0" w:type="dxa"/>
              <w:right w:w="15" w:type="dxa"/>
            </w:tcMar>
            <w:vAlign w:val="center"/>
          </w:tcPr>
          <w:p w14:paraId="375439B8">
            <w:pPr>
              <w:pStyle w:val="29"/>
              <w:spacing w:before="143" w:line="264" w:lineRule="exact"/>
              <w:ind w:left="167"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2</w:t>
            </w:r>
          </w:p>
        </w:tc>
        <w:tc>
          <w:tcPr>
            <w:tcW w:w="583" w:type="dxa"/>
            <w:shd w:val="clear" w:color="auto" w:fill="FFFFFF" w:themeFill="background1"/>
            <w:tcMar>
              <w:top w:w="15" w:type="dxa"/>
              <w:left w:w="15" w:type="dxa"/>
              <w:bottom w:w="0" w:type="dxa"/>
              <w:right w:w="15" w:type="dxa"/>
            </w:tcMar>
            <w:vAlign w:val="center"/>
          </w:tcPr>
          <w:p w14:paraId="0BABAB1E">
            <w:pPr>
              <w:pStyle w:val="29"/>
              <w:spacing w:before="143"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7"/>
                <w:position w:val="2"/>
                <w:sz w:val="24"/>
                <w:szCs w:val="24"/>
                <w:lang w:val="en-US" w:eastAsia="zh-CN"/>
              </w:rPr>
              <w:t>112</w:t>
            </w:r>
          </w:p>
        </w:tc>
        <w:tc>
          <w:tcPr>
            <w:tcW w:w="496" w:type="dxa"/>
            <w:shd w:val="clear" w:color="auto" w:fill="FFFFFF" w:themeFill="background1"/>
            <w:tcMar>
              <w:top w:w="15" w:type="dxa"/>
              <w:left w:w="15" w:type="dxa"/>
              <w:bottom w:w="0" w:type="dxa"/>
              <w:right w:w="15" w:type="dxa"/>
            </w:tcMar>
            <w:vAlign w:val="center"/>
          </w:tcPr>
          <w:p w14:paraId="402DAB37">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0</w:t>
            </w:r>
          </w:p>
        </w:tc>
        <w:tc>
          <w:tcPr>
            <w:tcW w:w="530" w:type="dxa"/>
            <w:shd w:val="clear" w:color="auto" w:fill="FFFFFF" w:themeFill="background1"/>
            <w:tcMar>
              <w:top w:w="15" w:type="dxa"/>
              <w:left w:w="15" w:type="dxa"/>
              <w:bottom w:w="0" w:type="dxa"/>
              <w:right w:w="15" w:type="dxa"/>
            </w:tcMar>
            <w:vAlign w:val="center"/>
          </w:tcPr>
          <w:p w14:paraId="0054C816">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112</w:t>
            </w:r>
          </w:p>
        </w:tc>
        <w:tc>
          <w:tcPr>
            <w:tcW w:w="420" w:type="dxa"/>
            <w:shd w:val="clear" w:color="auto" w:fill="FFFFFF" w:themeFill="background1"/>
            <w:tcMar>
              <w:top w:w="15" w:type="dxa"/>
              <w:left w:w="15" w:type="dxa"/>
              <w:bottom w:w="0" w:type="dxa"/>
              <w:right w:w="15" w:type="dxa"/>
            </w:tcMar>
            <w:vAlign w:val="center"/>
          </w:tcPr>
          <w:p w14:paraId="2E7AF40A">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2619164B">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45646C0E">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前两周</w:t>
            </w:r>
          </w:p>
        </w:tc>
        <w:tc>
          <w:tcPr>
            <w:tcW w:w="724" w:type="dxa"/>
            <w:shd w:val="clear" w:color="auto" w:fill="FFFFFF" w:themeFill="background1"/>
            <w:tcMar>
              <w:top w:w="15" w:type="dxa"/>
              <w:left w:w="15" w:type="dxa"/>
              <w:bottom w:w="0" w:type="dxa"/>
              <w:right w:w="15" w:type="dxa"/>
            </w:tcMar>
            <w:vAlign w:val="center"/>
          </w:tcPr>
          <w:p w14:paraId="7EF0846B">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007D0142">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7D05205E">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6994D2CC">
            <w:pPr>
              <w:ind w:left="40" w:leftChars="0"/>
              <w:jc w:val="center"/>
              <w:rPr>
                <w:rFonts w:hint="eastAsia" w:ascii="宋体" w:hAnsi="宋体" w:eastAsia="宋体" w:cs="宋体"/>
                <w:strike w:val="0"/>
                <w:dstrike w:val="0"/>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62035333">
            <w:pPr>
              <w:ind w:left="40" w:leftChars="0"/>
              <w:jc w:val="center"/>
              <w:rPr>
                <w:rFonts w:hint="eastAsia" w:ascii="宋体" w:hAnsi="宋体" w:eastAsia="宋体" w:cs="宋体"/>
                <w:strike w:val="0"/>
                <w:dstrike w:val="0"/>
                <w:color w:val="000000" w:themeColor="text1"/>
                <w:sz w:val="24"/>
                <w:szCs w:val="24"/>
                <w:highlight w:val="none"/>
                <w:shd w:val="clear" w:color="auto" w:fill="auto"/>
                <w14:textFill>
                  <w14:solidFill>
                    <w14:schemeClr w14:val="tx1"/>
                  </w14:solidFill>
                </w14:textFill>
              </w:rPr>
            </w:pPr>
          </w:p>
        </w:tc>
      </w:tr>
      <w:tr w14:paraId="6920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2882C6D6">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01832E93">
            <w:pPr>
              <w:spacing w:line="213" w:lineRule="auto"/>
              <w:ind w:left="18" w:leftChars="0"/>
              <w:jc w:val="center"/>
              <w:rPr>
                <w:rFonts w:hint="eastAsia" w:ascii="宋体" w:hAnsi="宋体" w:eastAsia="宋体" w:cs="宋体"/>
                <w:color w:val="000000" w:themeColor="text1"/>
                <w:w w:val="90"/>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4</w:t>
            </w:r>
          </w:p>
        </w:tc>
        <w:tc>
          <w:tcPr>
            <w:tcW w:w="1352" w:type="dxa"/>
            <w:shd w:val="clear" w:color="auto" w:fill="FFFFFF" w:themeFill="background1"/>
            <w:vAlign w:val="center"/>
          </w:tcPr>
          <w:p w14:paraId="1A47EB26">
            <w:pPr>
              <w:spacing w:line="213" w:lineRule="auto"/>
              <w:ind w:left="18"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0000000102</w:t>
            </w:r>
          </w:p>
        </w:tc>
        <w:tc>
          <w:tcPr>
            <w:tcW w:w="1678" w:type="dxa"/>
            <w:shd w:val="clear" w:color="auto" w:fill="FFFFFF" w:themeFill="background1"/>
            <w:vAlign w:val="center"/>
          </w:tcPr>
          <w:p w14:paraId="707DEE2F">
            <w:pPr>
              <w:pStyle w:val="29"/>
              <w:spacing w:before="143" w:line="242" w:lineRule="exact"/>
              <w:ind w:left="44"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3"/>
                <w:position w:val="1"/>
                <w:sz w:val="24"/>
                <w:szCs w:val="24"/>
                <w:lang w:val="en-US" w:eastAsia="zh-CN"/>
              </w:rPr>
              <w:t>军事理论</w:t>
            </w:r>
          </w:p>
        </w:tc>
        <w:tc>
          <w:tcPr>
            <w:tcW w:w="600" w:type="dxa"/>
            <w:shd w:val="clear" w:color="auto" w:fill="FFFFFF" w:themeFill="background1"/>
            <w:tcMar>
              <w:top w:w="15" w:type="dxa"/>
              <w:left w:w="15" w:type="dxa"/>
              <w:bottom w:w="0" w:type="dxa"/>
              <w:right w:w="15" w:type="dxa"/>
            </w:tcMar>
            <w:vAlign w:val="center"/>
          </w:tcPr>
          <w:p w14:paraId="6BF44430">
            <w:pPr>
              <w:pStyle w:val="29"/>
              <w:spacing w:before="143" w:line="264" w:lineRule="exact"/>
              <w:ind w:left="167"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2</w:t>
            </w:r>
          </w:p>
        </w:tc>
        <w:tc>
          <w:tcPr>
            <w:tcW w:w="583" w:type="dxa"/>
            <w:shd w:val="clear" w:color="auto" w:fill="FFFFFF" w:themeFill="background1"/>
            <w:tcMar>
              <w:top w:w="15" w:type="dxa"/>
              <w:left w:w="15" w:type="dxa"/>
              <w:bottom w:w="0" w:type="dxa"/>
              <w:right w:w="15" w:type="dxa"/>
            </w:tcMar>
            <w:vAlign w:val="center"/>
          </w:tcPr>
          <w:p w14:paraId="69E2D217">
            <w:pPr>
              <w:pStyle w:val="29"/>
              <w:spacing w:before="143"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7"/>
                <w:position w:val="2"/>
                <w:sz w:val="24"/>
                <w:szCs w:val="24"/>
                <w:lang w:val="en-US" w:eastAsia="zh-CN"/>
              </w:rPr>
              <w:t>32</w:t>
            </w:r>
          </w:p>
        </w:tc>
        <w:tc>
          <w:tcPr>
            <w:tcW w:w="496" w:type="dxa"/>
            <w:shd w:val="clear" w:color="auto" w:fill="FFFFFF" w:themeFill="background1"/>
            <w:tcMar>
              <w:top w:w="15" w:type="dxa"/>
              <w:left w:w="15" w:type="dxa"/>
              <w:bottom w:w="0" w:type="dxa"/>
              <w:right w:w="15" w:type="dxa"/>
            </w:tcMar>
            <w:vAlign w:val="center"/>
          </w:tcPr>
          <w:p w14:paraId="0B235FC7">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9"/>
                <w:position w:val="2"/>
                <w:sz w:val="24"/>
                <w:szCs w:val="24"/>
                <w:lang w:val="en-US" w:eastAsia="zh-CN"/>
              </w:rPr>
              <w:t>32</w:t>
            </w:r>
          </w:p>
        </w:tc>
        <w:tc>
          <w:tcPr>
            <w:tcW w:w="530" w:type="dxa"/>
            <w:shd w:val="clear" w:color="auto" w:fill="FFFFFF" w:themeFill="background1"/>
            <w:tcMar>
              <w:top w:w="15" w:type="dxa"/>
              <w:left w:w="15" w:type="dxa"/>
              <w:bottom w:w="0" w:type="dxa"/>
              <w:right w:w="15" w:type="dxa"/>
            </w:tcMar>
            <w:vAlign w:val="center"/>
          </w:tcPr>
          <w:p w14:paraId="107F8D2A">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9"/>
                <w:position w:val="2"/>
                <w:sz w:val="24"/>
                <w:szCs w:val="24"/>
                <w:lang w:val="en-US" w:eastAsia="zh-CN"/>
              </w:rPr>
              <w:t>0</w:t>
            </w:r>
          </w:p>
        </w:tc>
        <w:tc>
          <w:tcPr>
            <w:tcW w:w="420" w:type="dxa"/>
            <w:shd w:val="clear" w:color="auto" w:fill="FFFFFF" w:themeFill="background1"/>
            <w:tcMar>
              <w:top w:w="15" w:type="dxa"/>
              <w:left w:w="15" w:type="dxa"/>
              <w:bottom w:w="0" w:type="dxa"/>
              <w:right w:w="15" w:type="dxa"/>
            </w:tcMar>
            <w:vAlign w:val="center"/>
          </w:tcPr>
          <w:p w14:paraId="1FCF352C">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10435E07">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6F053B5C">
            <w:pPr>
              <w:pStyle w:val="29"/>
              <w:spacing w:before="143" w:line="262" w:lineRule="exact"/>
              <w:ind w:left="10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2/16</w:t>
            </w:r>
          </w:p>
        </w:tc>
        <w:tc>
          <w:tcPr>
            <w:tcW w:w="724" w:type="dxa"/>
            <w:shd w:val="clear" w:color="auto" w:fill="FFFFFF" w:themeFill="background1"/>
            <w:tcMar>
              <w:top w:w="15" w:type="dxa"/>
              <w:left w:w="15" w:type="dxa"/>
              <w:bottom w:w="0" w:type="dxa"/>
              <w:right w:w="15" w:type="dxa"/>
            </w:tcMar>
            <w:vAlign w:val="center"/>
          </w:tcPr>
          <w:p w14:paraId="012E94D8">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5DEDDACE">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28A9AD20">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49EDBB3E">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7D76BA4C">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444B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549FD97E">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378DDE9">
            <w:pPr>
              <w:spacing w:line="213" w:lineRule="auto"/>
              <w:ind w:left="18" w:leftChars="0"/>
              <w:jc w:val="center"/>
              <w:rPr>
                <w:rFonts w:hint="eastAsia" w:ascii="宋体" w:hAnsi="宋体" w:eastAsia="宋体" w:cs="宋体"/>
                <w:color w:val="auto"/>
                <w:w w:val="90"/>
                <w:sz w:val="24"/>
                <w:szCs w:val="24"/>
                <w:highlight w:val="none"/>
                <w:shd w:val="clear" w:color="auto" w:fill="auto"/>
                <w:lang w:val="en-US" w:eastAsia="zh-CN"/>
              </w:rPr>
            </w:pPr>
            <w:r>
              <w:rPr>
                <w:rFonts w:hint="eastAsia" w:ascii="宋体" w:hAnsi="宋体" w:eastAsia="宋体" w:cs="宋体"/>
                <w:snapToGrid w:val="0"/>
                <w:color w:val="000000"/>
                <w:kern w:val="0"/>
                <w:sz w:val="24"/>
                <w:szCs w:val="24"/>
                <w:lang w:val="en-US" w:eastAsia="zh-CN" w:bidi="ar-SA"/>
              </w:rPr>
              <w:t>5</w:t>
            </w:r>
          </w:p>
        </w:tc>
        <w:tc>
          <w:tcPr>
            <w:tcW w:w="1352" w:type="dxa"/>
            <w:shd w:val="clear" w:color="auto" w:fill="FFFFFF" w:themeFill="background1"/>
            <w:vAlign w:val="center"/>
          </w:tcPr>
          <w:p w14:paraId="27EEA110">
            <w:pPr>
              <w:spacing w:line="212" w:lineRule="auto"/>
              <w:ind w:left="7"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0000000112</w:t>
            </w:r>
          </w:p>
        </w:tc>
        <w:tc>
          <w:tcPr>
            <w:tcW w:w="1678" w:type="dxa"/>
            <w:shd w:val="clear" w:color="auto" w:fill="FFFFFF" w:themeFill="background1"/>
            <w:vAlign w:val="center"/>
          </w:tcPr>
          <w:p w14:paraId="32023FEF">
            <w:pPr>
              <w:pStyle w:val="29"/>
              <w:spacing w:before="144" w:line="243" w:lineRule="exact"/>
              <w:ind w:left="48"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8"/>
                <w:position w:val="1"/>
                <w:sz w:val="24"/>
                <w:szCs w:val="24"/>
              </w:rPr>
              <w:t>体育1</w:t>
            </w:r>
          </w:p>
        </w:tc>
        <w:tc>
          <w:tcPr>
            <w:tcW w:w="600" w:type="dxa"/>
            <w:shd w:val="clear" w:color="auto" w:fill="FFFFFF" w:themeFill="background1"/>
            <w:tcMar>
              <w:top w:w="15" w:type="dxa"/>
              <w:left w:w="15" w:type="dxa"/>
              <w:bottom w:w="0" w:type="dxa"/>
              <w:right w:w="15" w:type="dxa"/>
            </w:tcMar>
            <w:vAlign w:val="center"/>
          </w:tcPr>
          <w:p w14:paraId="79CA780B">
            <w:pPr>
              <w:pStyle w:val="29"/>
              <w:spacing w:before="144" w:line="264" w:lineRule="exact"/>
              <w:ind w:left="167"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2</w:t>
            </w:r>
          </w:p>
        </w:tc>
        <w:tc>
          <w:tcPr>
            <w:tcW w:w="583" w:type="dxa"/>
            <w:shd w:val="clear" w:color="auto" w:fill="FFFFFF" w:themeFill="background1"/>
            <w:tcMar>
              <w:top w:w="15" w:type="dxa"/>
              <w:left w:w="15" w:type="dxa"/>
              <w:bottom w:w="0" w:type="dxa"/>
              <w:right w:w="15" w:type="dxa"/>
            </w:tcMar>
            <w:vAlign w:val="center"/>
          </w:tcPr>
          <w:p w14:paraId="0BCB9028">
            <w:pPr>
              <w:pStyle w:val="29"/>
              <w:spacing w:before="144" w:line="262" w:lineRule="exact"/>
              <w:ind w:left="88"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6"/>
                <w:position w:val="2"/>
                <w:sz w:val="24"/>
                <w:szCs w:val="24"/>
                <w:lang w:val="en-US" w:eastAsia="zh-CN"/>
              </w:rPr>
              <w:t>32</w:t>
            </w:r>
          </w:p>
        </w:tc>
        <w:tc>
          <w:tcPr>
            <w:tcW w:w="496" w:type="dxa"/>
            <w:shd w:val="clear" w:color="auto" w:fill="FFFFFF" w:themeFill="background1"/>
            <w:tcMar>
              <w:top w:w="15" w:type="dxa"/>
              <w:left w:w="15" w:type="dxa"/>
              <w:bottom w:w="0" w:type="dxa"/>
              <w:right w:w="15" w:type="dxa"/>
            </w:tcMar>
            <w:vAlign w:val="center"/>
          </w:tcPr>
          <w:p w14:paraId="49964A5E">
            <w:pPr>
              <w:pStyle w:val="29"/>
              <w:spacing w:before="144"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0</w:t>
            </w:r>
          </w:p>
        </w:tc>
        <w:tc>
          <w:tcPr>
            <w:tcW w:w="530" w:type="dxa"/>
            <w:shd w:val="clear" w:color="auto" w:fill="FFFFFF" w:themeFill="background1"/>
            <w:tcMar>
              <w:top w:w="15" w:type="dxa"/>
              <w:left w:w="15" w:type="dxa"/>
              <w:bottom w:w="0" w:type="dxa"/>
              <w:right w:w="15" w:type="dxa"/>
            </w:tcMar>
            <w:vAlign w:val="center"/>
          </w:tcPr>
          <w:p w14:paraId="11B92967">
            <w:pPr>
              <w:pStyle w:val="29"/>
              <w:spacing w:before="144"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32</w:t>
            </w:r>
          </w:p>
        </w:tc>
        <w:tc>
          <w:tcPr>
            <w:tcW w:w="420" w:type="dxa"/>
            <w:shd w:val="clear" w:color="auto" w:fill="FFFFFF" w:themeFill="background1"/>
            <w:tcMar>
              <w:top w:w="15" w:type="dxa"/>
              <w:left w:w="15" w:type="dxa"/>
              <w:bottom w:w="0" w:type="dxa"/>
              <w:right w:w="15" w:type="dxa"/>
            </w:tcMar>
            <w:vAlign w:val="center"/>
          </w:tcPr>
          <w:p w14:paraId="6C42D88A">
            <w:pPr>
              <w:pStyle w:val="29"/>
              <w:spacing w:before="144"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48664B2B">
            <w:pPr>
              <w:pStyle w:val="29"/>
              <w:spacing w:before="144"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272C9563">
            <w:pPr>
              <w:spacing w:before="144"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2/16</w:t>
            </w:r>
          </w:p>
        </w:tc>
        <w:tc>
          <w:tcPr>
            <w:tcW w:w="724" w:type="dxa"/>
            <w:shd w:val="clear" w:color="auto" w:fill="FFFFFF" w:themeFill="background1"/>
            <w:tcMar>
              <w:top w:w="15" w:type="dxa"/>
              <w:left w:w="15" w:type="dxa"/>
              <w:bottom w:w="0" w:type="dxa"/>
              <w:right w:w="15" w:type="dxa"/>
            </w:tcMar>
            <w:vAlign w:val="center"/>
          </w:tcPr>
          <w:p w14:paraId="4D4FACB6">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77EC8133">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02360DA2">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403FB6AC">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2526CC05">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29B0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768A80F6">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548D299A">
            <w:pPr>
              <w:spacing w:line="212" w:lineRule="auto"/>
              <w:ind w:left="7" w:leftChars="0"/>
              <w:jc w:val="center"/>
              <w:rPr>
                <w:rFonts w:hint="eastAsia" w:ascii="宋体" w:hAnsi="宋体" w:eastAsia="宋体" w:cs="宋体"/>
                <w:color w:val="auto"/>
                <w:w w:val="90"/>
                <w:sz w:val="24"/>
                <w:szCs w:val="24"/>
                <w:highlight w:val="none"/>
                <w:shd w:val="clear" w:color="auto" w:fill="auto"/>
                <w:lang w:val="en-US" w:eastAsia="zh-CN"/>
              </w:rPr>
            </w:pPr>
            <w:r>
              <w:rPr>
                <w:rFonts w:hint="eastAsia" w:ascii="宋体" w:hAnsi="宋体" w:eastAsia="宋体" w:cs="宋体"/>
                <w:snapToGrid w:val="0"/>
                <w:color w:val="000000"/>
                <w:kern w:val="0"/>
                <w:sz w:val="24"/>
                <w:szCs w:val="24"/>
                <w:lang w:val="en-US" w:eastAsia="zh-CN" w:bidi="ar-SA"/>
              </w:rPr>
              <w:t>6</w:t>
            </w:r>
          </w:p>
        </w:tc>
        <w:tc>
          <w:tcPr>
            <w:tcW w:w="1352" w:type="dxa"/>
            <w:shd w:val="clear" w:color="auto" w:fill="FFFFFF" w:themeFill="background1"/>
            <w:vAlign w:val="center"/>
          </w:tcPr>
          <w:p w14:paraId="62098993">
            <w:pPr>
              <w:spacing w:line="212" w:lineRule="auto"/>
              <w:ind w:left="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0000000116</w:t>
            </w:r>
          </w:p>
        </w:tc>
        <w:tc>
          <w:tcPr>
            <w:tcW w:w="1678" w:type="dxa"/>
            <w:shd w:val="clear" w:color="auto" w:fill="FFFFFF" w:themeFill="background1"/>
            <w:vAlign w:val="center"/>
          </w:tcPr>
          <w:p w14:paraId="20FE0607">
            <w:pPr>
              <w:pStyle w:val="29"/>
              <w:spacing w:before="145" w:line="243" w:lineRule="exact"/>
              <w:ind w:left="4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4"/>
                <w:position w:val="1"/>
                <w:sz w:val="24"/>
                <w:szCs w:val="24"/>
              </w:rPr>
              <w:t>创新创业教育</w:t>
            </w:r>
          </w:p>
        </w:tc>
        <w:tc>
          <w:tcPr>
            <w:tcW w:w="600" w:type="dxa"/>
            <w:shd w:val="clear" w:color="auto" w:fill="FFFFFF" w:themeFill="background1"/>
            <w:tcMar>
              <w:top w:w="15" w:type="dxa"/>
              <w:left w:w="15" w:type="dxa"/>
              <w:bottom w:w="0" w:type="dxa"/>
              <w:right w:w="15" w:type="dxa"/>
            </w:tcMar>
            <w:vAlign w:val="center"/>
          </w:tcPr>
          <w:p w14:paraId="6F2B7252">
            <w:pPr>
              <w:pStyle w:val="29"/>
              <w:spacing w:before="145" w:line="264" w:lineRule="exact"/>
              <w:ind w:left="167"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2</w:t>
            </w:r>
          </w:p>
        </w:tc>
        <w:tc>
          <w:tcPr>
            <w:tcW w:w="583" w:type="dxa"/>
            <w:shd w:val="clear" w:color="auto" w:fill="FFFFFF" w:themeFill="background1"/>
            <w:tcMar>
              <w:top w:w="15" w:type="dxa"/>
              <w:left w:w="15" w:type="dxa"/>
              <w:bottom w:w="0" w:type="dxa"/>
              <w:right w:w="15" w:type="dxa"/>
            </w:tcMar>
            <w:vAlign w:val="center"/>
          </w:tcPr>
          <w:p w14:paraId="652295C5">
            <w:pPr>
              <w:pStyle w:val="29"/>
              <w:spacing w:before="14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7"/>
                <w:position w:val="2"/>
                <w:sz w:val="24"/>
                <w:szCs w:val="24"/>
              </w:rPr>
              <w:t>32</w:t>
            </w:r>
          </w:p>
        </w:tc>
        <w:tc>
          <w:tcPr>
            <w:tcW w:w="496" w:type="dxa"/>
            <w:shd w:val="clear" w:color="auto" w:fill="FFFFFF" w:themeFill="background1"/>
            <w:tcMar>
              <w:top w:w="15" w:type="dxa"/>
              <w:left w:w="15" w:type="dxa"/>
              <w:bottom w:w="0" w:type="dxa"/>
              <w:right w:w="15" w:type="dxa"/>
            </w:tcMar>
            <w:vAlign w:val="center"/>
          </w:tcPr>
          <w:p w14:paraId="170A8B19">
            <w:pPr>
              <w:pStyle w:val="29"/>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24</w:t>
            </w:r>
          </w:p>
        </w:tc>
        <w:tc>
          <w:tcPr>
            <w:tcW w:w="530" w:type="dxa"/>
            <w:shd w:val="clear" w:color="auto" w:fill="FFFFFF" w:themeFill="background1"/>
            <w:tcMar>
              <w:top w:w="15" w:type="dxa"/>
              <w:left w:w="15" w:type="dxa"/>
              <w:bottom w:w="0" w:type="dxa"/>
              <w:right w:w="15" w:type="dxa"/>
            </w:tcMar>
            <w:vAlign w:val="center"/>
          </w:tcPr>
          <w:p w14:paraId="7DB3B7E7">
            <w:pPr>
              <w:pStyle w:val="29"/>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8</w:t>
            </w:r>
          </w:p>
        </w:tc>
        <w:tc>
          <w:tcPr>
            <w:tcW w:w="420" w:type="dxa"/>
            <w:shd w:val="clear" w:color="auto" w:fill="FFFFFF" w:themeFill="background1"/>
            <w:tcMar>
              <w:top w:w="15" w:type="dxa"/>
              <w:left w:w="15" w:type="dxa"/>
              <w:bottom w:w="0" w:type="dxa"/>
              <w:right w:w="15" w:type="dxa"/>
            </w:tcMar>
            <w:vAlign w:val="center"/>
          </w:tcPr>
          <w:p w14:paraId="74E3183F">
            <w:pPr>
              <w:pStyle w:val="29"/>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538F76A5">
            <w:pPr>
              <w:pStyle w:val="29"/>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3F38F28D">
            <w:pPr>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2/16</w:t>
            </w:r>
          </w:p>
        </w:tc>
        <w:tc>
          <w:tcPr>
            <w:tcW w:w="724" w:type="dxa"/>
            <w:shd w:val="clear" w:color="auto" w:fill="FFFFFF" w:themeFill="background1"/>
            <w:tcMar>
              <w:top w:w="15" w:type="dxa"/>
              <w:left w:w="15" w:type="dxa"/>
              <w:bottom w:w="0" w:type="dxa"/>
              <w:right w:w="15" w:type="dxa"/>
            </w:tcMar>
            <w:vAlign w:val="center"/>
          </w:tcPr>
          <w:p w14:paraId="23E83EA9">
            <w:pPr>
              <w:jc w:val="center"/>
              <w:rPr>
                <w:rFonts w:hint="eastAsia" w:ascii="宋体" w:hAnsi="宋体" w:eastAsia="宋体" w:cs="宋体"/>
                <w:color w:val="auto"/>
                <w:kern w:val="2"/>
                <w:sz w:val="24"/>
                <w:szCs w:val="24"/>
                <w:highlight w:val="green"/>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2764E5B9">
            <w:pPr>
              <w:jc w:val="center"/>
              <w:rPr>
                <w:rFonts w:hint="eastAsia" w:ascii="宋体" w:hAnsi="宋体" w:eastAsia="宋体" w:cs="宋体"/>
                <w:color w:val="auto"/>
                <w:kern w:val="2"/>
                <w:sz w:val="24"/>
                <w:szCs w:val="24"/>
                <w:highlight w:val="green"/>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4C4DD9AC">
            <w:pPr>
              <w:jc w:val="center"/>
              <w:rPr>
                <w:rFonts w:hint="eastAsia" w:ascii="宋体" w:hAnsi="宋体" w:eastAsia="宋体" w:cs="宋体"/>
                <w:color w:val="auto"/>
                <w:kern w:val="2"/>
                <w:sz w:val="24"/>
                <w:szCs w:val="24"/>
                <w:highlight w:val="green"/>
                <w:shd w:val="clear" w:color="auto" w:fill="auto"/>
                <w:lang w:val="en-US" w:eastAsia="zh-CN" w:bidi="ar-SA"/>
              </w:rPr>
            </w:pPr>
          </w:p>
        </w:tc>
        <w:tc>
          <w:tcPr>
            <w:tcW w:w="718" w:type="dxa"/>
            <w:shd w:val="clear" w:color="auto" w:fill="FFFFFF" w:themeFill="background1"/>
            <w:vAlign w:val="center"/>
          </w:tcPr>
          <w:p w14:paraId="1801A729">
            <w:pPr>
              <w:ind w:left="40" w:leftChars="0"/>
              <w:jc w:val="center"/>
              <w:rPr>
                <w:rFonts w:hint="eastAsia" w:ascii="宋体" w:hAnsi="宋体" w:eastAsia="宋体" w:cs="宋体"/>
                <w:color w:val="000000" w:themeColor="text1"/>
                <w:sz w:val="24"/>
                <w:szCs w:val="24"/>
                <w:highlight w:val="green"/>
                <w:shd w:val="clear" w:color="auto" w:fill="auto"/>
                <w14:textFill>
                  <w14:solidFill>
                    <w14:schemeClr w14:val="tx1"/>
                  </w14:solidFill>
                </w14:textFill>
              </w:rPr>
            </w:pPr>
          </w:p>
        </w:tc>
        <w:tc>
          <w:tcPr>
            <w:tcW w:w="719" w:type="dxa"/>
            <w:shd w:val="clear" w:color="auto" w:fill="FFFFFF" w:themeFill="background1"/>
            <w:vAlign w:val="center"/>
          </w:tcPr>
          <w:p w14:paraId="67E4C6F3">
            <w:pPr>
              <w:ind w:left="40" w:leftChars="0"/>
              <w:jc w:val="center"/>
              <w:rPr>
                <w:rFonts w:hint="eastAsia" w:ascii="宋体" w:hAnsi="宋体" w:eastAsia="宋体" w:cs="宋体"/>
                <w:color w:val="000000" w:themeColor="text1"/>
                <w:sz w:val="24"/>
                <w:szCs w:val="24"/>
                <w:highlight w:val="green"/>
                <w:shd w:val="clear" w:color="auto" w:fill="auto"/>
                <w14:textFill>
                  <w14:solidFill>
                    <w14:schemeClr w14:val="tx1"/>
                  </w14:solidFill>
                </w14:textFill>
              </w:rPr>
            </w:pPr>
          </w:p>
        </w:tc>
      </w:tr>
      <w:tr w14:paraId="1C1E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1B692F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61A03838">
            <w:pPr>
              <w:spacing w:line="212" w:lineRule="auto"/>
              <w:ind w:left="6" w:leftChars="0"/>
              <w:jc w:val="center"/>
              <w:rPr>
                <w:rFonts w:hint="eastAsia" w:ascii="宋体" w:hAnsi="宋体" w:eastAsia="宋体" w:cs="宋体"/>
                <w:color w:val="auto"/>
                <w:w w:val="90"/>
                <w:sz w:val="24"/>
                <w:szCs w:val="24"/>
                <w:highlight w:val="none"/>
                <w:shd w:val="clear" w:color="auto" w:fill="auto"/>
                <w:lang w:val="en-US" w:eastAsia="zh-CN"/>
              </w:rPr>
            </w:pPr>
            <w:r>
              <w:rPr>
                <w:rFonts w:hint="eastAsia" w:ascii="宋体" w:hAnsi="宋体" w:eastAsia="宋体" w:cs="宋体"/>
                <w:snapToGrid w:val="0"/>
                <w:color w:val="000000"/>
                <w:kern w:val="0"/>
                <w:sz w:val="24"/>
                <w:szCs w:val="24"/>
                <w:lang w:val="en-US" w:eastAsia="zh-CN" w:bidi="ar-SA"/>
              </w:rPr>
              <w:t>7</w:t>
            </w:r>
          </w:p>
        </w:tc>
        <w:tc>
          <w:tcPr>
            <w:tcW w:w="1352" w:type="dxa"/>
            <w:shd w:val="clear" w:color="auto" w:fill="FFFFFF" w:themeFill="background1"/>
            <w:vAlign w:val="center"/>
          </w:tcPr>
          <w:p w14:paraId="71BE3479">
            <w:pPr>
              <w:spacing w:line="211" w:lineRule="auto"/>
              <w:ind w:left="4"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0000000120</w:t>
            </w:r>
          </w:p>
        </w:tc>
        <w:tc>
          <w:tcPr>
            <w:tcW w:w="1678" w:type="dxa"/>
            <w:shd w:val="clear" w:color="auto" w:fill="FFFFFF" w:themeFill="background1"/>
            <w:vAlign w:val="center"/>
          </w:tcPr>
          <w:p w14:paraId="0524BA15">
            <w:pPr>
              <w:pStyle w:val="29"/>
              <w:spacing w:before="145" w:line="243" w:lineRule="exact"/>
              <w:ind w:left="49"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5"/>
                <w:position w:val="1"/>
                <w:sz w:val="24"/>
                <w:szCs w:val="24"/>
              </w:rPr>
              <w:t>美术鉴赏</w:t>
            </w:r>
          </w:p>
        </w:tc>
        <w:tc>
          <w:tcPr>
            <w:tcW w:w="600" w:type="dxa"/>
            <w:shd w:val="clear" w:color="auto" w:fill="FFFFFF" w:themeFill="background1"/>
            <w:tcMar>
              <w:top w:w="15" w:type="dxa"/>
              <w:left w:w="15" w:type="dxa"/>
              <w:bottom w:w="0" w:type="dxa"/>
              <w:right w:w="15" w:type="dxa"/>
            </w:tcMar>
            <w:vAlign w:val="center"/>
          </w:tcPr>
          <w:p w14:paraId="420972CD">
            <w:pPr>
              <w:pStyle w:val="29"/>
              <w:spacing w:before="145" w:line="264" w:lineRule="exact"/>
              <w:ind w:left="178"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1</w:t>
            </w:r>
          </w:p>
        </w:tc>
        <w:tc>
          <w:tcPr>
            <w:tcW w:w="583" w:type="dxa"/>
            <w:shd w:val="clear" w:color="auto" w:fill="FFFFFF" w:themeFill="background1"/>
            <w:tcMar>
              <w:top w:w="15" w:type="dxa"/>
              <w:left w:w="15" w:type="dxa"/>
              <w:bottom w:w="0" w:type="dxa"/>
              <w:right w:w="15" w:type="dxa"/>
            </w:tcMar>
            <w:vAlign w:val="center"/>
          </w:tcPr>
          <w:p w14:paraId="65AD4893">
            <w:pPr>
              <w:pStyle w:val="29"/>
              <w:spacing w:before="145" w:line="262" w:lineRule="exact"/>
              <w:ind w:left="9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9"/>
                <w:position w:val="2"/>
                <w:sz w:val="24"/>
                <w:szCs w:val="24"/>
              </w:rPr>
              <w:t>16</w:t>
            </w:r>
          </w:p>
        </w:tc>
        <w:tc>
          <w:tcPr>
            <w:tcW w:w="496" w:type="dxa"/>
            <w:shd w:val="clear" w:color="auto" w:fill="FFFFFF" w:themeFill="background1"/>
            <w:tcMar>
              <w:top w:w="15" w:type="dxa"/>
              <w:left w:w="15" w:type="dxa"/>
              <w:bottom w:w="0" w:type="dxa"/>
              <w:right w:w="15" w:type="dxa"/>
            </w:tcMar>
            <w:vAlign w:val="center"/>
          </w:tcPr>
          <w:p w14:paraId="02308CA6">
            <w:pPr>
              <w:pStyle w:val="29"/>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8</w:t>
            </w:r>
          </w:p>
        </w:tc>
        <w:tc>
          <w:tcPr>
            <w:tcW w:w="530" w:type="dxa"/>
            <w:shd w:val="clear" w:color="auto" w:fill="FFFFFF" w:themeFill="background1"/>
            <w:tcMar>
              <w:top w:w="15" w:type="dxa"/>
              <w:left w:w="15" w:type="dxa"/>
              <w:bottom w:w="0" w:type="dxa"/>
              <w:right w:w="15" w:type="dxa"/>
            </w:tcMar>
            <w:vAlign w:val="center"/>
          </w:tcPr>
          <w:p w14:paraId="2E69C7E4">
            <w:pPr>
              <w:pStyle w:val="29"/>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8</w:t>
            </w:r>
          </w:p>
        </w:tc>
        <w:tc>
          <w:tcPr>
            <w:tcW w:w="420" w:type="dxa"/>
            <w:shd w:val="clear" w:color="auto" w:fill="FFFFFF" w:themeFill="background1"/>
            <w:tcMar>
              <w:top w:w="15" w:type="dxa"/>
              <w:left w:w="15" w:type="dxa"/>
              <w:bottom w:w="0" w:type="dxa"/>
              <w:right w:w="15" w:type="dxa"/>
            </w:tcMar>
            <w:vAlign w:val="center"/>
          </w:tcPr>
          <w:p w14:paraId="115F97B4">
            <w:pPr>
              <w:pStyle w:val="29"/>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590774B8">
            <w:pPr>
              <w:pStyle w:val="29"/>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168359CF">
            <w:pPr>
              <w:spacing w:before="14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2/8</w:t>
            </w:r>
          </w:p>
        </w:tc>
        <w:tc>
          <w:tcPr>
            <w:tcW w:w="724" w:type="dxa"/>
            <w:shd w:val="clear" w:color="auto" w:fill="FFFFFF" w:themeFill="background1"/>
            <w:tcMar>
              <w:top w:w="15" w:type="dxa"/>
              <w:left w:w="15" w:type="dxa"/>
              <w:bottom w:w="0" w:type="dxa"/>
              <w:right w:w="15" w:type="dxa"/>
            </w:tcMar>
            <w:vAlign w:val="center"/>
          </w:tcPr>
          <w:p w14:paraId="26AFF8B4">
            <w:pPr>
              <w:jc w:val="center"/>
              <w:rPr>
                <w:rFonts w:hint="eastAsia" w:ascii="宋体" w:hAnsi="宋体" w:eastAsia="宋体" w:cs="宋体"/>
                <w:b/>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1A4C0586">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6D10A025">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1CBD18FF">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7F41EF55">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3AF0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79072DC6">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55584A3">
            <w:pPr>
              <w:spacing w:line="211" w:lineRule="auto"/>
              <w:ind w:left="4" w:leftChars="0"/>
              <w:jc w:val="center"/>
              <w:rPr>
                <w:rFonts w:hint="eastAsia" w:ascii="宋体" w:hAnsi="宋体" w:eastAsia="宋体" w:cs="宋体"/>
                <w:color w:val="000000" w:themeColor="text1"/>
                <w:w w:val="90"/>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8</w:t>
            </w:r>
          </w:p>
        </w:tc>
        <w:tc>
          <w:tcPr>
            <w:tcW w:w="1352" w:type="dxa"/>
            <w:shd w:val="clear" w:color="auto" w:fill="FFFFFF" w:themeFill="background1"/>
            <w:vAlign w:val="center"/>
          </w:tcPr>
          <w:p w14:paraId="35F7BF68">
            <w:pPr>
              <w:spacing w:line="210" w:lineRule="auto"/>
              <w:ind w:left="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0000000107</w:t>
            </w:r>
          </w:p>
        </w:tc>
        <w:tc>
          <w:tcPr>
            <w:tcW w:w="1678" w:type="dxa"/>
            <w:shd w:val="clear" w:color="auto" w:fill="FFFFFF" w:themeFill="background1"/>
            <w:vAlign w:val="center"/>
          </w:tcPr>
          <w:p w14:paraId="4186A691">
            <w:pPr>
              <w:pStyle w:val="29"/>
              <w:spacing w:before="146" w:line="245" w:lineRule="exact"/>
              <w:ind w:left="4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4"/>
                <w:position w:val="1"/>
                <w:sz w:val="24"/>
                <w:szCs w:val="24"/>
              </w:rPr>
              <w:t>思想道德与法治</w:t>
            </w:r>
          </w:p>
        </w:tc>
        <w:tc>
          <w:tcPr>
            <w:tcW w:w="600" w:type="dxa"/>
            <w:shd w:val="clear" w:color="auto" w:fill="FFFFFF" w:themeFill="background1"/>
            <w:tcMar>
              <w:top w:w="15" w:type="dxa"/>
              <w:left w:w="15" w:type="dxa"/>
              <w:bottom w:w="0" w:type="dxa"/>
              <w:right w:w="15" w:type="dxa"/>
            </w:tcMar>
            <w:vAlign w:val="center"/>
          </w:tcPr>
          <w:p w14:paraId="72226383">
            <w:pPr>
              <w:pStyle w:val="29"/>
              <w:spacing w:before="146" w:line="262" w:lineRule="exact"/>
              <w:ind w:left="169" w:leftChars="0"/>
              <w:jc w:val="center"/>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position w:val="2"/>
                <w:sz w:val="24"/>
                <w:szCs w:val="24"/>
              </w:rPr>
              <w:t>3</w:t>
            </w:r>
          </w:p>
        </w:tc>
        <w:tc>
          <w:tcPr>
            <w:tcW w:w="583" w:type="dxa"/>
            <w:shd w:val="clear" w:color="auto" w:fill="FFFFFF" w:themeFill="background1"/>
            <w:tcMar>
              <w:top w:w="15" w:type="dxa"/>
              <w:left w:w="15" w:type="dxa"/>
              <w:bottom w:w="0" w:type="dxa"/>
              <w:right w:w="15" w:type="dxa"/>
            </w:tcMar>
            <w:vAlign w:val="center"/>
          </w:tcPr>
          <w:p w14:paraId="6BBE10D3">
            <w:pPr>
              <w:pStyle w:val="29"/>
              <w:spacing w:before="146" w:line="262" w:lineRule="exact"/>
              <w:ind w:left="89" w:leftChars="0"/>
              <w:jc w:val="center"/>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pacing w:val="-7"/>
                <w:position w:val="2"/>
                <w:sz w:val="24"/>
                <w:szCs w:val="24"/>
                <w:lang w:val="en-US" w:eastAsia="zh-CN"/>
              </w:rPr>
              <w:t>48</w:t>
            </w:r>
          </w:p>
        </w:tc>
        <w:tc>
          <w:tcPr>
            <w:tcW w:w="496" w:type="dxa"/>
            <w:shd w:val="clear" w:color="auto" w:fill="FFFFFF" w:themeFill="background1"/>
            <w:tcMar>
              <w:top w:w="15" w:type="dxa"/>
              <w:left w:w="15" w:type="dxa"/>
              <w:bottom w:w="0" w:type="dxa"/>
              <w:right w:w="15" w:type="dxa"/>
            </w:tcMar>
            <w:vAlign w:val="center"/>
          </w:tcPr>
          <w:p w14:paraId="42E595ED">
            <w:pPr>
              <w:pStyle w:val="29"/>
              <w:spacing w:before="146" w:line="264" w:lineRule="exact"/>
              <w:ind w:left="132" w:leftChars="0"/>
              <w:jc w:val="center"/>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position w:val="2"/>
                <w:sz w:val="24"/>
                <w:szCs w:val="24"/>
                <w:lang w:val="en-US" w:eastAsia="zh-CN"/>
              </w:rPr>
              <w:t>40</w:t>
            </w:r>
          </w:p>
        </w:tc>
        <w:tc>
          <w:tcPr>
            <w:tcW w:w="530" w:type="dxa"/>
            <w:shd w:val="clear" w:color="auto" w:fill="FFFFFF" w:themeFill="background1"/>
            <w:tcMar>
              <w:top w:w="15" w:type="dxa"/>
              <w:left w:w="15" w:type="dxa"/>
              <w:bottom w:w="0" w:type="dxa"/>
              <w:right w:w="15" w:type="dxa"/>
            </w:tcMar>
            <w:vAlign w:val="center"/>
          </w:tcPr>
          <w:p w14:paraId="306B1718">
            <w:pPr>
              <w:pStyle w:val="29"/>
              <w:spacing w:before="146" w:line="264" w:lineRule="exact"/>
              <w:ind w:left="132" w:leftChars="0"/>
              <w:jc w:val="center"/>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position w:val="2"/>
                <w:sz w:val="24"/>
                <w:szCs w:val="24"/>
                <w:lang w:val="en-US" w:eastAsia="zh-CN"/>
              </w:rPr>
              <w:t>8</w:t>
            </w:r>
          </w:p>
        </w:tc>
        <w:tc>
          <w:tcPr>
            <w:tcW w:w="420" w:type="dxa"/>
            <w:shd w:val="clear" w:color="auto" w:fill="FFFFFF" w:themeFill="background1"/>
            <w:tcMar>
              <w:top w:w="15" w:type="dxa"/>
              <w:left w:w="15" w:type="dxa"/>
              <w:bottom w:w="0" w:type="dxa"/>
              <w:right w:w="15" w:type="dxa"/>
            </w:tcMar>
            <w:vAlign w:val="center"/>
          </w:tcPr>
          <w:p w14:paraId="7BBEE0E9">
            <w:pPr>
              <w:pStyle w:val="29"/>
              <w:spacing w:before="146" w:line="264" w:lineRule="exact"/>
              <w:ind w:left="132" w:leftChars="0"/>
              <w:jc w:val="center"/>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lang w:val="en-US" w:eastAsia="zh-CN"/>
              </w:rPr>
              <w:t>√</w:t>
            </w:r>
          </w:p>
        </w:tc>
        <w:tc>
          <w:tcPr>
            <w:tcW w:w="415" w:type="dxa"/>
            <w:shd w:val="clear" w:color="auto" w:fill="FFFFFF" w:themeFill="background1"/>
            <w:tcMar>
              <w:top w:w="15" w:type="dxa"/>
              <w:left w:w="15" w:type="dxa"/>
              <w:bottom w:w="0" w:type="dxa"/>
              <w:right w:w="15" w:type="dxa"/>
            </w:tcMar>
            <w:vAlign w:val="center"/>
          </w:tcPr>
          <w:p w14:paraId="45D5372A">
            <w:pPr>
              <w:pStyle w:val="29"/>
              <w:spacing w:before="146" w:line="264" w:lineRule="exact"/>
              <w:ind w:left="132" w:leftChars="0"/>
              <w:jc w:val="center"/>
              <w:rPr>
                <w:rFonts w:hint="eastAsia" w:ascii="宋体" w:hAnsi="宋体" w:eastAsia="宋体" w:cs="宋体"/>
                <w:color w:val="auto"/>
                <w:sz w:val="24"/>
                <w:szCs w:val="24"/>
                <w:highlight w:val="none"/>
                <w:shd w:val="clear" w:color="auto" w:fill="auto"/>
                <w:lang w:val="en-US" w:eastAsia="zh-CN"/>
              </w:rPr>
            </w:pPr>
          </w:p>
        </w:tc>
        <w:tc>
          <w:tcPr>
            <w:tcW w:w="723" w:type="dxa"/>
            <w:shd w:val="clear" w:color="auto" w:fill="FFFFFF" w:themeFill="background1"/>
            <w:tcMar>
              <w:top w:w="15" w:type="dxa"/>
              <w:left w:w="15" w:type="dxa"/>
              <w:bottom w:w="0" w:type="dxa"/>
              <w:right w:w="15" w:type="dxa"/>
            </w:tcMar>
            <w:vAlign w:val="center"/>
          </w:tcPr>
          <w:p w14:paraId="4C01FB43">
            <w:pPr>
              <w:pStyle w:val="29"/>
              <w:spacing w:before="146" w:line="264" w:lineRule="exact"/>
              <w:ind w:left="132" w:leftChars="0"/>
              <w:jc w:val="center"/>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lang w:val="en-US" w:eastAsia="zh-CN"/>
              </w:rPr>
              <w:t>4/12</w:t>
            </w:r>
          </w:p>
        </w:tc>
        <w:tc>
          <w:tcPr>
            <w:tcW w:w="724" w:type="dxa"/>
            <w:shd w:val="clear" w:color="auto" w:fill="FFFFFF" w:themeFill="background1"/>
            <w:tcMar>
              <w:top w:w="15" w:type="dxa"/>
              <w:left w:w="15" w:type="dxa"/>
              <w:bottom w:w="0" w:type="dxa"/>
              <w:right w:w="15" w:type="dxa"/>
            </w:tcMar>
            <w:vAlign w:val="center"/>
          </w:tcPr>
          <w:p w14:paraId="3CEEF379">
            <w:pPr>
              <w:jc w:val="center"/>
              <w:rPr>
                <w:rFonts w:hint="eastAsia" w:ascii="宋体" w:hAnsi="宋体" w:eastAsia="宋体" w:cs="宋体"/>
                <w:color w:val="auto"/>
                <w:sz w:val="24"/>
                <w:szCs w:val="24"/>
                <w:highlight w:val="none"/>
                <w:shd w:val="clear" w:color="auto" w:fill="auto"/>
                <w:lang w:val="en-US" w:eastAsia="zh-CN"/>
              </w:rPr>
            </w:pPr>
          </w:p>
        </w:tc>
        <w:tc>
          <w:tcPr>
            <w:tcW w:w="723" w:type="dxa"/>
            <w:shd w:val="clear" w:color="auto" w:fill="FFFFFF" w:themeFill="background1"/>
            <w:tcMar>
              <w:top w:w="15" w:type="dxa"/>
              <w:left w:w="15" w:type="dxa"/>
              <w:bottom w:w="0" w:type="dxa"/>
              <w:right w:w="15" w:type="dxa"/>
            </w:tcMar>
            <w:vAlign w:val="center"/>
          </w:tcPr>
          <w:p w14:paraId="227D987D">
            <w:pPr>
              <w:jc w:val="center"/>
              <w:rPr>
                <w:rFonts w:hint="eastAsia" w:ascii="宋体" w:hAnsi="宋体" w:eastAsia="宋体" w:cs="宋体"/>
                <w:color w:val="auto"/>
                <w:sz w:val="24"/>
                <w:szCs w:val="24"/>
                <w:highlight w:val="none"/>
                <w:shd w:val="clear" w:color="auto" w:fill="auto"/>
                <w:lang w:val="en-US" w:eastAsia="zh-CN"/>
              </w:rPr>
            </w:pPr>
          </w:p>
        </w:tc>
        <w:tc>
          <w:tcPr>
            <w:tcW w:w="724" w:type="dxa"/>
            <w:shd w:val="clear" w:color="auto" w:fill="FFFFFF" w:themeFill="background1"/>
            <w:tcMar>
              <w:top w:w="15" w:type="dxa"/>
              <w:left w:w="15" w:type="dxa"/>
              <w:bottom w:w="0" w:type="dxa"/>
              <w:right w:w="15" w:type="dxa"/>
            </w:tcMar>
            <w:vAlign w:val="center"/>
          </w:tcPr>
          <w:p w14:paraId="7C294DFD">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3CD717D4">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4090A3A4">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65C3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32D5A08">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F0594F5">
            <w:pPr>
              <w:spacing w:line="210" w:lineRule="auto"/>
              <w:ind w:left="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9</w:t>
            </w:r>
          </w:p>
        </w:tc>
        <w:tc>
          <w:tcPr>
            <w:tcW w:w="1352" w:type="dxa"/>
            <w:shd w:val="clear" w:color="auto" w:fill="FFFFFF" w:themeFill="background1"/>
            <w:vAlign w:val="center"/>
          </w:tcPr>
          <w:p w14:paraId="218EF1F1">
            <w:pPr>
              <w:spacing w:before="39" w:line="211" w:lineRule="auto"/>
              <w:ind w:left="7"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0000000127</w:t>
            </w:r>
          </w:p>
        </w:tc>
        <w:tc>
          <w:tcPr>
            <w:tcW w:w="1678" w:type="dxa"/>
            <w:shd w:val="clear" w:color="auto" w:fill="FFFFFF" w:themeFill="background1"/>
            <w:vAlign w:val="center"/>
          </w:tcPr>
          <w:p w14:paraId="7A79D0C8">
            <w:pPr>
              <w:pStyle w:val="29"/>
              <w:spacing w:before="39" w:line="211" w:lineRule="auto"/>
              <w:ind w:left="4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6"/>
                <w:sz w:val="24"/>
                <w:szCs w:val="24"/>
              </w:rPr>
              <w:t>应用文写作</w:t>
            </w:r>
          </w:p>
        </w:tc>
        <w:tc>
          <w:tcPr>
            <w:tcW w:w="600" w:type="dxa"/>
            <w:shd w:val="clear" w:color="auto" w:fill="FFFFFF" w:themeFill="background1"/>
            <w:tcMar>
              <w:top w:w="15" w:type="dxa"/>
              <w:left w:w="15" w:type="dxa"/>
              <w:bottom w:w="0" w:type="dxa"/>
              <w:right w:w="15" w:type="dxa"/>
            </w:tcMar>
            <w:vAlign w:val="center"/>
          </w:tcPr>
          <w:p w14:paraId="479DF24B">
            <w:pPr>
              <w:pStyle w:val="29"/>
              <w:spacing w:before="39" w:line="211" w:lineRule="auto"/>
              <w:ind w:left="178"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1</w:t>
            </w:r>
          </w:p>
        </w:tc>
        <w:tc>
          <w:tcPr>
            <w:tcW w:w="583" w:type="dxa"/>
            <w:shd w:val="clear" w:color="auto" w:fill="FFFFFF" w:themeFill="background1"/>
            <w:tcMar>
              <w:top w:w="15" w:type="dxa"/>
              <w:left w:w="15" w:type="dxa"/>
              <w:bottom w:w="0" w:type="dxa"/>
              <w:right w:w="15" w:type="dxa"/>
            </w:tcMar>
            <w:vAlign w:val="center"/>
          </w:tcPr>
          <w:p w14:paraId="727E549B">
            <w:pPr>
              <w:pStyle w:val="29"/>
              <w:spacing w:before="39" w:line="211" w:lineRule="auto"/>
              <w:ind w:left="9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9"/>
                <w:sz w:val="24"/>
                <w:szCs w:val="24"/>
                <w:lang w:val="en-US" w:eastAsia="zh-CN"/>
              </w:rPr>
              <w:t>16</w:t>
            </w:r>
          </w:p>
        </w:tc>
        <w:tc>
          <w:tcPr>
            <w:tcW w:w="496" w:type="dxa"/>
            <w:shd w:val="clear" w:color="auto" w:fill="FFFFFF" w:themeFill="background1"/>
            <w:tcMar>
              <w:top w:w="15" w:type="dxa"/>
              <w:left w:w="15" w:type="dxa"/>
              <w:bottom w:w="0" w:type="dxa"/>
              <w:right w:w="15" w:type="dxa"/>
            </w:tcMar>
            <w:vAlign w:val="center"/>
          </w:tcPr>
          <w:p w14:paraId="76086AC5">
            <w:pPr>
              <w:pStyle w:val="29"/>
              <w:spacing w:before="39" w:line="211" w:lineRule="auto"/>
              <w:ind w:left="134"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10</w:t>
            </w:r>
          </w:p>
        </w:tc>
        <w:tc>
          <w:tcPr>
            <w:tcW w:w="530" w:type="dxa"/>
            <w:shd w:val="clear" w:color="auto" w:fill="FFFFFF" w:themeFill="background1"/>
            <w:tcMar>
              <w:top w:w="15" w:type="dxa"/>
              <w:left w:w="15" w:type="dxa"/>
              <w:bottom w:w="0" w:type="dxa"/>
              <w:right w:w="15" w:type="dxa"/>
            </w:tcMar>
            <w:vAlign w:val="center"/>
          </w:tcPr>
          <w:p w14:paraId="70889CEF">
            <w:pPr>
              <w:pStyle w:val="29"/>
              <w:spacing w:before="39" w:line="211" w:lineRule="auto"/>
              <w:ind w:left="134"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6</w:t>
            </w:r>
          </w:p>
        </w:tc>
        <w:tc>
          <w:tcPr>
            <w:tcW w:w="420" w:type="dxa"/>
            <w:shd w:val="clear" w:color="auto" w:fill="FFFFFF" w:themeFill="background1"/>
            <w:tcMar>
              <w:top w:w="15" w:type="dxa"/>
              <w:left w:w="15" w:type="dxa"/>
              <w:bottom w:w="0" w:type="dxa"/>
              <w:right w:w="15" w:type="dxa"/>
            </w:tcMar>
            <w:vAlign w:val="center"/>
          </w:tcPr>
          <w:p w14:paraId="187B761C">
            <w:pPr>
              <w:pStyle w:val="29"/>
              <w:spacing w:before="39" w:line="211" w:lineRule="auto"/>
              <w:ind w:left="134" w:leftChars="0"/>
              <w:jc w:val="center"/>
              <w:rPr>
                <w:rFonts w:hint="eastAsia" w:ascii="宋体" w:hAnsi="宋体" w:eastAsia="宋体" w:cs="宋体"/>
                <w:i w:val="0"/>
                <w:iCs w:val="0"/>
                <w:color w:val="auto"/>
                <w:kern w:val="0"/>
                <w:sz w:val="24"/>
                <w:szCs w:val="24"/>
                <w:u w:val="none"/>
                <w:lang w:val="en-US" w:eastAsia="zh-CN" w:bidi="ar"/>
              </w:rPr>
            </w:pPr>
          </w:p>
        </w:tc>
        <w:tc>
          <w:tcPr>
            <w:tcW w:w="415" w:type="dxa"/>
            <w:shd w:val="clear" w:color="auto" w:fill="FFFFFF" w:themeFill="background1"/>
            <w:tcMar>
              <w:top w:w="15" w:type="dxa"/>
              <w:left w:w="15" w:type="dxa"/>
              <w:bottom w:w="0" w:type="dxa"/>
              <w:right w:w="15" w:type="dxa"/>
            </w:tcMar>
            <w:vAlign w:val="center"/>
          </w:tcPr>
          <w:p w14:paraId="4E6EFED9">
            <w:pPr>
              <w:pStyle w:val="29"/>
              <w:spacing w:before="39" w:line="211" w:lineRule="auto"/>
              <w:ind w:left="134"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7297BCBA">
            <w:pPr>
              <w:pStyle w:val="29"/>
              <w:spacing w:before="39" w:line="211" w:lineRule="auto"/>
              <w:ind w:left="134"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2/8</w:t>
            </w:r>
          </w:p>
        </w:tc>
        <w:tc>
          <w:tcPr>
            <w:tcW w:w="724" w:type="dxa"/>
            <w:shd w:val="clear" w:color="auto" w:fill="FFFFFF" w:themeFill="background1"/>
            <w:tcMar>
              <w:top w:w="15" w:type="dxa"/>
              <w:left w:w="15" w:type="dxa"/>
              <w:bottom w:w="0" w:type="dxa"/>
              <w:right w:w="15" w:type="dxa"/>
            </w:tcMar>
            <w:vAlign w:val="center"/>
          </w:tcPr>
          <w:p w14:paraId="41079053">
            <w:pPr>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0FBBF88F">
            <w:pPr>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2441A444">
            <w:pPr>
              <w:jc w:val="center"/>
              <w:rPr>
                <w:rFonts w:hint="eastAsia" w:ascii="宋体" w:hAnsi="宋体" w:eastAsia="宋体" w:cs="宋体"/>
                <w:i w:val="0"/>
                <w:iCs w:val="0"/>
                <w:color w:val="auto"/>
                <w:kern w:val="0"/>
                <w:sz w:val="24"/>
                <w:szCs w:val="24"/>
                <w:u w:val="none"/>
                <w:lang w:val="en-US" w:eastAsia="zh-CN" w:bidi="ar"/>
              </w:rPr>
            </w:pPr>
          </w:p>
        </w:tc>
        <w:tc>
          <w:tcPr>
            <w:tcW w:w="718" w:type="dxa"/>
            <w:shd w:val="clear" w:color="auto" w:fill="FFFFFF" w:themeFill="background1"/>
            <w:vAlign w:val="center"/>
          </w:tcPr>
          <w:p w14:paraId="69B5BC24">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12EC90F0">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7AF1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5D03F94C">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7CAA2FB">
            <w:pPr>
              <w:spacing w:before="39" w:line="211" w:lineRule="auto"/>
              <w:ind w:left="7"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10</w:t>
            </w:r>
          </w:p>
        </w:tc>
        <w:tc>
          <w:tcPr>
            <w:tcW w:w="1352" w:type="dxa"/>
            <w:shd w:val="clear" w:color="auto" w:fill="FFFFFF" w:themeFill="background1"/>
            <w:vAlign w:val="center"/>
          </w:tcPr>
          <w:p w14:paraId="78070016">
            <w:pPr>
              <w:spacing w:before="147" w:line="262" w:lineRule="exact"/>
              <w:ind w:left="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0000000108</w:t>
            </w:r>
          </w:p>
        </w:tc>
        <w:tc>
          <w:tcPr>
            <w:tcW w:w="1678" w:type="dxa"/>
            <w:shd w:val="clear" w:color="auto" w:fill="FFFFFF" w:themeFill="background1"/>
            <w:vAlign w:val="center"/>
          </w:tcPr>
          <w:p w14:paraId="1A73CE8C">
            <w:pPr>
              <w:pStyle w:val="29"/>
              <w:spacing w:before="38" w:line="216" w:lineRule="auto"/>
              <w:ind w:left="9" w:leftChars="0" w:right="38" w:rightChars="0" w:firstLine="49" w:firstLine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6"/>
                <w:sz w:val="24"/>
                <w:szCs w:val="24"/>
              </w:rPr>
              <w:t>中华民族共同体概</w:t>
            </w:r>
            <w:r>
              <w:rPr>
                <w:rFonts w:hint="eastAsia" w:ascii="宋体" w:hAnsi="宋体" w:eastAsia="宋体" w:cs="宋体"/>
                <w:sz w:val="24"/>
                <w:szCs w:val="24"/>
              </w:rPr>
              <w:t>论</w:t>
            </w:r>
          </w:p>
        </w:tc>
        <w:tc>
          <w:tcPr>
            <w:tcW w:w="600" w:type="dxa"/>
            <w:shd w:val="clear" w:color="auto" w:fill="FFFFFF" w:themeFill="background1"/>
            <w:tcMar>
              <w:top w:w="15" w:type="dxa"/>
              <w:left w:w="15" w:type="dxa"/>
              <w:bottom w:w="0" w:type="dxa"/>
              <w:right w:w="15" w:type="dxa"/>
            </w:tcMar>
            <w:vAlign w:val="center"/>
          </w:tcPr>
          <w:p w14:paraId="1B218E2E">
            <w:pPr>
              <w:pStyle w:val="29"/>
              <w:spacing w:before="147" w:line="264" w:lineRule="exact"/>
              <w:ind w:left="178"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1</w:t>
            </w:r>
          </w:p>
        </w:tc>
        <w:tc>
          <w:tcPr>
            <w:tcW w:w="583" w:type="dxa"/>
            <w:shd w:val="clear" w:color="auto" w:fill="FFFFFF" w:themeFill="background1"/>
            <w:tcMar>
              <w:top w:w="15" w:type="dxa"/>
              <w:left w:w="15" w:type="dxa"/>
              <w:bottom w:w="0" w:type="dxa"/>
              <w:right w:w="15" w:type="dxa"/>
            </w:tcMar>
            <w:vAlign w:val="center"/>
          </w:tcPr>
          <w:p w14:paraId="3A5F048D">
            <w:pPr>
              <w:pStyle w:val="29"/>
              <w:spacing w:before="147" w:line="264" w:lineRule="exact"/>
              <w:ind w:left="9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9"/>
                <w:position w:val="2"/>
                <w:sz w:val="24"/>
                <w:szCs w:val="24"/>
              </w:rPr>
              <w:t>1</w:t>
            </w:r>
            <w:r>
              <w:rPr>
                <w:rFonts w:hint="eastAsia" w:ascii="宋体" w:hAnsi="宋体" w:eastAsia="宋体" w:cs="宋体"/>
                <w:color w:val="auto"/>
                <w:spacing w:val="-9"/>
                <w:position w:val="2"/>
                <w:sz w:val="24"/>
                <w:szCs w:val="24"/>
                <w:lang w:val="en-US" w:eastAsia="zh-CN"/>
              </w:rPr>
              <w:t>6</w:t>
            </w:r>
          </w:p>
        </w:tc>
        <w:tc>
          <w:tcPr>
            <w:tcW w:w="496" w:type="dxa"/>
            <w:shd w:val="clear" w:color="auto" w:fill="FFFFFF" w:themeFill="background1"/>
            <w:tcMar>
              <w:top w:w="15" w:type="dxa"/>
              <w:left w:w="15" w:type="dxa"/>
              <w:bottom w:w="0" w:type="dxa"/>
              <w:right w:w="15" w:type="dxa"/>
            </w:tcMar>
            <w:vAlign w:val="center"/>
          </w:tcPr>
          <w:p w14:paraId="0B51B4C7">
            <w:pPr>
              <w:pStyle w:val="29"/>
              <w:spacing w:before="147"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12</w:t>
            </w:r>
          </w:p>
        </w:tc>
        <w:tc>
          <w:tcPr>
            <w:tcW w:w="530" w:type="dxa"/>
            <w:shd w:val="clear" w:color="auto" w:fill="FFFFFF" w:themeFill="background1"/>
            <w:tcMar>
              <w:top w:w="15" w:type="dxa"/>
              <w:left w:w="15" w:type="dxa"/>
              <w:bottom w:w="0" w:type="dxa"/>
              <w:right w:w="15" w:type="dxa"/>
            </w:tcMar>
            <w:vAlign w:val="center"/>
          </w:tcPr>
          <w:p w14:paraId="711DD84E">
            <w:pPr>
              <w:pStyle w:val="29"/>
              <w:spacing w:before="147"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4</w:t>
            </w:r>
          </w:p>
        </w:tc>
        <w:tc>
          <w:tcPr>
            <w:tcW w:w="420" w:type="dxa"/>
            <w:shd w:val="clear" w:color="auto" w:fill="FFFFFF" w:themeFill="background1"/>
            <w:tcMar>
              <w:top w:w="15" w:type="dxa"/>
              <w:left w:w="15" w:type="dxa"/>
              <w:bottom w:w="0" w:type="dxa"/>
              <w:right w:w="15" w:type="dxa"/>
            </w:tcMar>
            <w:vAlign w:val="center"/>
          </w:tcPr>
          <w:p w14:paraId="5760CEF8">
            <w:pPr>
              <w:pStyle w:val="29"/>
              <w:spacing w:before="147"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7376753D">
            <w:pPr>
              <w:pStyle w:val="29"/>
              <w:spacing w:before="147"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5892C828">
            <w:pPr>
              <w:pStyle w:val="29"/>
              <w:spacing w:before="147"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1515FE68">
            <w:pPr>
              <w:jc w:val="center"/>
              <w:rPr>
                <w:rFonts w:hint="eastAsia" w:ascii="宋体" w:hAnsi="宋体" w:eastAsia="宋体" w:cs="宋体"/>
                <w:b/>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2/8</w:t>
            </w:r>
          </w:p>
        </w:tc>
        <w:tc>
          <w:tcPr>
            <w:tcW w:w="723" w:type="dxa"/>
            <w:shd w:val="clear" w:color="auto" w:fill="FFFFFF" w:themeFill="background1"/>
            <w:tcMar>
              <w:top w:w="15" w:type="dxa"/>
              <w:left w:w="15" w:type="dxa"/>
              <w:bottom w:w="0" w:type="dxa"/>
              <w:right w:w="15" w:type="dxa"/>
            </w:tcMar>
            <w:vAlign w:val="center"/>
          </w:tcPr>
          <w:p w14:paraId="5881743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3041152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289CE7ED">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754FEF54">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2D28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2BBB5058">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73B142C5">
            <w:pPr>
              <w:spacing w:before="147" w:line="262" w:lineRule="exact"/>
              <w:ind w:left="7"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11</w:t>
            </w:r>
          </w:p>
        </w:tc>
        <w:tc>
          <w:tcPr>
            <w:tcW w:w="1352" w:type="dxa"/>
            <w:shd w:val="clear" w:color="auto" w:fill="FFFFFF" w:themeFill="background1"/>
            <w:vAlign w:val="center"/>
          </w:tcPr>
          <w:p w14:paraId="10C05172">
            <w:pPr>
              <w:spacing w:before="40" w:line="210" w:lineRule="auto"/>
              <w:ind w:left="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0000000130</w:t>
            </w:r>
          </w:p>
        </w:tc>
        <w:tc>
          <w:tcPr>
            <w:tcW w:w="1678" w:type="dxa"/>
            <w:shd w:val="clear" w:color="auto" w:fill="FFFFFF" w:themeFill="background1"/>
            <w:vAlign w:val="center"/>
          </w:tcPr>
          <w:p w14:paraId="5464DBE3">
            <w:pPr>
              <w:pStyle w:val="29"/>
              <w:spacing w:before="40" w:line="210" w:lineRule="auto"/>
              <w:ind w:left="58"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7"/>
                <w:sz w:val="24"/>
                <w:szCs w:val="24"/>
              </w:rPr>
              <w:t>信息技术</w:t>
            </w:r>
          </w:p>
        </w:tc>
        <w:tc>
          <w:tcPr>
            <w:tcW w:w="600" w:type="dxa"/>
            <w:shd w:val="clear" w:color="auto" w:fill="FFFFFF" w:themeFill="background1"/>
            <w:tcMar>
              <w:top w:w="15" w:type="dxa"/>
              <w:left w:w="15" w:type="dxa"/>
              <w:bottom w:w="0" w:type="dxa"/>
              <w:right w:w="15" w:type="dxa"/>
            </w:tcMar>
            <w:vAlign w:val="center"/>
          </w:tcPr>
          <w:p w14:paraId="64C0643D">
            <w:pPr>
              <w:pStyle w:val="29"/>
              <w:spacing w:before="40" w:line="210" w:lineRule="auto"/>
              <w:ind w:left="167"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rPr>
              <w:t>2</w:t>
            </w:r>
          </w:p>
        </w:tc>
        <w:tc>
          <w:tcPr>
            <w:tcW w:w="583" w:type="dxa"/>
            <w:shd w:val="clear" w:color="auto" w:fill="FFFFFF" w:themeFill="background1"/>
            <w:tcMar>
              <w:top w:w="15" w:type="dxa"/>
              <w:left w:w="15" w:type="dxa"/>
              <w:bottom w:w="0" w:type="dxa"/>
              <w:right w:w="15" w:type="dxa"/>
            </w:tcMar>
            <w:vAlign w:val="center"/>
          </w:tcPr>
          <w:p w14:paraId="5B77647C">
            <w:pPr>
              <w:pStyle w:val="29"/>
              <w:spacing w:before="40" w:line="210" w:lineRule="auto"/>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7"/>
                <w:sz w:val="24"/>
                <w:szCs w:val="24"/>
              </w:rPr>
              <w:t>32</w:t>
            </w:r>
          </w:p>
        </w:tc>
        <w:tc>
          <w:tcPr>
            <w:tcW w:w="496" w:type="dxa"/>
            <w:shd w:val="clear" w:color="auto" w:fill="FFFFFF" w:themeFill="background1"/>
            <w:tcMar>
              <w:top w:w="15" w:type="dxa"/>
              <w:left w:w="15" w:type="dxa"/>
              <w:bottom w:w="0" w:type="dxa"/>
              <w:right w:w="15" w:type="dxa"/>
            </w:tcMar>
            <w:vAlign w:val="center"/>
          </w:tcPr>
          <w:p w14:paraId="6F664053">
            <w:pPr>
              <w:pStyle w:val="29"/>
              <w:spacing w:before="40" w:line="210" w:lineRule="auto"/>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16</w:t>
            </w:r>
          </w:p>
        </w:tc>
        <w:tc>
          <w:tcPr>
            <w:tcW w:w="530" w:type="dxa"/>
            <w:shd w:val="clear" w:color="auto" w:fill="FFFFFF" w:themeFill="background1"/>
            <w:tcMar>
              <w:top w:w="15" w:type="dxa"/>
              <w:left w:w="15" w:type="dxa"/>
              <w:bottom w:w="0" w:type="dxa"/>
              <w:right w:w="15" w:type="dxa"/>
            </w:tcMar>
            <w:vAlign w:val="center"/>
          </w:tcPr>
          <w:p w14:paraId="29EAB48E">
            <w:pPr>
              <w:pStyle w:val="29"/>
              <w:spacing w:before="40" w:line="210" w:lineRule="auto"/>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16</w:t>
            </w:r>
          </w:p>
        </w:tc>
        <w:tc>
          <w:tcPr>
            <w:tcW w:w="420" w:type="dxa"/>
            <w:shd w:val="clear" w:color="auto" w:fill="FFFFFF" w:themeFill="background1"/>
            <w:tcMar>
              <w:top w:w="15" w:type="dxa"/>
              <w:left w:w="15" w:type="dxa"/>
              <w:bottom w:w="0" w:type="dxa"/>
              <w:right w:w="15" w:type="dxa"/>
            </w:tcMar>
            <w:vAlign w:val="center"/>
          </w:tcPr>
          <w:p w14:paraId="188B3EB5">
            <w:pPr>
              <w:pStyle w:val="29"/>
              <w:spacing w:before="40" w:line="210" w:lineRule="auto"/>
              <w:ind w:left="134"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1DE324A4">
            <w:pPr>
              <w:pStyle w:val="29"/>
              <w:spacing w:before="40" w:line="210" w:lineRule="auto"/>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5B74633B">
            <w:pPr>
              <w:pStyle w:val="29"/>
              <w:spacing w:before="40" w:line="210" w:lineRule="auto"/>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2/16</w:t>
            </w:r>
          </w:p>
        </w:tc>
        <w:tc>
          <w:tcPr>
            <w:tcW w:w="724" w:type="dxa"/>
            <w:shd w:val="clear" w:color="auto" w:fill="FFFFFF" w:themeFill="background1"/>
            <w:tcMar>
              <w:top w:w="15" w:type="dxa"/>
              <w:left w:w="15" w:type="dxa"/>
              <w:bottom w:w="0" w:type="dxa"/>
              <w:right w:w="15" w:type="dxa"/>
            </w:tcMar>
            <w:vAlign w:val="center"/>
          </w:tcPr>
          <w:p w14:paraId="3C67F3A0">
            <w:pPr>
              <w:jc w:val="center"/>
              <w:rPr>
                <w:rFonts w:hint="eastAsia" w:ascii="宋体" w:hAnsi="宋体" w:eastAsia="宋体" w:cs="宋体"/>
                <w:b/>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3DB7495C">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22965A20">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41A845B9">
            <w:pPr>
              <w:ind w:left="40"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719" w:type="dxa"/>
            <w:shd w:val="clear" w:color="auto" w:fill="FFFFFF" w:themeFill="background1"/>
            <w:vAlign w:val="center"/>
          </w:tcPr>
          <w:p w14:paraId="1AAF8A7D">
            <w:pPr>
              <w:ind w:left="40"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7566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33C21B1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3B007A6">
            <w:pPr>
              <w:spacing w:before="40" w:line="210" w:lineRule="auto"/>
              <w:ind w:left="7"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12</w:t>
            </w:r>
          </w:p>
        </w:tc>
        <w:tc>
          <w:tcPr>
            <w:tcW w:w="1352" w:type="dxa"/>
            <w:shd w:val="clear" w:color="auto" w:fill="FFFFFF" w:themeFill="background1"/>
            <w:vAlign w:val="center"/>
          </w:tcPr>
          <w:p w14:paraId="01864A12">
            <w:pPr>
              <w:spacing w:line="209" w:lineRule="auto"/>
              <w:ind w:left="4"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0000000104</w:t>
            </w:r>
          </w:p>
        </w:tc>
        <w:tc>
          <w:tcPr>
            <w:tcW w:w="1678" w:type="dxa"/>
            <w:shd w:val="clear" w:color="auto" w:fill="FFFFFF" w:themeFill="background1"/>
            <w:vAlign w:val="center"/>
          </w:tcPr>
          <w:p w14:paraId="2DD0BA1B">
            <w:pPr>
              <w:pStyle w:val="29"/>
              <w:spacing w:before="148" w:line="243" w:lineRule="exact"/>
              <w:ind w:left="58"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7"/>
                <w:position w:val="1"/>
                <w:sz w:val="24"/>
                <w:szCs w:val="24"/>
              </w:rPr>
              <w:t>形势与政策2</w:t>
            </w:r>
          </w:p>
        </w:tc>
        <w:tc>
          <w:tcPr>
            <w:tcW w:w="600" w:type="dxa"/>
            <w:shd w:val="clear" w:color="auto" w:fill="FFFFFF" w:themeFill="background1"/>
            <w:tcMar>
              <w:top w:w="15" w:type="dxa"/>
              <w:left w:w="15" w:type="dxa"/>
              <w:bottom w:w="0" w:type="dxa"/>
              <w:right w:w="15" w:type="dxa"/>
            </w:tcMar>
            <w:vAlign w:val="center"/>
          </w:tcPr>
          <w:p w14:paraId="218CDFCB">
            <w:pPr>
              <w:pStyle w:val="29"/>
              <w:spacing w:before="148" w:line="262" w:lineRule="exact"/>
              <w:ind w:left="103"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13"/>
                <w:position w:val="2"/>
                <w:sz w:val="24"/>
                <w:szCs w:val="24"/>
              </w:rPr>
              <w:t>0.5</w:t>
            </w:r>
          </w:p>
        </w:tc>
        <w:tc>
          <w:tcPr>
            <w:tcW w:w="583" w:type="dxa"/>
            <w:shd w:val="clear" w:color="auto" w:fill="FFFFFF" w:themeFill="background1"/>
            <w:tcMar>
              <w:top w:w="15" w:type="dxa"/>
              <w:left w:w="15" w:type="dxa"/>
              <w:bottom w:w="0" w:type="dxa"/>
              <w:right w:w="15" w:type="dxa"/>
            </w:tcMar>
            <w:vAlign w:val="center"/>
          </w:tcPr>
          <w:p w14:paraId="075CA043">
            <w:pPr>
              <w:pStyle w:val="29"/>
              <w:spacing w:before="148" w:line="262" w:lineRule="exact"/>
              <w:ind w:left="128"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8</w:t>
            </w:r>
          </w:p>
        </w:tc>
        <w:tc>
          <w:tcPr>
            <w:tcW w:w="496" w:type="dxa"/>
            <w:shd w:val="clear" w:color="auto" w:fill="FFFFFF" w:themeFill="background1"/>
            <w:tcMar>
              <w:top w:w="15" w:type="dxa"/>
              <w:left w:w="15" w:type="dxa"/>
              <w:bottom w:w="0" w:type="dxa"/>
              <w:right w:w="15" w:type="dxa"/>
            </w:tcMar>
            <w:vAlign w:val="center"/>
          </w:tcPr>
          <w:p w14:paraId="2A81AFC5">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4</w:t>
            </w:r>
          </w:p>
        </w:tc>
        <w:tc>
          <w:tcPr>
            <w:tcW w:w="530" w:type="dxa"/>
            <w:shd w:val="clear" w:color="auto" w:fill="FFFFFF" w:themeFill="background1"/>
            <w:tcMar>
              <w:top w:w="15" w:type="dxa"/>
              <w:left w:w="15" w:type="dxa"/>
              <w:bottom w:w="0" w:type="dxa"/>
              <w:right w:w="15" w:type="dxa"/>
            </w:tcMar>
            <w:vAlign w:val="center"/>
          </w:tcPr>
          <w:p w14:paraId="7CA9F0D3">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4</w:t>
            </w:r>
          </w:p>
        </w:tc>
        <w:tc>
          <w:tcPr>
            <w:tcW w:w="420" w:type="dxa"/>
            <w:shd w:val="clear" w:color="auto" w:fill="FFFFFF" w:themeFill="background1"/>
            <w:tcMar>
              <w:top w:w="15" w:type="dxa"/>
              <w:left w:w="15" w:type="dxa"/>
              <w:bottom w:w="0" w:type="dxa"/>
              <w:right w:w="15" w:type="dxa"/>
            </w:tcMar>
            <w:vAlign w:val="center"/>
          </w:tcPr>
          <w:p w14:paraId="6AA4059F">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6DB15B0F">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4E71DF50">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2E2E21C7">
            <w:pPr>
              <w:pStyle w:val="29"/>
              <w:spacing w:before="148" w:line="264" w:lineRule="exact"/>
              <w:ind w:left="143" w:leftChars="0"/>
              <w:jc w:val="center"/>
              <w:rPr>
                <w:rFonts w:hint="eastAsia" w:ascii="宋体" w:hAnsi="宋体" w:eastAsia="宋体" w:cs="宋体"/>
                <w:b/>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2/4</w:t>
            </w:r>
          </w:p>
        </w:tc>
        <w:tc>
          <w:tcPr>
            <w:tcW w:w="723" w:type="dxa"/>
            <w:shd w:val="clear" w:color="auto" w:fill="FFFFFF" w:themeFill="background1"/>
            <w:tcMar>
              <w:top w:w="15" w:type="dxa"/>
              <w:left w:w="15" w:type="dxa"/>
              <w:bottom w:w="0" w:type="dxa"/>
              <w:right w:w="15" w:type="dxa"/>
            </w:tcMar>
            <w:vAlign w:val="center"/>
          </w:tcPr>
          <w:p w14:paraId="2EF6E833">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591E7DA8">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0A42A259">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62AFE912">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795F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5D21542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70BCEBF0">
            <w:pPr>
              <w:spacing w:line="209" w:lineRule="auto"/>
              <w:ind w:left="4"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13</w:t>
            </w:r>
          </w:p>
        </w:tc>
        <w:tc>
          <w:tcPr>
            <w:tcW w:w="1352" w:type="dxa"/>
            <w:shd w:val="clear" w:color="auto" w:fill="FFFFFF" w:themeFill="background1"/>
            <w:vAlign w:val="center"/>
          </w:tcPr>
          <w:p w14:paraId="517D87CF">
            <w:pPr>
              <w:spacing w:line="208" w:lineRule="auto"/>
              <w:ind w:left="6"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0000000118</w:t>
            </w:r>
          </w:p>
        </w:tc>
        <w:tc>
          <w:tcPr>
            <w:tcW w:w="1678" w:type="dxa"/>
            <w:shd w:val="clear" w:color="auto" w:fill="FFFFFF" w:themeFill="background1"/>
            <w:vAlign w:val="center"/>
          </w:tcPr>
          <w:p w14:paraId="06526C7D">
            <w:pPr>
              <w:pStyle w:val="29"/>
              <w:spacing w:before="148" w:line="243" w:lineRule="exact"/>
              <w:ind w:left="58" w:leftChars="0"/>
              <w:jc w:val="center"/>
              <w:rPr>
                <w:rFonts w:hint="eastAsia" w:ascii="宋体" w:hAnsi="宋体" w:eastAsia="宋体" w:cs="宋体"/>
                <w:color w:val="FF0000"/>
                <w:sz w:val="24"/>
                <w:szCs w:val="24"/>
                <w:highlight w:val="none"/>
                <w:shd w:val="clear" w:color="auto" w:fill="auto"/>
                <w:lang w:val="en-US" w:eastAsia="zh-CN"/>
              </w:rPr>
            </w:pPr>
            <w:r>
              <w:rPr>
                <w:rFonts w:hint="eastAsia" w:ascii="宋体" w:hAnsi="宋体" w:eastAsia="宋体" w:cs="宋体"/>
                <w:spacing w:val="-7"/>
                <w:position w:val="1"/>
                <w:sz w:val="24"/>
                <w:szCs w:val="24"/>
              </w:rPr>
              <w:t>大学英语2</w:t>
            </w:r>
          </w:p>
        </w:tc>
        <w:tc>
          <w:tcPr>
            <w:tcW w:w="600" w:type="dxa"/>
            <w:shd w:val="clear" w:color="auto" w:fill="FFFFFF" w:themeFill="background1"/>
            <w:tcMar>
              <w:top w:w="15" w:type="dxa"/>
              <w:left w:w="15" w:type="dxa"/>
              <w:bottom w:w="0" w:type="dxa"/>
              <w:right w:w="15" w:type="dxa"/>
            </w:tcMar>
            <w:vAlign w:val="center"/>
          </w:tcPr>
          <w:p w14:paraId="78A5508E">
            <w:pPr>
              <w:pStyle w:val="29"/>
              <w:spacing w:before="148" w:line="262" w:lineRule="exact"/>
              <w:ind w:left="115"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16"/>
                <w:position w:val="2"/>
                <w:sz w:val="24"/>
                <w:szCs w:val="24"/>
              </w:rPr>
              <w:t>1.5</w:t>
            </w:r>
          </w:p>
        </w:tc>
        <w:tc>
          <w:tcPr>
            <w:tcW w:w="583" w:type="dxa"/>
            <w:shd w:val="clear" w:color="auto" w:fill="FFFFFF" w:themeFill="background1"/>
            <w:tcMar>
              <w:top w:w="15" w:type="dxa"/>
              <w:left w:w="15" w:type="dxa"/>
              <w:bottom w:w="0" w:type="dxa"/>
              <w:right w:w="15" w:type="dxa"/>
            </w:tcMar>
            <w:vAlign w:val="center"/>
          </w:tcPr>
          <w:p w14:paraId="6245D61C">
            <w:pPr>
              <w:pStyle w:val="29"/>
              <w:spacing w:before="148"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7"/>
                <w:position w:val="2"/>
                <w:sz w:val="24"/>
                <w:szCs w:val="24"/>
                <w:lang w:val="en-US" w:eastAsia="zh-CN"/>
              </w:rPr>
              <w:t>28</w:t>
            </w:r>
          </w:p>
        </w:tc>
        <w:tc>
          <w:tcPr>
            <w:tcW w:w="496" w:type="dxa"/>
            <w:shd w:val="clear" w:color="auto" w:fill="FFFFFF" w:themeFill="background1"/>
            <w:tcMar>
              <w:top w:w="15" w:type="dxa"/>
              <w:left w:w="15" w:type="dxa"/>
              <w:bottom w:w="0" w:type="dxa"/>
              <w:right w:w="15" w:type="dxa"/>
            </w:tcMar>
            <w:vAlign w:val="center"/>
          </w:tcPr>
          <w:p w14:paraId="4B7C66C2">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25</w:t>
            </w:r>
          </w:p>
        </w:tc>
        <w:tc>
          <w:tcPr>
            <w:tcW w:w="530" w:type="dxa"/>
            <w:shd w:val="clear" w:color="auto" w:fill="FFFFFF" w:themeFill="background1"/>
            <w:tcMar>
              <w:top w:w="15" w:type="dxa"/>
              <w:left w:w="15" w:type="dxa"/>
              <w:bottom w:w="0" w:type="dxa"/>
              <w:right w:w="15" w:type="dxa"/>
            </w:tcMar>
            <w:vAlign w:val="center"/>
          </w:tcPr>
          <w:p w14:paraId="0D761221">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3</w:t>
            </w:r>
          </w:p>
        </w:tc>
        <w:tc>
          <w:tcPr>
            <w:tcW w:w="420" w:type="dxa"/>
            <w:shd w:val="clear" w:color="auto" w:fill="FFFFFF" w:themeFill="background1"/>
            <w:tcMar>
              <w:top w:w="15" w:type="dxa"/>
              <w:left w:w="15" w:type="dxa"/>
              <w:bottom w:w="0" w:type="dxa"/>
              <w:right w:w="15" w:type="dxa"/>
            </w:tcMar>
            <w:vAlign w:val="center"/>
          </w:tcPr>
          <w:p w14:paraId="3485DDC9">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415" w:type="dxa"/>
            <w:shd w:val="clear" w:color="auto" w:fill="FFFFFF" w:themeFill="background1"/>
            <w:tcMar>
              <w:top w:w="15" w:type="dxa"/>
              <w:left w:w="15" w:type="dxa"/>
              <w:bottom w:w="0" w:type="dxa"/>
              <w:right w:w="15" w:type="dxa"/>
            </w:tcMar>
            <w:vAlign w:val="center"/>
          </w:tcPr>
          <w:p w14:paraId="7F458267">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5167F55D">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158FE027">
            <w:pPr>
              <w:pStyle w:val="29"/>
              <w:spacing w:before="148" w:line="264" w:lineRule="exact"/>
              <w:ind w:left="143" w:leftChars="0"/>
              <w:jc w:val="center"/>
              <w:rPr>
                <w:rFonts w:hint="eastAsia" w:ascii="宋体" w:hAnsi="宋体" w:eastAsia="宋体" w:cs="宋体"/>
                <w:b/>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2/14</w:t>
            </w:r>
          </w:p>
        </w:tc>
        <w:tc>
          <w:tcPr>
            <w:tcW w:w="723" w:type="dxa"/>
            <w:shd w:val="clear" w:color="auto" w:fill="FFFFFF" w:themeFill="background1"/>
            <w:tcMar>
              <w:top w:w="15" w:type="dxa"/>
              <w:left w:w="15" w:type="dxa"/>
              <w:bottom w:w="0" w:type="dxa"/>
              <w:right w:w="15" w:type="dxa"/>
            </w:tcMar>
            <w:vAlign w:val="center"/>
          </w:tcPr>
          <w:p w14:paraId="4673D28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6E895E17">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75E5D99B">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7C56AF83">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03A4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E961C15">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759B1E8F">
            <w:pPr>
              <w:spacing w:line="208" w:lineRule="auto"/>
              <w:ind w:left="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14</w:t>
            </w:r>
          </w:p>
        </w:tc>
        <w:tc>
          <w:tcPr>
            <w:tcW w:w="1352" w:type="dxa"/>
            <w:shd w:val="clear" w:color="auto" w:fill="FFFFFF" w:themeFill="background1"/>
            <w:vAlign w:val="center"/>
          </w:tcPr>
          <w:p w14:paraId="52A0C6B6">
            <w:pPr>
              <w:spacing w:line="208"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0000000113</w:t>
            </w:r>
          </w:p>
        </w:tc>
        <w:tc>
          <w:tcPr>
            <w:tcW w:w="1678" w:type="dxa"/>
            <w:shd w:val="clear" w:color="auto" w:fill="FFFFFF" w:themeFill="background1"/>
            <w:vAlign w:val="center"/>
          </w:tcPr>
          <w:p w14:paraId="1504DAB1">
            <w:pPr>
              <w:pStyle w:val="29"/>
              <w:spacing w:before="149" w:line="243" w:lineRule="exact"/>
              <w:ind w:left="58"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9"/>
                <w:position w:val="1"/>
                <w:sz w:val="24"/>
                <w:szCs w:val="24"/>
              </w:rPr>
              <w:t>体育2</w:t>
            </w:r>
          </w:p>
        </w:tc>
        <w:tc>
          <w:tcPr>
            <w:tcW w:w="600" w:type="dxa"/>
            <w:shd w:val="clear" w:color="auto" w:fill="FFFFFF" w:themeFill="background1"/>
            <w:tcMar>
              <w:top w:w="15" w:type="dxa"/>
              <w:left w:w="15" w:type="dxa"/>
              <w:bottom w:w="0" w:type="dxa"/>
              <w:right w:w="15" w:type="dxa"/>
            </w:tcMar>
            <w:vAlign w:val="center"/>
          </w:tcPr>
          <w:p w14:paraId="3D1AC658">
            <w:pPr>
              <w:pStyle w:val="29"/>
              <w:spacing w:before="149" w:line="264" w:lineRule="exact"/>
              <w:ind w:left="167"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2</w:t>
            </w:r>
          </w:p>
        </w:tc>
        <w:tc>
          <w:tcPr>
            <w:tcW w:w="583" w:type="dxa"/>
            <w:shd w:val="clear" w:color="auto" w:fill="FFFFFF" w:themeFill="background1"/>
            <w:tcMar>
              <w:top w:w="15" w:type="dxa"/>
              <w:left w:w="15" w:type="dxa"/>
              <w:bottom w:w="0" w:type="dxa"/>
              <w:right w:w="15" w:type="dxa"/>
            </w:tcMar>
            <w:vAlign w:val="center"/>
          </w:tcPr>
          <w:p w14:paraId="667978DF">
            <w:pPr>
              <w:pStyle w:val="29"/>
              <w:spacing w:before="149"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7"/>
                <w:position w:val="2"/>
                <w:sz w:val="24"/>
                <w:szCs w:val="24"/>
              </w:rPr>
              <w:t>32</w:t>
            </w:r>
          </w:p>
        </w:tc>
        <w:tc>
          <w:tcPr>
            <w:tcW w:w="496" w:type="dxa"/>
            <w:shd w:val="clear" w:color="auto" w:fill="FFFFFF" w:themeFill="background1"/>
            <w:tcMar>
              <w:top w:w="15" w:type="dxa"/>
              <w:left w:w="15" w:type="dxa"/>
              <w:bottom w:w="0" w:type="dxa"/>
              <w:right w:w="15" w:type="dxa"/>
            </w:tcMar>
            <w:vAlign w:val="center"/>
          </w:tcPr>
          <w:p w14:paraId="5CE78202">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0</w:t>
            </w:r>
          </w:p>
        </w:tc>
        <w:tc>
          <w:tcPr>
            <w:tcW w:w="530" w:type="dxa"/>
            <w:shd w:val="clear" w:color="auto" w:fill="FFFFFF" w:themeFill="background1"/>
            <w:tcMar>
              <w:top w:w="15" w:type="dxa"/>
              <w:left w:w="15" w:type="dxa"/>
              <w:bottom w:w="0" w:type="dxa"/>
              <w:right w:w="15" w:type="dxa"/>
            </w:tcMar>
            <w:vAlign w:val="center"/>
          </w:tcPr>
          <w:p w14:paraId="5B32990C">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32</w:t>
            </w:r>
          </w:p>
        </w:tc>
        <w:tc>
          <w:tcPr>
            <w:tcW w:w="420" w:type="dxa"/>
            <w:shd w:val="clear" w:color="auto" w:fill="FFFFFF" w:themeFill="background1"/>
            <w:tcMar>
              <w:top w:w="15" w:type="dxa"/>
              <w:left w:w="15" w:type="dxa"/>
              <w:bottom w:w="0" w:type="dxa"/>
              <w:right w:w="15" w:type="dxa"/>
            </w:tcMar>
            <w:vAlign w:val="center"/>
          </w:tcPr>
          <w:p w14:paraId="04BA3D22">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5A98CE6A">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2DAF4EC0">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3DC34504">
            <w:pPr>
              <w:pStyle w:val="29"/>
              <w:spacing w:before="149" w:line="264" w:lineRule="exact"/>
              <w:ind w:left="143" w:leftChars="0"/>
              <w:jc w:val="center"/>
              <w:rPr>
                <w:rFonts w:hint="eastAsia" w:ascii="宋体" w:hAnsi="宋体" w:eastAsia="宋体" w:cs="宋体"/>
                <w:b/>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2/16</w:t>
            </w:r>
          </w:p>
        </w:tc>
        <w:tc>
          <w:tcPr>
            <w:tcW w:w="723" w:type="dxa"/>
            <w:shd w:val="clear" w:color="auto" w:fill="FFFFFF" w:themeFill="background1"/>
            <w:tcMar>
              <w:top w:w="15" w:type="dxa"/>
              <w:left w:w="15" w:type="dxa"/>
              <w:bottom w:w="0" w:type="dxa"/>
              <w:right w:w="15" w:type="dxa"/>
            </w:tcMar>
            <w:vAlign w:val="center"/>
          </w:tcPr>
          <w:p w14:paraId="64642A3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2B3ABF99">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5ED50985">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52C55E41">
            <w:pPr>
              <w:tabs>
                <w:tab w:val="left" w:pos="241"/>
              </w:tabs>
              <w:ind w:left="40" w:left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36E7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7F45A73">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bookmarkStart w:id="66" w:name="OLE_LINK14" w:colFirst="2" w:colLast="5"/>
          </w:p>
        </w:tc>
        <w:tc>
          <w:tcPr>
            <w:tcW w:w="541" w:type="dxa"/>
            <w:shd w:val="clear" w:color="auto" w:fill="FFFFFF" w:themeFill="background1"/>
            <w:tcMar>
              <w:top w:w="15" w:type="dxa"/>
              <w:left w:w="15" w:type="dxa"/>
              <w:bottom w:w="0" w:type="dxa"/>
              <w:right w:w="15" w:type="dxa"/>
            </w:tcMar>
            <w:vAlign w:val="center"/>
          </w:tcPr>
          <w:p w14:paraId="24BC2063">
            <w:pPr>
              <w:spacing w:line="208" w:lineRule="auto"/>
              <w:ind w:left="9"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15</w:t>
            </w:r>
          </w:p>
        </w:tc>
        <w:tc>
          <w:tcPr>
            <w:tcW w:w="1352" w:type="dxa"/>
            <w:shd w:val="clear" w:color="auto" w:fill="FFFFFF" w:themeFill="background1"/>
            <w:vAlign w:val="center"/>
          </w:tcPr>
          <w:p w14:paraId="1D46F7C9">
            <w:pPr>
              <w:spacing w:line="207" w:lineRule="auto"/>
              <w:ind w:left="6"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0000000111</w:t>
            </w:r>
          </w:p>
        </w:tc>
        <w:tc>
          <w:tcPr>
            <w:tcW w:w="1678" w:type="dxa"/>
            <w:shd w:val="clear" w:color="auto" w:fill="FFFFFF" w:themeFill="background1"/>
            <w:vAlign w:val="center"/>
          </w:tcPr>
          <w:p w14:paraId="648FEE63">
            <w:pPr>
              <w:pStyle w:val="29"/>
              <w:spacing w:before="149" w:line="243" w:lineRule="exact"/>
              <w:ind w:left="58"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6"/>
                <w:position w:val="1"/>
                <w:sz w:val="24"/>
                <w:szCs w:val="24"/>
              </w:rPr>
              <w:t>心理健康教育</w:t>
            </w:r>
          </w:p>
        </w:tc>
        <w:tc>
          <w:tcPr>
            <w:tcW w:w="600" w:type="dxa"/>
            <w:shd w:val="clear" w:color="auto" w:fill="FFFFFF" w:themeFill="background1"/>
            <w:tcMar>
              <w:top w:w="15" w:type="dxa"/>
              <w:left w:w="15" w:type="dxa"/>
              <w:bottom w:w="0" w:type="dxa"/>
              <w:right w:w="15" w:type="dxa"/>
            </w:tcMar>
            <w:vAlign w:val="center"/>
          </w:tcPr>
          <w:p w14:paraId="5EEC7AD1">
            <w:pPr>
              <w:pStyle w:val="29"/>
              <w:spacing w:before="149" w:line="264" w:lineRule="exact"/>
              <w:ind w:left="167"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2</w:t>
            </w:r>
          </w:p>
        </w:tc>
        <w:tc>
          <w:tcPr>
            <w:tcW w:w="583" w:type="dxa"/>
            <w:shd w:val="clear" w:color="auto" w:fill="FFFFFF" w:themeFill="background1"/>
            <w:tcMar>
              <w:top w:w="15" w:type="dxa"/>
              <w:left w:w="15" w:type="dxa"/>
              <w:bottom w:w="0" w:type="dxa"/>
              <w:right w:w="15" w:type="dxa"/>
            </w:tcMar>
            <w:vAlign w:val="center"/>
          </w:tcPr>
          <w:p w14:paraId="5879474D">
            <w:pPr>
              <w:pStyle w:val="29"/>
              <w:spacing w:before="149"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7"/>
                <w:position w:val="2"/>
                <w:sz w:val="24"/>
                <w:szCs w:val="24"/>
              </w:rPr>
              <w:t>32</w:t>
            </w:r>
          </w:p>
        </w:tc>
        <w:tc>
          <w:tcPr>
            <w:tcW w:w="496" w:type="dxa"/>
            <w:shd w:val="clear" w:color="auto" w:fill="FFFFFF" w:themeFill="background1"/>
            <w:tcMar>
              <w:top w:w="15" w:type="dxa"/>
              <w:left w:w="15" w:type="dxa"/>
              <w:bottom w:w="0" w:type="dxa"/>
              <w:right w:w="15" w:type="dxa"/>
            </w:tcMar>
            <w:vAlign w:val="center"/>
          </w:tcPr>
          <w:p w14:paraId="720D80F5">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16</w:t>
            </w:r>
          </w:p>
        </w:tc>
        <w:tc>
          <w:tcPr>
            <w:tcW w:w="530" w:type="dxa"/>
            <w:shd w:val="clear" w:color="auto" w:fill="FFFFFF" w:themeFill="background1"/>
            <w:tcMar>
              <w:top w:w="15" w:type="dxa"/>
              <w:left w:w="15" w:type="dxa"/>
              <w:bottom w:w="0" w:type="dxa"/>
              <w:right w:w="15" w:type="dxa"/>
            </w:tcMar>
            <w:vAlign w:val="center"/>
          </w:tcPr>
          <w:p w14:paraId="1E2E0266">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16</w:t>
            </w:r>
          </w:p>
        </w:tc>
        <w:tc>
          <w:tcPr>
            <w:tcW w:w="420" w:type="dxa"/>
            <w:shd w:val="clear" w:color="auto" w:fill="FFFFFF" w:themeFill="background1"/>
            <w:tcMar>
              <w:top w:w="15" w:type="dxa"/>
              <w:left w:w="15" w:type="dxa"/>
              <w:bottom w:w="0" w:type="dxa"/>
              <w:right w:w="15" w:type="dxa"/>
            </w:tcMar>
            <w:vAlign w:val="center"/>
          </w:tcPr>
          <w:p w14:paraId="501CC575">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6A7ECE2A">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01D0E7AF">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2/16</w:t>
            </w:r>
          </w:p>
        </w:tc>
        <w:tc>
          <w:tcPr>
            <w:tcW w:w="724" w:type="dxa"/>
            <w:shd w:val="clear" w:color="auto" w:fill="FFFFFF" w:themeFill="background1"/>
            <w:tcMar>
              <w:top w:w="15" w:type="dxa"/>
              <w:left w:w="15" w:type="dxa"/>
              <w:bottom w:w="0" w:type="dxa"/>
              <w:right w:w="15" w:type="dxa"/>
            </w:tcMar>
            <w:vAlign w:val="center"/>
          </w:tcPr>
          <w:p w14:paraId="4FFFFC77">
            <w:pPr>
              <w:pStyle w:val="29"/>
              <w:spacing w:before="149" w:line="264" w:lineRule="exact"/>
              <w:ind w:left="143" w:leftChars="0"/>
              <w:jc w:val="center"/>
              <w:rPr>
                <w:rFonts w:hint="eastAsia" w:ascii="宋体" w:hAnsi="宋体" w:eastAsia="宋体" w:cs="宋体"/>
                <w:b/>
                <w:color w:val="auto"/>
                <w:kern w:val="2"/>
                <w:sz w:val="24"/>
                <w:szCs w:val="24"/>
                <w:highlight w:val="none"/>
                <w:shd w:val="clear" w:color="auto" w:fill="auto"/>
                <w:lang w:val="en-US" w:eastAsia="zh-CN" w:bidi="ar-SA"/>
              </w:rPr>
            </w:pPr>
          </w:p>
        </w:tc>
        <w:tc>
          <w:tcPr>
            <w:tcW w:w="723" w:type="dxa"/>
            <w:shd w:val="clear" w:color="auto" w:fill="FFFFFF" w:themeFill="background1"/>
            <w:tcMar>
              <w:top w:w="15" w:type="dxa"/>
              <w:left w:w="15" w:type="dxa"/>
              <w:bottom w:w="0" w:type="dxa"/>
              <w:right w:w="15" w:type="dxa"/>
            </w:tcMar>
            <w:vAlign w:val="center"/>
          </w:tcPr>
          <w:p w14:paraId="6C3E8539">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408BB911">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168DEFE1">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534BC2F">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3F16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210ED6B9">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07D56DDC">
            <w:pPr>
              <w:spacing w:line="207" w:lineRule="auto"/>
              <w:ind w:left="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16</w:t>
            </w:r>
          </w:p>
        </w:tc>
        <w:tc>
          <w:tcPr>
            <w:tcW w:w="1352" w:type="dxa"/>
            <w:shd w:val="clear" w:color="auto" w:fill="FFFFFF" w:themeFill="background1"/>
            <w:vAlign w:val="center"/>
          </w:tcPr>
          <w:p w14:paraId="25FDC83C">
            <w:pPr>
              <w:spacing w:line="206"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0000000119</w:t>
            </w:r>
          </w:p>
        </w:tc>
        <w:tc>
          <w:tcPr>
            <w:tcW w:w="1678" w:type="dxa"/>
            <w:shd w:val="clear" w:color="auto" w:fill="FFFFFF" w:themeFill="background1"/>
            <w:vAlign w:val="center"/>
          </w:tcPr>
          <w:p w14:paraId="558F9FA8">
            <w:pPr>
              <w:pStyle w:val="29"/>
              <w:spacing w:before="42" w:line="214" w:lineRule="auto"/>
              <w:ind w:left="12" w:leftChars="0" w:right="38" w:rightChars="0" w:firstLine="45" w:firstLine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5"/>
                <w:sz w:val="24"/>
                <w:szCs w:val="24"/>
              </w:rPr>
              <w:t>职业</w:t>
            </w:r>
            <w:r>
              <w:rPr>
                <w:rFonts w:hint="eastAsia" w:ascii="宋体" w:hAnsi="宋体" w:eastAsia="宋体" w:cs="宋体"/>
                <w:spacing w:val="-5"/>
                <w:sz w:val="24"/>
                <w:szCs w:val="24"/>
                <w:lang w:val="en-US" w:eastAsia="zh-CN"/>
              </w:rPr>
              <w:t>生涯规划</w:t>
            </w:r>
          </w:p>
        </w:tc>
        <w:tc>
          <w:tcPr>
            <w:tcW w:w="600" w:type="dxa"/>
            <w:shd w:val="clear" w:color="auto" w:fill="FFFFFF" w:themeFill="background1"/>
            <w:tcMar>
              <w:top w:w="15" w:type="dxa"/>
              <w:left w:w="15" w:type="dxa"/>
              <w:bottom w:w="0" w:type="dxa"/>
              <w:right w:w="15" w:type="dxa"/>
            </w:tcMar>
            <w:vAlign w:val="center"/>
          </w:tcPr>
          <w:p w14:paraId="4A522E5D">
            <w:pPr>
              <w:pStyle w:val="29"/>
              <w:spacing w:before="150" w:line="264" w:lineRule="exact"/>
              <w:ind w:left="167"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rPr>
              <w:t>2</w:t>
            </w:r>
          </w:p>
        </w:tc>
        <w:tc>
          <w:tcPr>
            <w:tcW w:w="583" w:type="dxa"/>
            <w:shd w:val="clear" w:color="auto" w:fill="FFFFFF" w:themeFill="background1"/>
            <w:tcMar>
              <w:top w:w="15" w:type="dxa"/>
              <w:left w:w="15" w:type="dxa"/>
              <w:bottom w:w="0" w:type="dxa"/>
              <w:right w:w="15" w:type="dxa"/>
            </w:tcMar>
            <w:vAlign w:val="center"/>
          </w:tcPr>
          <w:p w14:paraId="06764134">
            <w:pPr>
              <w:pStyle w:val="29"/>
              <w:spacing w:before="150"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7"/>
                <w:position w:val="2"/>
                <w:sz w:val="24"/>
                <w:szCs w:val="24"/>
              </w:rPr>
              <w:t>32</w:t>
            </w:r>
          </w:p>
        </w:tc>
        <w:tc>
          <w:tcPr>
            <w:tcW w:w="496" w:type="dxa"/>
            <w:shd w:val="clear" w:color="auto" w:fill="FFFFFF" w:themeFill="background1"/>
            <w:tcMar>
              <w:top w:w="15" w:type="dxa"/>
              <w:left w:w="15" w:type="dxa"/>
              <w:bottom w:w="0" w:type="dxa"/>
              <w:right w:w="15" w:type="dxa"/>
            </w:tcMar>
            <w:vAlign w:val="center"/>
          </w:tcPr>
          <w:p w14:paraId="1E92B5BA">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26</w:t>
            </w:r>
          </w:p>
        </w:tc>
        <w:tc>
          <w:tcPr>
            <w:tcW w:w="530" w:type="dxa"/>
            <w:shd w:val="clear" w:color="auto" w:fill="FFFFFF" w:themeFill="background1"/>
            <w:tcMar>
              <w:top w:w="15" w:type="dxa"/>
              <w:left w:w="15" w:type="dxa"/>
              <w:bottom w:w="0" w:type="dxa"/>
              <w:right w:w="15" w:type="dxa"/>
            </w:tcMar>
            <w:vAlign w:val="center"/>
          </w:tcPr>
          <w:p w14:paraId="6DD50260">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6</w:t>
            </w:r>
          </w:p>
        </w:tc>
        <w:tc>
          <w:tcPr>
            <w:tcW w:w="420" w:type="dxa"/>
            <w:shd w:val="clear" w:color="auto" w:fill="FFFFFF" w:themeFill="background1"/>
            <w:tcMar>
              <w:top w:w="15" w:type="dxa"/>
              <w:left w:w="15" w:type="dxa"/>
              <w:bottom w:w="0" w:type="dxa"/>
              <w:right w:w="15" w:type="dxa"/>
            </w:tcMar>
            <w:vAlign w:val="center"/>
          </w:tcPr>
          <w:p w14:paraId="658EFD62">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694C1EA0">
            <w:pPr>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12DA5373">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04F3DBC8">
            <w:pPr>
              <w:pStyle w:val="29"/>
              <w:spacing w:before="150" w:line="264" w:lineRule="exact"/>
              <w:ind w:left="143" w:leftChars="0"/>
              <w:jc w:val="center"/>
              <w:rPr>
                <w:rFonts w:hint="eastAsia" w:ascii="宋体" w:hAnsi="宋体" w:eastAsia="宋体" w:cs="宋体"/>
                <w:b/>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2/16</w:t>
            </w:r>
          </w:p>
        </w:tc>
        <w:tc>
          <w:tcPr>
            <w:tcW w:w="723" w:type="dxa"/>
            <w:shd w:val="clear" w:color="auto" w:fill="FFFFFF" w:themeFill="background1"/>
            <w:tcMar>
              <w:top w:w="15" w:type="dxa"/>
              <w:left w:w="15" w:type="dxa"/>
              <w:bottom w:w="0" w:type="dxa"/>
              <w:right w:w="15" w:type="dxa"/>
            </w:tcMar>
            <w:vAlign w:val="center"/>
          </w:tcPr>
          <w:p w14:paraId="5D2EE264">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1A59FDEC">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0430488E">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2440A6AF">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728C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D98CAC2">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A4782DE">
            <w:pPr>
              <w:spacing w:line="206" w:lineRule="auto"/>
              <w:ind w:left="9"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17</w:t>
            </w:r>
          </w:p>
        </w:tc>
        <w:tc>
          <w:tcPr>
            <w:tcW w:w="1352" w:type="dxa"/>
            <w:shd w:val="clear" w:color="auto" w:fill="FFFFFF" w:themeFill="background1"/>
            <w:vAlign w:val="center"/>
          </w:tcPr>
          <w:p w14:paraId="3AA55F44">
            <w:pPr>
              <w:spacing w:line="206" w:lineRule="auto"/>
              <w:ind w:left="6"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0000000126</w:t>
            </w:r>
          </w:p>
        </w:tc>
        <w:tc>
          <w:tcPr>
            <w:tcW w:w="1678" w:type="dxa"/>
            <w:shd w:val="clear" w:color="auto" w:fill="FFFFFF" w:themeFill="background1"/>
            <w:vAlign w:val="center"/>
          </w:tcPr>
          <w:p w14:paraId="4810567F">
            <w:pPr>
              <w:pStyle w:val="29"/>
              <w:spacing w:before="151" w:line="243" w:lineRule="exact"/>
              <w:ind w:left="58"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pacing w:val="-6"/>
                <w:position w:val="1"/>
                <w:sz w:val="24"/>
                <w:szCs w:val="24"/>
              </w:rPr>
              <w:t>礼仪与沟通</w:t>
            </w:r>
          </w:p>
        </w:tc>
        <w:tc>
          <w:tcPr>
            <w:tcW w:w="600" w:type="dxa"/>
            <w:shd w:val="clear" w:color="auto" w:fill="FFFFFF" w:themeFill="background1"/>
            <w:tcMar>
              <w:top w:w="15" w:type="dxa"/>
              <w:left w:w="15" w:type="dxa"/>
              <w:bottom w:w="0" w:type="dxa"/>
              <w:right w:w="15" w:type="dxa"/>
            </w:tcMar>
            <w:vAlign w:val="center"/>
          </w:tcPr>
          <w:p w14:paraId="79EA66AC">
            <w:pPr>
              <w:pStyle w:val="29"/>
              <w:spacing w:before="151"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position w:val="2"/>
                <w:sz w:val="24"/>
                <w:szCs w:val="24"/>
                <w:lang w:val="en-US" w:eastAsia="zh-CN"/>
              </w:rPr>
              <w:t>1</w:t>
            </w:r>
          </w:p>
        </w:tc>
        <w:tc>
          <w:tcPr>
            <w:tcW w:w="583" w:type="dxa"/>
            <w:shd w:val="clear" w:color="auto" w:fill="FFFFFF" w:themeFill="background1"/>
            <w:tcMar>
              <w:top w:w="15" w:type="dxa"/>
              <w:left w:w="15" w:type="dxa"/>
              <w:bottom w:w="0" w:type="dxa"/>
              <w:right w:w="15" w:type="dxa"/>
            </w:tcMar>
            <w:vAlign w:val="center"/>
          </w:tcPr>
          <w:p w14:paraId="47BFC477">
            <w:pPr>
              <w:pStyle w:val="29"/>
              <w:spacing w:before="151"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7"/>
                <w:position w:val="2"/>
                <w:sz w:val="24"/>
                <w:szCs w:val="24"/>
                <w:lang w:val="en-US" w:eastAsia="zh-CN"/>
              </w:rPr>
              <w:t>16</w:t>
            </w:r>
          </w:p>
        </w:tc>
        <w:tc>
          <w:tcPr>
            <w:tcW w:w="496" w:type="dxa"/>
            <w:shd w:val="clear" w:color="auto" w:fill="FFFFFF" w:themeFill="background1"/>
            <w:tcMar>
              <w:top w:w="15" w:type="dxa"/>
              <w:left w:w="15" w:type="dxa"/>
              <w:bottom w:w="0" w:type="dxa"/>
              <w:right w:w="15" w:type="dxa"/>
            </w:tcMar>
            <w:vAlign w:val="center"/>
          </w:tcPr>
          <w:p w14:paraId="08E87608">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12</w:t>
            </w:r>
          </w:p>
        </w:tc>
        <w:tc>
          <w:tcPr>
            <w:tcW w:w="530" w:type="dxa"/>
            <w:shd w:val="clear" w:color="auto" w:fill="FFFFFF" w:themeFill="background1"/>
            <w:tcMar>
              <w:top w:w="15" w:type="dxa"/>
              <w:left w:w="15" w:type="dxa"/>
              <w:bottom w:w="0" w:type="dxa"/>
              <w:right w:w="15" w:type="dxa"/>
            </w:tcMar>
            <w:vAlign w:val="center"/>
          </w:tcPr>
          <w:p w14:paraId="5EFE0093">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4</w:t>
            </w:r>
          </w:p>
        </w:tc>
        <w:tc>
          <w:tcPr>
            <w:tcW w:w="420" w:type="dxa"/>
            <w:shd w:val="clear" w:color="auto" w:fill="FFFFFF" w:themeFill="background1"/>
            <w:tcMar>
              <w:top w:w="15" w:type="dxa"/>
              <w:left w:w="15" w:type="dxa"/>
              <w:bottom w:w="0" w:type="dxa"/>
              <w:right w:w="15" w:type="dxa"/>
            </w:tcMar>
            <w:vAlign w:val="center"/>
          </w:tcPr>
          <w:p w14:paraId="71CEE6DD">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415" w:type="dxa"/>
            <w:shd w:val="clear" w:color="auto" w:fill="FFFFFF" w:themeFill="background1"/>
            <w:tcMar>
              <w:top w:w="15" w:type="dxa"/>
              <w:left w:w="15" w:type="dxa"/>
              <w:bottom w:w="0" w:type="dxa"/>
              <w:right w:w="15" w:type="dxa"/>
            </w:tcMar>
            <w:vAlign w:val="center"/>
          </w:tcPr>
          <w:p w14:paraId="10F14B97">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39CB70AB">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5924DD8E">
            <w:pPr>
              <w:pStyle w:val="29"/>
              <w:spacing w:before="151" w:line="264" w:lineRule="exact"/>
              <w:ind w:left="143"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sz w:val="24"/>
                <w:szCs w:val="24"/>
                <w:lang w:val="en-US" w:eastAsia="zh-CN" w:bidi="ar-SA"/>
              </w:rPr>
              <w:t>2/8</w:t>
            </w:r>
          </w:p>
        </w:tc>
        <w:tc>
          <w:tcPr>
            <w:tcW w:w="723" w:type="dxa"/>
            <w:shd w:val="clear" w:color="auto" w:fill="FFFFFF" w:themeFill="background1"/>
            <w:tcMar>
              <w:top w:w="15" w:type="dxa"/>
              <w:left w:w="15" w:type="dxa"/>
              <w:bottom w:w="0" w:type="dxa"/>
              <w:right w:w="15" w:type="dxa"/>
            </w:tcMar>
            <w:vAlign w:val="center"/>
          </w:tcPr>
          <w:p w14:paraId="6636138A">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304B93D4">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060D2CF6">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4ECFBF90">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458B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61E9DFCE">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522BD63F">
            <w:pPr>
              <w:spacing w:line="206" w:lineRule="auto"/>
              <w:ind w:left="6"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18</w:t>
            </w:r>
          </w:p>
        </w:tc>
        <w:tc>
          <w:tcPr>
            <w:tcW w:w="1352" w:type="dxa"/>
            <w:shd w:val="clear" w:color="auto" w:fill="auto"/>
            <w:vAlign w:val="center"/>
          </w:tcPr>
          <w:p w14:paraId="35807DD7">
            <w:pPr>
              <w:spacing w:line="262" w:lineRule="exact"/>
              <w:ind w:left="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0000000109</w:t>
            </w:r>
          </w:p>
        </w:tc>
        <w:tc>
          <w:tcPr>
            <w:tcW w:w="1678" w:type="dxa"/>
            <w:shd w:val="clear" w:color="auto" w:fill="auto"/>
            <w:vAlign w:val="center"/>
          </w:tcPr>
          <w:p w14:paraId="622E491F">
            <w:pPr>
              <w:pStyle w:val="29"/>
              <w:spacing w:before="44" w:line="216" w:lineRule="auto"/>
              <w:ind w:right="38" w:right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pacing w:val="-6"/>
                <w:sz w:val="24"/>
                <w:szCs w:val="24"/>
              </w:rPr>
              <w:t>习近平新时代中国</w:t>
            </w:r>
            <w:r>
              <w:rPr>
                <w:rFonts w:hint="eastAsia" w:ascii="宋体" w:hAnsi="宋体" w:eastAsia="宋体" w:cs="宋体"/>
                <w:spacing w:val="-1"/>
                <w:sz w:val="24"/>
                <w:szCs w:val="24"/>
              </w:rPr>
              <w:t>特色社会主义思想概</w:t>
            </w:r>
            <w:r>
              <w:rPr>
                <w:rFonts w:hint="eastAsia" w:ascii="宋体" w:hAnsi="宋体" w:eastAsia="宋体" w:cs="宋体"/>
                <w:sz w:val="24"/>
                <w:szCs w:val="24"/>
              </w:rPr>
              <w:t>论</w:t>
            </w:r>
          </w:p>
        </w:tc>
        <w:tc>
          <w:tcPr>
            <w:tcW w:w="600" w:type="dxa"/>
            <w:shd w:val="clear" w:color="auto" w:fill="FFFFFF"/>
            <w:tcMar>
              <w:top w:w="15" w:type="dxa"/>
              <w:left w:w="15" w:type="dxa"/>
              <w:bottom w:w="0" w:type="dxa"/>
              <w:right w:w="15" w:type="dxa"/>
            </w:tcMar>
            <w:vAlign w:val="center"/>
          </w:tcPr>
          <w:p w14:paraId="6F41740F">
            <w:pPr>
              <w:pStyle w:val="29"/>
              <w:spacing w:before="259" w:line="262" w:lineRule="exact"/>
              <w:ind w:left="169" w:leftChars="0"/>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position w:val="2"/>
                <w:sz w:val="24"/>
                <w:szCs w:val="24"/>
              </w:rPr>
              <w:t>3</w:t>
            </w:r>
          </w:p>
        </w:tc>
        <w:tc>
          <w:tcPr>
            <w:tcW w:w="583" w:type="dxa"/>
            <w:shd w:val="clear" w:color="auto" w:fill="FFFFFF"/>
            <w:tcMar>
              <w:top w:w="15" w:type="dxa"/>
              <w:left w:w="15" w:type="dxa"/>
              <w:bottom w:w="0" w:type="dxa"/>
              <w:right w:w="15" w:type="dxa"/>
            </w:tcMar>
            <w:vAlign w:val="center"/>
          </w:tcPr>
          <w:p w14:paraId="0D7D4C86">
            <w:pPr>
              <w:pStyle w:val="29"/>
              <w:spacing w:before="259" w:line="262" w:lineRule="exact"/>
              <w:ind w:left="85" w:leftChars="0"/>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pacing w:val="-5"/>
                <w:position w:val="2"/>
                <w:sz w:val="24"/>
                <w:szCs w:val="24"/>
              </w:rPr>
              <w:t>48</w:t>
            </w:r>
          </w:p>
        </w:tc>
        <w:tc>
          <w:tcPr>
            <w:tcW w:w="496" w:type="dxa"/>
            <w:shd w:val="clear" w:color="auto" w:fill="FFFFFF"/>
            <w:tcMar>
              <w:top w:w="15" w:type="dxa"/>
              <w:left w:w="15" w:type="dxa"/>
              <w:bottom w:w="0" w:type="dxa"/>
              <w:right w:w="15" w:type="dxa"/>
            </w:tcMar>
            <w:vAlign w:val="center"/>
          </w:tcPr>
          <w:p w14:paraId="0243C963">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FFFFFF"/>
            <w:tcMar>
              <w:top w:w="15" w:type="dxa"/>
              <w:left w:w="15" w:type="dxa"/>
              <w:bottom w:w="0" w:type="dxa"/>
              <w:right w:w="15" w:type="dxa"/>
            </w:tcMar>
            <w:vAlign w:val="center"/>
          </w:tcPr>
          <w:p w14:paraId="45A8B367">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z w:val="24"/>
                <w:szCs w:val="24"/>
                <w:lang w:val="en-US" w:eastAsia="zh-CN"/>
              </w:rPr>
              <w:t>8</w:t>
            </w:r>
          </w:p>
        </w:tc>
        <w:tc>
          <w:tcPr>
            <w:tcW w:w="420" w:type="dxa"/>
            <w:shd w:val="clear" w:color="auto" w:fill="FFFFFF"/>
            <w:tcMar>
              <w:top w:w="15" w:type="dxa"/>
              <w:left w:w="15" w:type="dxa"/>
              <w:bottom w:w="0" w:type="dxa"/>
              <w:right w:w="15" w:type="dxa"/>
            </w:tcMar>
            <w:vAlign w:val="center"/>
          </w:tcPr>
          <w:p w14:paraId="6DB5F606">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z w:val="24"/>
                <w:szCs w:val="24"/>
                <w:lang w:val="en-US" w:eastAsia="zh-CN"/>
              </w:rPr>
              <w:t>√</w:t>
            </w:r>
          </w:p>
        </w:tc>
        <w:tc>
          <w:tcPr>
            <w:tcW w:w="415" w:type="dxa"/>
            <w:shd w:val="clear" w:color="auto" w:fill="FFFFFF"/>
            <w:tcMar>
              <w:top w:w="15" w:type="dxa"/>
              <w:left w:w="15" w:type="dxa"/>
              <w:bottom w:w="0" w:type="dxa"/>
              <w:right w:w="15" w:type="dxa"/>
            </w:tcMar>
            <w:vAlign w:val="center"/>
          </w:tcPr>
          <w:p w14:paraId="2A6925B7">
            <w:pPr>
              <w:jc w:val="center"/>
              <w:rPr>
                <w:rFonts w:hint="eastAsia" w:ascii="宋体" w:hAnsi="宋体" w:eastAsia="宋体" w:cs="宋体"/>
                <w:i w:val="0"/>
                <w:iCs w:val="0"/>
                <w:color w:val="auto"/>
                <w:kern w:val="2"/>
                <w:sz w:val="24"/>
                <w:szCs w:val="24"/>
                <w:u w:val="none"/>
                <w:lang w:val="en-US" w:eastAsia="zh-CN" w:bidi="ar-SA"/>
              </w:rPr>
            </w:pPr>
          </w:p>
        </w:tc>
        <w:tc>
          <w:tcPr>
            <w:tcW w:w="723" w:type="dxa"/>
            <w:shd w:val="clear" w:color="auto" w:fill="FFFFFF"/>
            <w:tcMar>
              <w:top w:w="15" w:type="dxa"/>
              <w:left w:w="15" w:type="dxa"/>
              <w:bottom w:w="0" w:type="dxa"/>
              <w:right w:w="15" w:type="dxa"/>
            </w:tcMar>
            <w:vAlign w:val="center"/>
          </w:tcPr>
          <w:p w14:paraId="6211E8F7">
            <w:pPr>
              <w:jc w:val="center"/>
              <w:rPr>
                <w:rFonts w:hint="eastAsia" w:ascii="宋体" w:hAnsi="宋体" w:eastAsia="宋体" w:cs="宋体"/>
                <w:i w:val="0"/>
                <w:iCs w:val="0"/>
                <w:color w:val="auto"/>
                <w:kern w:val="2"/>
                <w:sz w:val="24"/>
                <w:szCs w:val="24"/>
                <w:u w:val="none"/>
                <w:lang w:val="en-US" w:eastAsia="zh-CN" w:bidi="ar-SA"/>
              </w:rPr>
            </w:pPr>
          </w:p>
        </w:tc>
        <w:tc>
          <w:tcPr>
            <w:tcW w:w="724" w:type="dxa"/>
            <w:shd w:val="clear" w:color="auto" w:fill="FFFFFF" w:themeFill="background1"/>
            <w:tcMar>
              <w:top w:w="15" w:type="dxa"/>
              <w:left w:w="15" w:type="dxa"/>
              <w:bottom w:w="0" w:type="dxa"/>
              <w:right w:w="15" w:type="dxa"/>
            </w:tcMar>
            <w:vAlign w:val="center"/>
          </w:tcPr>
          <w:p w14:paraId="63930BC1">
            <w:pPr>
              <w:pStyle w:val="29"/>
              <w:spacing w:before="259" w:line="264" w:lineRule="exact"/>
              <w:ind w:left="140"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sz w:val="24"/>
                <w:szCs w:val="24"/>
                <w:lang w:val="en-US" w:eastAsia="zh-CN" w:bidi="ar-SA"/>
              </w:rPr>
              <w:t>4/12</w:t>
            </w:r>
          </w:p>
        </w:tc>
        <w:tc>
          <w:tcPr>
            <w:tcW w:w="723" w:type="dxa"/>
            <w:shd w:val="clear" w:color="auto" w:fill="FFFFFF" w:themeFill="background1"/>
            <w:tcMar>
              <w:top w:w="15" w:type="dxa"/>
              <w:left w:w="15" w:type="dxa"/>
              <w:bottom w:w="0" w:type="dxa"/>
              <w:right w:w="15" w:type="dxa"/>
            </w:tcMar>
            <w:vAlign w:val="center"/>
          </w:tcPr>
          <w:p w14:paraId="153ED76E">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3E8A53D0">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60A6443F">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3F98B5D9">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2E1F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44F94022">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7A023430">
            <w:pPr>
              <w:spacing w:line="262" w:lineRule="exact"/>
              <w:ind w:left="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19</w:t>
            </w:r>
          </w:p>
        </w:tc>
        <w:tc>
          <w:tcPr>
            <w:tcW w:w="1352" w:type="dxa"/>
            <w:shd w:val="clear" w:color="auto" w:fill="auto"/>
            <w:vAlign w:val="center"/>
          </w:tcPr>
          <w:p w14:paraId="0AAADD89">
            <w:pPr>
              <w:spacing w:line="204" w:lineRule="auto"/>
              <w:ind w:left="6"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0000000121</w:t>
            </w:r>
          </w:p>
        </w:tc>
        <w:tc>
          <w:tcPr>
            <w:tcW w:w="1678" w:type="dxa"/>
            <w:shd w:val="clear" w:color="auto" w:fill="auto"/>
            <w:vAlign w:val="center"/>
          </w:tcPr>
          <w:p w14:paraId="2D2EF5E8">
            <w:pPr>
              <w:pStyle w:val="29"/>
              <w:spacing w:before="152" w:line="243" w:lineRule="exact"/>
              <w:ind w:left="58"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pacing w:val="-7"/>
                <w:position w:val="1"/>
                <w:sz w:val="24"/>
                <w:szCs w:val="24"/>
              </w:rPr>
              <w:t>音乐欣赏</w:t>
            </w:r>
          </w:p>
        </w:tc>
        <w:tc>
          <w:tcPr>
            <w:tcW w:w="600" w:type="dxa"/>
            <w:shd w:val="clear" w:color="auto" w:fill="FFFFFF"/>
            <w:tcMar>
              <w:top w:w="15" w:type="dxa"/>
              <w:left w:w="15" w:type="dxa"/>
              <w:bottom w:w="0" w:type="dxa"/>
              <w:right w:w="15" w:type="dxa"/>
            </w:tcMar>
            <w:vAlign w:val="center"/>
          </w:tcPr>
          <w:p w14:paraId="03AE7FF7">
            <w:pPr>
              <w:pStyle w:val="29"/>
              <w:spacing w:before="152" w:line="264" w:lineRule="exact"/>
              <w:ind w:left="178" w:leftChars="0"/>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position w:val="2"/>
                <w:sz w:val="24"/>
                <w:szCs w:val="24"/>
              </w:rPr>
              <w:t>1</w:t>
            </w:r>
          </w:p>
        </w:tc>
        <w:tc>
          <w:tcPr>
            <w:tcW w:w="583" w:type="dxa"/>
            <w:shd w:val="clear" w:color="auto" w:fill="FFFFFF"/>
            <w:tcMar>
              <w:top w:w="15" w:type="dxa"/>
              <w:left w:w="15" w:type="dxa"/>
              <w:bottom w:w="0" w:type="dxa"/>
              <w:right w:w="15" w:type="dxa"/>
            </w:tcMar>
            <w:vAlign w:val="center"/>
          </w:tcPr>
          <w:p w14:paraId="6105B5CC">
            <w:pPr>
              <w:pStyle w:val="29"/>
              <w:spacing w:before="152" w:line="262" w:lineRule="exact"/>
              <w:ind w:left="99" w:leftChars="0"/>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pacing w:val="-9"/>
                <w:position w:val="2"/>
                <w:sz w:val="24"/>
                <w:szCs w:val="24"/>
              </w:rPr>
              <w:t>16</w:t>
            </w:r>
          </w:p>
        </w:tc>
        <w:tc>
          <w:tcPr>
            <w:tcW w:w="496" w:type="dxa"/>
            <w:shd w:val="clear" w:color="auto" w:fill="FFFFFF"/>
            <w:tcMar>
              <w:top w:w="15" w:type="dxa"/>
              <w:left w:w="15" w:type="dxa"/>
              <w:bottom w:w="0" w:type="dxa"/>
              <w:right w:w="15" w:type="dxa"/>
            </w:tcMar>
            <w:vAlign w:val="center"/>
          </w:tcPr>
          <w:p w14:paraId="10B9A90D">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z w:val="24"/>
                <w:szCs w:val="24"/>
                <w:lang w:val="en-US" w:eastAsia="zh-CN"/>
              </w:rPr>
              <w:t>8</w:t>
            </w:r>
          </w:p>
        </w:tc>
        <w:tc>
          <w:tcPr>
            <w:tcW w:w="530" w:type="dxa"/>
            <w:shd w:val="clear" w:color="auto" w:fill="FFFFFF"/>
            <w:tcMar>
              <w:top w:w="15" w:type="dxa"/>
              <w:left w:w="15" w:type="dxa"/>
              <w:bottom w:w="0" w:type="dxa"/>
              <w:right w:w="15" w:type="dxa"/>
            </w:tcMar>
            <w:vAlign w:val="center"/>
          </w:tcPr>
          <w:p w14:paraId="5D40BCF9">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z w:val="24"/>
                <w:szCs w:val="24"/>
                <w:lang w:val="en-US" w:eastAsia="zh-CN"/>
              </w:rPr>
              <w:t>8</w:t>
            </w:r>
          </w:p>
        </w:tc>
        <w:tc>
          <w:tcPr>
            <w:tcW w:w="420" w:type="dxa"/>
            <w:shd w:val="clear" w:color="auto" w:fill="FFFFFF"/>
            <w:tcMar>
              <w:top w:w="15" w:type="dxa"/>
              <w:left w:w="15" w:type="dxa"/>
              <w:bottom w:w="0" w:type="dxa"/>
              <w:right w:w="15" w:type="dxa"/>
            </w:tcMar>
            <w:vAlign w:val="center"/>
          </w:tcPr>
          <w:p w14:paraId="0B10E2B8">
            <w:pPr>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5DB86F8A">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413787EE">
            <w:pPr>
              <w:jc w:val="center"/>
              <w:rPr>
                <w:rFonts w:hint="eastAsia" w:ascii="宋体" w:hAnsi="宋体" w:eastAsia="宋体" w:cs="宋体"/>
                <w:i w:val="0"/>
                <w:iCs w:val="0"/>
                <w:color w:val="auto"/>
                <w:kern w:val="2"/>
                <w:sz w:val="24"/>
                <w:szCs w:val="24"/>
                <w:u w:val="none"/>
                <w:lang w:val="en-US" w:eastAsia="zh-CN" w:bidi="ar-SA"/>
              </w:rPr>
            </w:pPr>
          </w:p>
        </w:tc>
        <w:tc>
          <w:tcPr>
            <w:tcW w:w="724" w:type="dxa"/>
            <w:shd w:val="clear" w:color="auto" w:fill="FFFFFF" w:themeFill="background1"/>
            <w:tcMar>
              <w:top w:w="15" w:type="dxa"/>
              <w:left w:w="15" w:type="dxa"/>
              <w:bottom w:w="0" w:type="dxa"/>
              <w:right w:w="15" w:type="dxa"/>
            </w:tcMar>
            <w:vAlign w:val="center"/>
          </w:tcPr>
          <w:p w14:paraId="64F570EF">
            <w:pPr>
              <w:pStyle w:val="29"/>
              <w:spacing w:before="152" w:line="264" w:lineRule="exact"/>
              <w:ind w:left="143"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sz w:val="24"/>
                <w:szCs w:val="24"/>
                <w:lang w:val="en-US" w:eastAsia="zh-CN" w:bidi="ar-SA"/>
              </w:rPr>
              <w:t>2/8</w:t>
            </w:r>
          </w:p>
        </w:tc>
        <w:tc>
          <w:tcPr>
            <w:tcW w:w="723" w:type="dxa"/>
            <w:shd w:val="clear" w:color="auto" w:fill="FFFFFF" w:themeFill="background1"/>
            <w:tcMar>
              <w:top w:w="15" w:type="dxa"/>
              <w:left w:w="15" w:type="dxa"/>
              <w:bottom w:w="0" w:type="dxa"/>
              <w:right w:w="15" w:type="dxa"/>
            </w:tcMar>
            <w:vAlign w:val="center"/>
          </w:tcPr>
          <w:p w14:paraId="53222190">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2B8946C9">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4BD98491">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58B10565">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5851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218BA784">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6FC1C9A3">
            <w:pPr>
              <w:spacing w:line="204" w:lineRule="auto"/>
              <w:ind w:left="6"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20</w:t>
            </w:r>
          </w:p>
        </w:tc>
        <w:tc>
          <w:tcPr>
            <w:tcW w:w="1352" w:type="dxa"/>
            <w:shd w:val="clear" w:color="auto" w:fill="auto"/>
            <w:vAlign w:val="center"/>
          </w:tcPr>
          <w:p w14:paraId="736736C0">
            <w:pPr>
              <w:spacing w:line="263" w:lineRule="exact"/>
              <w:ind w:left="18"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0000000110</w:t>
            </w:r>
          </w:p>
        </w:tc>
        <w:tc>
          <w:tcPr>
            <w:tcW w:w="1678" w:type="dxa"/>
            <w:shd w:val="clear" w:color="auto" w:fill="auto"/>
            <w:vAlign w:val="center"/>
          </w:tcPr>
          <w:p w14:paraId="53AE9D16">
            <w:pPr>
              <w:pStyle w:val="29"/>
              <w:spacing w:before="44" w:line="216" w:lineRule="auto"/>
              <w:ind w:left="8" w:leftChars="0" w:right="38" w:rightChars="0" w:firstLine="39" w:firstLine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pacing w:val="-4"/>
                <w:sz w:val="24"/>
                <w:szCs w:val="24"/>
              </w:rPr>
              <w:t>毛泽东思想和中国</w:t>
            </w:r>
            <w:r>
              <w:rPr>
                <w:rFonts w:hint="eastAsia" w:ascii="宋体" w:hAnsi="宋体" w:eastAsia="宋体" w:cs="宋体"/>
                <w:spacing w:val="-1"/>
                <w:sz w:val="24"/>
                <w:szCs w:val="24"/>
              </w:rPr>
              <w:t>特色社会主义理论体</w:t>
            </w:r>
            <w:r>
              <w:rPr>
                <w:rFonts w:hint="eastAsia" w:ascii="宋体" w:hAnsi="宋体" w:eastAsia="宋体" w:cs="宋体"/>
                <w:spacing w:val="-2"/>
                <w:sz w:val="24"/>
                <w:szCs w:val="24"/>
              </w:rPr>
              <w:t>系概论</w:t>
            </w:r>
          </w:p>
        </w:tc>
        <w:tc>
          <w:tcPr>
            <w:tcW w:w="600" w:type="dxa"/>
            <w:shd w:val="clear" w:color="auto" w:fill="FFFFFF"/>
            <w:tcMar>
              <w:top w:w="15" w:type="dxa"/>
              <w:left w:w="15" w:type="dxa"/>
              <w:bottom w:w="0" w:type="dxa"/>
              <w:right w:w="15" w:type="dxa"/>
            </w:tcMar>
            <w:vAlign w:val="center"/>
          </w:tcPr>
          <w:p w14:paraId="0CB5B948">
            <w:pPr>
              <w:pStyle w:val="29"/>
              <w:spacing w:before="261"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position w:val="2"/>
                <w:sz w:val="24"/>
                <w:szCs w:val="24"/>
              </w:rPr>
              <w:t>2</w:t>
            </w:r>
          </w:p>
        </w:tc>
        <w:tc>
          <w:tcPr>
            <w:tcW w:w="583" w:type="dxa"/>
            <w:shd w:val="clear" w:color="auto" w:fill="FFFFFF"/>
            <w:tcMar>
              <w:top w:w="15" w:type="dxa"/>
              <w:left w:w="15" w:type="dxa"/>
              <w:bottom w:w="0" w:type="dxa"/>
              <w:right w:w="15" w:type="dxa"/>
            </w:tcMar>
            <w:vAlign w:val="center"/>
          </w:tcPr>
          <w:p w14:paraId="2CB5E5A3">
            <w:pPr>
              <w:pStyle w:val="29"/>
              <w:spacing w:before="261"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7"/>
                <w:position w:val="2"/>
                <w:sz w:val="24"/>
                <w:szCs w:val="24"/>
              </w:rPr>
              <w:t>32</w:t>
            </w:r>
          </w:p>
        </w:tc>
        <w:tc>
          <w:tcPr>
            <w:tcW w:w="496" w:type="dxa"/>
            <w:shd w:val="clear" w:color="auto" w:fill="FFFFFF"/>
            <w:tcMar>
              <w:top w:w="15" w:type="dxa"/>
              <w:left w:w="15" w:type="dxa"/>
              <w:bottom w:w="0" w:type="dxa"/>
              <w:right w:w="15" w:type="dxa"/>
            </w:tcMar>
            <w:vAlign w:val="center"/>
          </w:tcPr>
          <w:p w14:paraId="7B75ECCE">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28</w:t>
            </w:r>
          </w:p>
        </w:tc>
        <w:tc>
          <w:tcPr>
            <w:tcW w:w="530" w:type="dxa"/>
            <w:shd w:val="clear" w:color="auto" w:fill="FFFFFF"/>
            <w:tcMar>
              <w:top w:w="15" w:type="dxa"/>
              <w:left w:w="15" w:type="dxa"/>
              <w:bottom w:w="0" w:type="dxa"/>
              <w:right w:w="15" w:type="dxa"/>
            </w:tcMar>
            <w:vAlign w:val="center"/>
          </w:tcPr>
          <w:p w14:paraId="142A1FED">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4</w:t>
            </w:r>
          </w:p>
        </w:tc>
        <w:tc>
          <w:tcPr>
            <w:tcW w:w="420" w:type="dxa"/>
            <w:shd w:val="clear" w:color="auto" w:fill="FFFFFF"/>
            <w:tcMar>
              <w:top w:w="15" w:type="dxa"/>
              <w:left w:w="15" w:type="dxa"/>
              <w:bottom w:w="0" w:type="dxa"/>
              <w:right w:w="15" w:type="dxa"/>
            </w:tcMar>
            <w:vAlign w:val="center"/>
          </w:tcPr>
          <w:p w14:paraId="209FF03F">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color w:val="auto"/>
                <w:sz w:val="24"/>
                <w:szCs w:val="24"/>
                <w:lang w:val="en-US" w:eastAsia="zh-CN"/>
              </w:rPr>
              <w:t>√</w:t>
            </w:r>
          </w:p>
        </w:tc>
        <w:tc>
          <w:tcPr>
            <w:tcW w:w="415" w:type="dxa"/>
            <w:shd w:val="clear" w:color="auto" w:fill="FFFFFF"/>
            <w:tcMar>
              <w:top w:w="15" w:type="dxa"/>
              <w:left w:w="15" w:type="dxa"/>
              <w:bottom w:w="0" w:type="dxa"/>
              <w:right w:w="15" w:type="dxa"/>
            </w:tcMar>
            <w:vAlign w:val="center"/>
          </w:tcPr>
          <w:p w14:paraId="1C2EC9CC">
            <w:pPr>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cMar>
              <w:top w:w="15" w:type="dxa"/>
              <w:left w:w="15" w:type="dxa"/>
              <w:bottom w:w="0" w:type="dxa"/>
              <w:right w:w="15" w:type="dxa"/>
            </w:tcMar>
            <w:vAlign w:val="center"/>
          </w:tcPr>
          <w:p w14:paraId="29D172A4">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sz w:val="24"/>
                <w:szCs w:val="24"/>
                <w:lang w:val="en-US" w:eastAsia="zh-CN" w:bidi="ar-SA"/>
              </w:rPr>
              <w:t>2/16</w:t>
            </w:r>
          </w:p>
        </w:tc>
        <w:tc>
          <w:tcPr>
            <w:tcW w:w="724" w:type="dxa"/>
            <w:shd w:val="clear" w:color="auto" w:fill="FFFFFF" w:themeFill="background1"/>
            <w:tcMar>
              <w:top w:w="15" w:type="dxa"/>
              <w:left w:w="15" w:type="dxa"/>
              <w:bottom w:w="0" w:type="dxa"/>
              <w:right w:w="15" w:type="dxa"/>
            </w:tcMar>
            <w:vAlign w:val="center"/>
          </w:tcPr>
          <w:p w14:paraId="7253F72A">
            <w:pPr>
              <w:pStyle w:val="29"/>
              <w:spacing w:before="261" w:line="264" w:lineRule="exact"/>
              <w:ind w:left="143" w:leftChars="0"/>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2D7A3ABF">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39721998">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6E37D24D">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73E5E6FE">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06A0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2FEF536E">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75BECB5E">
            <w:pPr>
              <w:spacing w:line="263" w:lineRule="exact"/>
              <w:ind w:left="18"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21</w:t>
            </w:r>
          </w:p>
        </w:tc>
        <w:tc>
          <w:tcPr>
            <w:tcW w:w="1352" w:type="dxa"/>
            <w:shd w:val="clear" w:color="auto" w:fill="auto"/>
            <w:vAlign w:val="center"/>
          </w:tcPr>
          <w:p w14:paraId="3CCF5CBA">
            <w:pPr>
              <w:spacing w:before="47" w:line="203" w:lineRule="auto"/>
              <w:ind w:left="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0000000129</w:t>
            </w:r>
          </w:p>
        </w:tc>
        <w:tc>
          <w:tcPr>
            <w:tcW w:w="1678" w:type="dxa"/>
            <w:shd w:val="clear" w:color="auto" w:fill="auto"/>
            <w:vAlign w:val="center"/>
          </w:tcPr>
          <w:p w14:paraId="11B94238">
            <w:pPr>
              <w:pStyle w:val="29"/>
              <w:spacing w:before="47" w:line="203" w:lineRule="auto"/>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pacing w:val="-4"/>
                <w:sz w:val="24"/>
                <w:szCs w:val="24"/>
              </w:rPr>
              <w:t>人工智能通识</w:t>
            </w:r>
          </w:p>
        </w:tc>
        <w:tc>
          <w:tcPr>
            <w:tcW w:w="600" w:type="dxa"/>
            <w:shd w:val="clear" w:color="auto" w:fill="FFFFFF"/>
            <w:tcMar>
              <w:top w:w="15" w:type="dxa"/>
              <w:left w:w="15" w:type="dxa"/>
              <w:bottom w:w="0" w:type="dxa"/>
              <w:right w:w="15" w:type="dxa"/>
            </w:tcMar>
            <w:vAlign w:val="center"/>
          </w:tcPr>
          <w:p w14:paraId="51191038">
            <w:pPr>
              <w:pStyle w:val="29"/>
              <w:spacing w:before="47" w:line="203" w:lineRule="auto"/>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rPr>
              <w:t>2</w:t>
            </w:r>
          </w:p>
        </w:tc>
        <w:tc>
          <w:tcPr>
            <w:tcW w:w="583" w:type="dxa"/>
            <w:shd w:val="clear" w:color="auto" w:fill="FFFFFF"/>
            <w:tcMar>
              <w:top w:w="15" w:type="dxa"/>
              <w:left w:w="15" w:type="dxa"/>
              <w:bottom w:w="0" w:type="dxa"/>
              <w:right w:w="15" w:type="dxa"/>
            </w:tcMar>
            <w:vAlign w:val="center"/>
          </w:tcPr>
          <w:p w14:paraId="68A62402">
            <w:pPr>
              <w:pStyle w:val="29"/>
              <w:spacing w:before="47" w:line="203" w:lineRule="auto"/>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7"/>
                <w:sz w:val="24"/>
                <w:szCs w:val="24"/>
              </w:rPr>
              <w:t>32</w:t>
            </w:r>
          </w:p>
        </w:tc>
        <w:tc>
          <w:tcPr>
            <w:tcW w:w="496" w:type="dxa"/>
            <w:shd w:val="clear" w:color="auto" w:fill="FFFFFF"/>
            <w:tcMar>
              <w:top w:w="15" w:type="dxa"/>
              <w:left w:w="15" w:type="dxa"/>
              <w:bottom w:w="0" w:type="dxa"/>
              <w:right w:w="15" w:type="dxa"/>
            </w:tcMar>
            <w:vAlign w:val="center"/>
          </w:tcPr>
          <w:p w14:paraId="04205E85">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16</w:t>
            </w:r>
          </w:p>
        </w:tc>
        <w:tc>
          <w:tcPr>
            <w:tcW w:w="530" w:type="dxa"/>
            <w:shd w:val="clear" w:color="auto" w:fill="FFFFFF"/>
            <w:tcMar>
              <w:top w:w="15" w:type="dxa"/>
              <w:left w:w="15" w:type="dxa"/>
              <w:bottom w:w="0" w:type="dxa"/>
              <w:right w:w="15" w:type="dxa"/>
            </w:tcMar>
            <w:vAlign w:val="center"/>
          </w:tcPr>
          <w:p w14:paraId="7A1B5F07">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16</w:t>
            </w:r>
          </w:p>
        </w:tc>
        <w:tc>
          <w:tcPr>
            <w:tcW w:w="420" w:type="dxa"/>
            <w:shd w:val="clear" w:color="auto" w:fill="FFFFFF"/>
            <w:tcMar>
              <w:top w:w="15" w:type="dxa"/>
              <w:left w:w="15" w:type="dxa"/>
              <w:bottom w:w="0" w:type="dxa"/>
              <w:right w:w="15" w:type="dxa"/>
            </w:tcMar>
            <w:vAlign w:val="center"/>
          </w:tcPr>
          <w:p w14:paraId="0A11387F">
            <w:pPr>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1AC45B03">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6260A950">
            <w:pPr>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1869CB90">
            <w:pPr>
              <w:pStyle w:val="29"/>
              <w:spacing w:before="47" w:line="203" w:lineRule="auto"/>
              <w:ind w:left="143"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sz w:val="24"/>
                <w:szCs w:val="24"/>
                <w:lang w:val="en-US" w:eastAsia="zh-CN" w:bidi="ar-SA"/>
              </w:rPr>
              <w:t>2/16</w:t>
            </w:r>
          </w:p>
        </w:tc>
        <w:tc>
          <w:tcPr>
            <w:tcW w:w="723" w:type="dxa"/>
            <w:shd w:val="clear" w:color="auto" w:fill="FFFFFF" w:themeFill="background1"/>
            <w:tcMar>
              <w:top w:w="15" w:type="dxa"/>
              <w:left w:w="15" w:type="dxa"/>
              <w:bottom w:w="0" w:type="dxa"/>
              <w:right w:w="15" w:type="dxa"/>
            </w:tcMar>
            <w:vAlign w:val="center"/>
          </w:tcPr>
          <w:p w14:paraId="5E1C6960">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7E11E8EE">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7B5B6C00">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5BA873C7">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484A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7C9F1A7">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71EA2305">
            <w:pPr>
              <w:spacing w:before="47" w:line="203" w:lineRule="auto"/>
              <w:ind w:left="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22</w:t>
            </w:r>
          </w:p>
        </w:tc>
        <w:tc>
          <w:tcPr>
            <w:tcW w:w="1352" w:type="dxa"/>
            <w:shd w:val="clear" w:color="auto" w:fill="auto"/>
            <w:vAlign w:val="center"/>
          </w:tcPr>
          <w:p w14:paraId="4F447070">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0000000105</w:t>
            </w:r>
          </w:p>
        </w:tc>
        <w:tc>
          <w:tcPr>
            <w:tcW w:w="1678" w:type="dxa"/>
            <w:shd w:val="clear" w:color="auto" w:fill="auto"/>
            <w:vAlign w:val="center"/>
          </w:tcPr>
          <w:p w14:paraId="77B7AE62">
            <w:pPr>
              <w:pStyle w:val="29"/>
              <w:spacing w:before="154"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pacing w:val="-5"/>
                <w:position w:val="1"/>
                <w:sz w:val="24"/>
                <w:szCs w:val="24"/>
              </w:rPr>
              <w:t>形势与政策3</w:t>
            </w:r>
          </w:p>
        </w:tc>
        <w:tc>
          <w:tcPr>
            <w:tcW w:w="600" w:type="dxa"/>
            <w:shd w:val="clear" w:color="auto" w:fill="FFFFFF"/>
            <w:tcMar>
              <w:top w:w="15" w:type="dxa"/>
              <w:left w:w="15" w:type="dxa"/>
              <w:bottom w:w="0" w:type="dxa"/>
              <w:right w:w="15" w:type="dxa"/>
            </w:tcMar>
            <w:vAlign w:val="center"/>
          </w:tcPr>
          <w:p w14:paraId="2B24A723">
            <w:pPr>
              <w:pStyle w:val="29"/>
              <w:spacing w:before="154" w:line="262" w:lineRule="exact"/>
              <w:ind w:left="103"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13"/>
                <w:position w:val="2"/>
                <w:sz w:val="24"/>
                <w:szCs w:val="24"/>
              </w:rPr>
              <w:t>0.5</w:t>
            </w:r>
          </w:p>
        </w:tc>
        <w:tc>
          <w:tcPr>
            <w:tcW w:w="583" w:type="dxa"/>
            <w:shd w:val="clear" w:color="auto" w:fill="FFFFFF"/>
            <w:tcMar>
              <w:top w:w="15" w:type="dxa"/>
              <w:left w:w="15" w:type="dxa"/>
              <w:bottom w:w="0" w:type="dxa"/>
              <w:right w:w="15" w:type="dxa"/>
            </w:tcMar>
            <w:vAlign w:val="center"/>
          </w:tcPr>
          <w:p w14:paraId="073E0AC1">
            <w:pPr>
              <w:pStyle w:val="29"/>
              <w:spacing w:before="154" w:line="262" w:lineRule="exact"/>
              <w:ind w:left="128"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position w:val="2"/>
                <w:sz w:val="24"/>
                <w:szCs w:val="24"/>
              </w:rPr>
              <w:t>8</w:t>
            </w:r>
          </w:p>
        </w:tc>
        <w:tc>
          <w:tcPr>
            <w:tcW w:w="496" w:type="dxa"/>
            <w:shd w:val="clear" w:color="auto" w:fill="FFFFFF"/>
            <w:tcMar>
              <w:top w:w="15" w:type="dxa"/>
              <w:left w:w="15" w:type="dxa"/>
              <w:bottom w:w="0" w:type="dxa"/>
              <w:right w:w="15" w:type="dxa"/>
            </w:tcMar>
            <w:vAlign w:val="center"/>
          </w:tcPr>
          <w:p w14:paraId="033999B6">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4</w:t>
            </w:r>
          </w:p>
        </w:tc>
        <w:tc>
          <w:tcPr>
            <w:tcW w:w="530" w:type="dxa"/>
            <w:shd w:val="clear" w:color="auto" w:fill="FFFFFF"/>
            <w:tcMar>
              <w:top w:w="15" w:type="dxa"/>
              <w:left w:w="15" w:type="dxa"/>
              <w:bottom w:w="0" w:type="dxa"/>
              <w:right w:w="15" w:type="dxa"/>
            </w:tcMar>
            <w:vAlign w:val="center"/>
          </w:tcPr>
          <w:p w14:paraId="4FD8D586">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4</w:t>
            </w:r>
          </w:p>
        </w:tc>
        <w:tc>
          <w:tcPr>
            <w:tcW w:w="420" w:type="dxa"/>
            <w:shd w:val="clear" w:color="auto" w:fill="FFFFFF"/>
            <w:tcMar>
              <w:top w:w="15" w:type="dxa"/>
              <w:left w:w="15" w:type="dxa"/>
              <w:bottom w:w="0" w:type="dxa"/>
              <w:right w:w="15" w:type="dxa"/>
            </w:tcMar>
            <w:vAlign w:val="center"/>
          </w:tcPr>
          <w:p w14:paraId="069779FA">
            <w:pPr>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33C76B62">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6B7D416F">
            <w:pPr>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50DD4A7B">
            <w:pPr>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3E701AD7">
            <w:pPr>
              <w:pStyle w:val="29"/>
              <w:spacing w:before="154" w:line="264" w:lineRule="exact"/>
              <w:ind w:left="151"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2/4</w:t>
            </w:r>
          </w:p>
        </w:tc>
        <w:tc>
          <w:tcPr>
            <w:tcW w:w="724" w:type="dxa"/>
            <w:shd w:val="clear" w:color="auto" w:fill="FFFFFF" w:themeFill="background1"/>
            <w:tcMar>
              <w:top w:w="15" w:type="dxa"/>
              <w:left w:w="15" w:type="dxa"/>
              <w:bottom w:w="0" w:type="dxa"/>
              <w:right w:w="15" w:type="dxa"/>
            </w:tcMar>
            <w:vAlign w:val="center"/>
          </w:tcPr>
          <w:p w14:paraId="74E4B2DA">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5A321CBC">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5F998AC8">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266A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3B4D10FD">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A8D58B2">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23</w:t>
            </w:r>
          </w:p>
        </w:tc>
        <w:tc>
          <w:tcPr>
            <w:tcW w:w="1352" w:type="dxa"/>
            <w:shd w:val="clear" w:color="auto" w:fill="auto"/>
            <w:vAlign w:val="center"/>
          </w:tcPr>
          <w:p w14:paraId="72A1AD94">
            <w:pPr>
              <w:spacing w:line="202" w:lineRule="auto"/>
              <w:ind w:left="4"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0000000114</w:t>
            </w:r>
          </w:p>
        </w:tc>
        <w:tc>
          <w:tcPr>
            <w:tcW w:w="1678" w:type="dxa"/>
            <w:shd w:val="clear" w:color="auto" w:fill="auto"/>
            <w:vAlign w:val="center"/>
          </w:tcPr>
          <w:p w14:paraId="76620B06">
            <w:pPr>
              <w:pStyle w:val="29"/>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pacing w:val="-7"/>
                <w:position w:val="1"/>
                <w:sz w:val="24"/>
                <w:szCs w:val="24"/>
              </w:rPr>
              <w:t>体育3</w:t>
            </w:r>
          </w:p>
        </w:tc>
        <w:tc>
          <w:tcPr>
            <w:tcW w:w="600" w:type="dxa"/>
            <w:shd w:val="clear" w:color="auto" w:fill="FFFFFF"/>
            <w:tcMar>
              <w:top w:w="15" w:type="dxa"/>
              <w:left w:w="15" w:type="dxa"/>
              <w:bottom w:w="0" w:type="dxa"/>
              <w:right w:w="15" w:type="dxa"/>
            </w:tcMar>
            <w:vAlign w:val="center"/>
          </w:tcPr>
          <w:p w14:paraId="3CE4B2C9">
            <w:pPr>
              <w:pStyle w:val="29"/>
              <w:spacing w:before="155"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position w:val="2"/>
                <w:sz w:val="24"/>
                <w:szCs w:val="24"/>
              </w:rPr>
              <w:t>2</w:t>
            </w:r>
          </w:p>
        </w:tc>
        <w:tc>
          <w:tcPr>
            <w:tcW w:w="583" w:type="dxa"/>
            <w:shd w:val="clear" w:color="auto" w:fill="FFFFFF"/>
            <w:tcMar>
              <w:top w:w="15" w:type="dxa"/>
              <w:left w:w="15" w:type="dxa"/>
              <w:bottom w:w="0" w:type="dxa"/>
              <w:right w:w="15" w:type="dxa"/>
            </w:tcMar>
            <w:vAlign w:val="center"/>
          </w:tcPr>
          <w:p w14:paraId="1C3D329C">
            <w:pPr>
              <w:pStyle w:val="29"/>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7"/>
                <w:position w:val="2"/>
                <w:sz w:val="24"/>
                <w:szCs w:val="24"/>
              </w:rPr>
              <w:t>32</w:t>
            </w:r>
          </w:p>
        </w:tc>
        <w:tc>
          <w:tcPr>
            <w:tcW w:w="496" w:type="dxa"/>
            <w:shd w:val="clear" w:color="auto" w:fill="FFFFFF"/>
            <w:tcMar>
              <w:top w:w="15" w:type="dxa"/>
              <w:left w:w="15" w:type="dxa"/>
              <w:bottom w:w="0" w:type="dxa"/>
              <w:right w:w="15" w:type="dxa"/>
            </w:tcMar>
            <w:vAlign w:val="center"/>
          </w:tcPr>
          <w:p w14:paraId="0B92B487">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0</w:t>
            </w:r>
          </w:p>
        </w:tc>
        <w:tc>
          <w:tcPr>
            <w:tcW w:w="530" w:type="dxa"/>
            <w:shd w:val="clear" w:color="auto" w:fill="FFFFFF"/>
            <w:tcMar>
              <w:top w:w="15" w:type="dxa"/>
              <w:left w:w="15" w:type="dxa"/>
              <w:bottom w:w="0" w:type="dxa"/>
              <w:right w:w="15" w:type="dxa"/>
            </w:tcMar>
            <w:vAlign w:val="center"/>
          </w:tcPr>
          <w:p w14:paraId="1C47DBEA">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32</w:t>
            </w:r>
          </w:p>
        </w:tc>
        <w:tc>
          <w:tcPr>
            <w:tcW w:w="420" w:type="dxa"/>
            <w:shd w:val="clear" w:color="auto" w:fill="FFFFFF"/>
            <w:tcMar>
              <w:top w:w="15" w:type="dxa"/>
              <w:left w:w="15" w:type="dxa"/>
              <w:bottom w:w="0" w:type="dxa"/>
              <w:right w:w="15" w:type="dxa"/>
            </w:tcMar>
            <w:vAlign w:val="center"/>
          </w:tcPr>
          <w:p w14:paraId="2409E9FA">
            <w:pPr>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7D9091EF">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5DDB729C">
            <w:pPr>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13072F45">
            <w:pPr>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2865F45C">
            <w:pPr>
              <w:pStyle w:val="29"/>
              <w:spacing w:before="155" w:line="264" w:lineRule="exact"/>
              <w:ind w:left="151"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2/16</w:t>
            </w:r>
          </w:p>
        </w:tc>
        <w:tc>
          <w:tcPr>
            <w:tcW w:w="724" w:type="dxa"/>
            <w:shd w:val="clear" w:color="auto" w:fill="FFFFFF" w:themeFill="background1"/>
            <w:tcMar>
              <w:top w:w="15" w:type="dxa"/>
              <w:left w:w="15" w:type="dxa"/>
              <w:bottom w:w="0" w:type="dxa"/>
              <w:right w:w="15" w:type="dxa"/>
            </w:tcMar>
            <w:vAlign w:val="center"/>
          </w:tcPr>
          <w:p w14:paraId="28B30463">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0DF59E11">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461C4E45">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7957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3B8F945E">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DC7C85C">
            <w:pPr>
              <w:spacing w:line="202" w:lineRule="auto"/>
              <w:ind w:left="4"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24</w:t>
            </w:r>
          </w:p>
        </w:tc>
        <w:tc>
          <w:tcPr>
            <w:tcW w:w="1352" w:type="dxa"/>
            <w:shd w:val="clear" w:color="auto" w:fill="auto"/>
            <w:vAlign w:val="center"/>
          </w:tcPr>
          <w:p w14:paraId="5A90E00A">
            <w:pPr>
              <w:spacing w:line="202" w:lineRule="auto"/>
              <w:ind w:left="6"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0000000106</w:t>
            </w:r>
          </w:p>
        </w:tc>
        <w:tc>
          <w:tcPr>
            <w:tcW w:w="1678" w:type="dxa"/>
            <w:shd w:val="clear" w:color="auto" w:fill="auto"/>
            <w:vAlign w:val="center"/>
          </w:tcPr>
          <w:p w14:paraId="5EDBB593">
            <w:pPr>
              <w:pStyle w:val="29"/>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pacing w:val="-5"/>
                <w:position w:val="1"/>
                <w:sz w:val="24"/>
                <w:szCs w:val="24"/>
              </w:rPr>
              <w:t>形势与政策4</w:t>
            </w:r>
          </w:p>
        </w:tc>
        <w:tc>
          <w:tcPr>
            <w:tcW w:w="600" w:type="dxa"/>
            <w:shd w:val="clear" w:color="auto" w:fill="FFFFFF"/>
            <w:tcMar>
              <w:top w:w="15" w:type="dxa"/>
              <w:left w:w="15" w:type="dxa"/>
              <w:bottom w:w="0" w:type="dxa"/>
              <w:right w:w="15" w:type="dxa"/>
            </w:tcMar>
            <w:vAlign w:val="center"/>
          </w:tcPr>
          <w:p w14:paraId="3355264D">
            <w:pPr>
              <w:pStyle w:val="29"/>
              <w:spacing w:before="155" w:line="262" w:lineRule="exact"/>
              <w:ind w:left="103"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13"/>
                <w:position w:val="2"/>
                <w:sz w:val="24"/>
                <w:szCs w:val="24"/>
              </w:rPr>
              <w:t>0.5</w:t>
            </w:r>
          </w:p>
        </w:tc>
        <w:tc>
          <w:tcPr>
            <w:tcW w:w="583" w:type="dxa"/>
            <w:shd w:val="clear" w:color="auto" w:fill="FFFFFF"/>
            <w:tcMar>
              <w:top w:w="15" w:type="dxa"/>
              <w:left w:w="15" w:type="dxa"/>
              <w:bottom w:w="0" w:type="dxa"/>
              <w:right w:w="15" w:type="dxa"/>
            </w:tcMar>
            <w:vAlign w:val="center"/>
          </w:tcPr>
          <w:p w14:paraId="267BDA17">
            <w:pPr>
              <w:pStyle w:val="29"/>
              <w:spacing w:before="155" w:line="262" w:lineRule="exact"/>
              <w:ind w:left="128"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position w:val="2"/>
                <w:sz w:val="24"/>
                <w:szCs w:val="24"/>
              </w:rPr>
              <w:t>8</w:t>
            </w:r>
          </w:p>
        </w:tc>
        <w:tc>
          <w:tcPr>
            <w:tcW w:w="496" w:type="dxa"/>
            <w:shd w:val="clear" w:color="auto" w:fill="FFFFFF"/>
            <w:tcMar>
              <w:top w:w="15" w:type="dxa"/>
              <w:left w:w="15" w:type="dxa"/>
              <w:bottom w:w="0" w:type="dxa"/>
              <w:right w:w="15" w:type="dxa"/>
            </w:tcMar>
            <w:vAlign w:val="center"/>
          </w:tcPr>
          <w:p w14:paraId="6738B0E6">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4</w:t>
            </w:r>
          </w:p>
        </w:tc>
        <w:tc>
          <w:tcPr>
            <w:tcW w:w="530" w:type="dxa"/>
            <w:shd w:val="clear" w:color="auto" w:fill="FFFFFF"/>
            <w:tcMar>
              <w:top w:w="15" w:type="dxa"/>
              <w:left w:w="15" w:type="dxa"/>
              <w:bottom w:w="0" w:type="dxa"/>
              <w:right w:w="15" w:type="dxa"/>
            </w:tcMar>
            <w:vAlign w:val="center"/>
          </w:tcPr>
          <w:p w14:paraId="7D724A37">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4</w:t>
            </w:r>
          </w:p>
        </w:tc>
        <w:tc>
          <w:tcPr>
            <w:tcW w:w="420" w:type="dxa"/>
            <w:shd w:val="clear" w:color="auto" w:fill="FFFFFF"/>
            <w:tcMar>
              <w:top w:w="15" w:type="dxa"/>
              <w:left w:w="15" w:type="dxa"/>
              <w:bottom w:w="0" w:type="dxa"/>
              <w:right w:w="15" w:type="dxa"/>
            </w:tcMar>
            <w:vAlign w:val="center"/>
          </w:tcPr>
          <w:p w14:paraId="2821F6FC">
            <w:pPr>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733515AB">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4173C905">
            <w:pPr>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130C9BA5">
            <w:pPr>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4644CA53">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6771956B">
            <w:pPr>
              <w:pStyle w:val="29"/>
              <w:spacing w:before="155" w:line="264" w:lineRule="exact"/>
              <w:ind w:left="15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2/4</w:t>
            </w:r>
          </w:p>
        </w:tc>
        <w:tc>
          <w:tcPr>
            <w:tcW w:w="718" w:type="dxa"/>
            <w:shd w:val="clear" w:color="auto" w:fill="FFFFFF" w:themeFill="background1"/>
            <w:vAlign w:val="center"/>
          </w:tcPr>
          <w:p w14:paraId="4655812B">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17EAE7F3">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7E9E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47E0BAD1">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87EB26A">
            <w:pPr>
              <w:spacing w:line="202" w:lineRule="auto"/>
              <w:ind w:left="6"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25</w:t>
            </w:r>
          </w:p>
        </w:tc>
        <w:tc>
          <w:tcPr>
            <w:tcW w:w="1352" w:type="dxa"/>
            <w:shd w:val="clear" w:color="auto" w:fill="auto"/>
            <w:vAlign w:val="center"/>
          </w:tcPr>
          <w:p w14:paraId="2DB7ECD5">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0000000115</w:t>
            </w:r>
          </w:p>
        </w:tc>
        <w:tc>
          <w:tcPr>
            <w:tcW w:w="1678" w:type="dxa"/>
            <w:shd w:val="clear" w:color="auto" w:fill="auto"/>
            <w:vAlign w:val="center"/>
          </w:tcPr>
          <w:p w14:paraId="59711388">
            <w:pPr>
              <w:pStyle w:val="29"/>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pacing w:val="-7"/>
                <w:position w:val="1"/>
                <w:sz w:val="24"/>
                <w:szCs w:val="24"/>
              </w:rPr>
              <w:t>体育4</w:t>
            </w:r>
          </w:p>
        </w:tc>
        <w:tc>
          <w:tcPr>
            <w:tcW w:w="600" w:type="dxa"/>
            <w:shd w:val="clear" w:color="auto" w:fill="FFFFFF"/>
            <w:tcMar>
              <w:top w:w="15" w:type="dxa"/>
              <w:left w:w="15" w:type="dxa"/>
              <w:bottom w:w="0" w:type="dxa"/>
              <w:right w:w="15" w:type="dxa"/>
            </w:tcMar>
            <w:vAlign w:val="center"/>
          </w:tcPr>
          <w:p w14:paraId="7ACEACBB">
            <w:pPr>
              <w:pStyle w:val="29"/>
              <w:spacing w:before="155"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position w:val="2"/>
                <w:sz w:val="24"/>
                <w:szCs w:val="24"/>
              </w:rPr>
              <w:t>2</w:t>
            </w:r>
          </w:p>
        </w:tc>
        <w:tc>
          <w:tcPr>
            <w:tcW w:w="583" w:type="dxa"/>
            <w:shd w:val="clear" w:color="auto" w:fill="FFFFFF"/>
            <w:tcMar>
              <w:top w:w="15" w:type="dxa"/>
              <w:left w:w="15" w:type="dxa"/>
              <w:bottom w:w="0" w:type="dxa"/>
              <w:right w:w="15" w:type="dxa"/>
            </w:tcMar>
            <w:vAlign w:val="center"/>
          </w:tcPr>
          <w:p w14:paraId="388A2840">
            <w:pPr>
              <w:pStyle w:val="29"/>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7"/>
                <w:position w:val="2"/>
                <w:sz w:val="24"/>
                <w:szCs w:val="24"/>
              </w:rPr>
              <w:t>32</w:t>
            </w:r>
          </w:p>
        </w:tc>
        <w:tc>
          <w:tcPr>
            <w:tcW w:w="496" w:type="dxa"/>
            <w:shd w:val="clear" w:color="auto" w:fill="FFFFFF"/>
            <w:tcMar>
              <w:top w:w="15" w:type="dxa"/>
              <w:left w:w="15" w:type="dxa"/>
              <w:bottom w:w="0" w:type="dxa"/>
              <w:right w:w="15" w:type="dxa"/>
            </w:tcMar>
            <w:vAlign w:val="center"/>
          </w:tcPr>
          <w:p w14:paraId="4D22431F">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0</w:t>
            </w:r>
          </w:p>
        </w:tc>
        <w:tc>
          <w:tcPr>
            <w:tcW w:w="530" w:type="dxa"/>
            <w:shd w:val="clear" w:color="auto" w:fill="FFFFFF"/>
            <w:tcMar>
              <w:top w:w="15" w:type="dxa"/>
              <w:left w:w="15" w:type="dxa"/>
              <w:bottom w:w="0" w:type="dxa"/>
              <w:right w:w="15" w:type="dxa"/>
            </w:tcMar>
            <w:vAlign w:val="center"/>
          </w:tcPr>
          <w:p w14:paraId="50189483">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32</w:t>
            </w:r>
          </w:p>
        </w:tc>
        <w:tc>
          <w:tcPr>
            <w:tcW w:w="420" w:type="dxa"/>
            <w:shd w:val="clear" w:color="auto" w:fill="FFFFFF"/>
            <w:tcMar>
              <w:top w:w="15" w:type="dxa"/>
              <w:left w:w="15" w:type="dxa"/>
              <w:bottom w:w="0" w:type="dxa"/>
              <w:right w:w="15" w:type="dxa"/>
            </w:tcMar>
            <w:vAlign w:val="center"/>
          </w:tcPr>
          <w:p w14:paraId="7CCB70E9">
            <w:pPr>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41041A52">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200F00D1">
            <w:pPr>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46FE0D96">
            <w:pPr>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14964518">
            <w:pPr>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017EB9CD">
            <w:pPr>
              <w:pStyle w:val="29"/>
              <w:spacing w:before="155" w:line="264" w:lineRule="exact"/>
              <w:ind w:left="15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2/16</w:t>
            </w:r>
          </w:p>
        </w:tc>
        <w:tc>
          <w:tcPr>
            <w:tcW w:w="718" w:type="dxa"/>
            <w:shd w:val="clear" w:color="auto" w:fill="FFFFFF" w:themeFill="background1"/>
            <w:vAlign w:val="center"/>
          </w:tcPr>
          <w:p w14:paraId="612D33EB">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4479A92">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0C07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2CC4E6E6">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1E1FD3BE">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26</w:t>
            </w:r>
          </w:p>
        </w:tc>
        <w:tc>
          <w:tcPr>
            <w:tcW w:w="1352" w:type="dxa"/>
            <w:shd w:val="clear" w:color="auto" w:fill="auto"/>
            <w:vAlign w:val="center"/>
          </w:tcPr>
          <w:p w14:paraId="6C650BC9">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0000000122</w:t>
            </w:r>
          </w:p>
        </w:tc>
        <w:tc>
          <w:tcPr>
            <w:tcW w:w="1678" w:type="dxa"/>
            <w:shd w:val="clear" w:color="auto" w:fill="auto"/>
            <w:vAlign w:val="center"/>
          </w:tcPr>
          <w:p w14:paraId="4FC72059">
            <w:pPr>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spacing w:val="-5"/>
                <w:kern w:val="0"/>
                <w:position w:val="1"/>
                <w:sz w:val="24"/>
                <w:szCs w:val="24"/>
                <w:lang w:val="en-US" w:eastAsia="zh-CN" w:bidi="ar-SA"/>
              </w:rPr>
              <w:t>劳动教育1</w:t>
            </w:r>
          </w:p>
        </w:tc>
        <w:tc>
          <w:tcPr>
            <w:tcW w:w="600" w:type="dxa"/>
            <w:shd w:val="clear" w:color="auto" w:fill="FFFFFF"/>
            <w:tcMar>
              <w:top w:w="15" w:type="dxa"/>
              <w:left w:w="15" w:type="dxa"/>
              <w:bottom w:w="0" w:type="dxa"/>
              <w:right w:w="15" w:type="dxa"/>
            </w:tcMar>
            <w:vAlign w:val="center"/>
          </w:tcPr>
          <w:p w14:paraId="47C864DD">
            <w:pPr>
              <w:spacing w:before="155"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0.5</w:t>
            </w:r>
          </w:p>
        </w:tc>
        <w:tc>
          <w:tcPr>
            <w:tcW w:w="583" w:type="dxa"/>
            <w:shd w:val="clear" w:color="auto" w:fill="FFFFFF"/>
            <w:tcMar>
              <w:top w:w="15" w:type="dxa"/>
              <w:left w:w="15" w:type="dxa"/>
              <w:bottom w:w="0" w:type="dxa"/>
              <w:right w:w="15" w:type="dxa"/>
            </w:tcMar>
            <w:vAlign w:val="center"/>
          </w:tcPr>
          <w:p w14:paraId="20C9CA81">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8</w:t>
            </w:r>
          </w:p>
        </w:tc>
        <w:tc>
          <w:tcPr>
            <w:tcW w:w="496" w:type="dxa"/>
            <w:shd w:val="clear" w:color="auto" w:fill="FFFFFF"/>
            <w:tcMar>
              <w:top w:w="15" w:type="dxa"/>
              <w:left w:w="15" w:type="dxa"/>
              <w:bottom w:w="0" w:type="dxa"/>
              <w:right w:w="15" w:type="dxa"/>
            </w:tcMar>
            <w:vAlign w:val="center"/>
          </w:tcPr>
          <w:p w14:paraId="30D80707">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0</w:t>
            </w:r>
          </w:p>
        </w:tc>
        <w:tc>
          <w:tcPr>
            <w:tcW w:w="530" w:type="dxa"/>
            <w:shd w:val="clear" w:color="auto" w:fill="FFFFFF"/>
            <w:tcMar>
              <w:top w:w="15" w:type="dxa"/>
              <w:left w:w="15" w:type="dxa"/>
              <w:bottom w:w="0" w:type="dxa"/>
              <w:right w:w="15" w:type="dxa"/>
            </w:tcMar>
            <w:vAlign w:val="center"/>
          </w:tcPr>
          <w:p w14:paraId="2F0A1FCE">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8</w:t>
            </w:r>
          </w:p>
        </w:tc>
        <w:tc>
          <w:tcPr>
            <w:tcW w:w="420" w:type="dxa"/>
            <w:shd w:val="clear" w:color="auto" w:fill="FFFFFF"/>
            <w:tcMar>
              <w:top w:w="15" w:type="dxa"/>
              <w:left w:w="15" w:type="dxa"/>
              <w:bottom w:w="0" w:type="dxa"/>
              <w:right w:w="15" w:type="dxa"/>
            </w:tcMar>
            <w:vAlign w:val="center"/>
          </w:tcPr>
          <w:p w14:paraId="763FC625">
            <w:pPr>
              <w:spacing w:before="155" w:line="262" w:lineRule="exact"/>
              <w:ind w:left="89" w:leftChars="0"/>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1EE671E2">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7F21CA91">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sz w:val="24"/>
                <w:szCs w:val="24"/>
                <w:lang w:val="en-US" w:eastAsia="zh-CN" w:bidi="ar-SA"/>
              </w:rPr>
              <w:t>2/4</w:t>
            </w:r>
          </w:p>
        </w:tc>
        <w:tc>
          <w:tcPr>
            <w:tcW w:w="724" w:type="dxa"/>
            <w:shd w:val="clear" w:color="auto" w:fill="FFFFFF" w:themeFill="background1"/>
            <w:tcMar>
              <w:top w:w="15" w:type="dxa"/>
              <w:left w:w="15" w:type="dxa"/>
              <w:bottom w:w="0" w:type="dxa"/>
              <w:right w:w="15" w:type="dxa"/>
            </w:tcMar>
            <w:vAlign w:val="center"/>
          </w:tcPr>
          <w:p w14:paraId="4B56F35C">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20BD4F2A">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1B17456E">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7DE437B4">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488889CD">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5D2E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6A6A272C">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5C1C0C9E">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27</w:t>
            </w:r>
          </w:p>
        </w:tc>
        <w:tc>
          <w:tcPr>
            <w:tcW w:w="1352" w:type="dxa"/>
            <w:shd w:val="clear" w:color="auto" w:fill="auto"/>
            <w:vAlign w:val="center"/>
          </w:tcPr>
          <w:p w14:paraId="3A381ACD">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0000000123</w:t>
            </w:r>
          </w:p>
        </w:tc>
        <w:tc>
          <w:tcPr>
            <w:tcW w:w="1678" w:type="dxa"/>
            <w:shd w:val="clear" w:color="auto" w:fill="auto"/>
            <w:vAlign w:val="center"/>
          </w:tcPr>
          <w:p w14:paraId="32CA76B2">
            <w:pPr>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spacing w:val="-5"/>
                <w:kern w:val="0"/>
                <w:position w:val="1"/>
                <w:sz w:val="24"/>
                <w:szCs w:val="24"/>
                <w:lang w:val="en-US" w:eastAsia="zh-CN" w:bidi="ar-SA"/>
              </w:rPr>
              <w:t>劳动教育2</w:t>
            </w:r>
          </w:p>
        </w:tc>
        <w:tc>
          <w:tcPr>
            <w:tcW w:w="600" w:type="dxa"/>
            <w:shd w:val="clear" w:color="auto" w:fill="FFFFFF"/>
            <w:tcMar>
              <w:top w:w="15" w:type="dxa"/>
              <w:left w:w="15" w:type="dxa"/>
              <w:bottom w:w="0" w:type="dxa"/>
              <w:right w:w="15" w:type="dxa"/>
            </w:tcMar>
            <w:vAlign w:val="center"/>
          </w:tcPr>
          <w:p w14:paraId="61E31A65">
            <w:pPr>
              <w:spacing w:before="155"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0.5</w:t>
            </w:r>
          </w:p>
        </w:tc>
        <w:tc>
          <w:tcPr>
            <w:tcW w:w="583" w:type="dxa"/>
            <w:shd w:val="clear" w:color="auto" w:fill="FFFFFF"/>
            <w:tcMar>
              <w:top w:w="15" w:type="dxa"/>
              <w:left w:w="15" w:type="dxa"/>
              <w:bottom w:w="0" w:type="dxa"/>
              <w:right w:w="15" w:type="dxa"/>
            </w:tcMar>
            <w:vAlign w:val="center"/>
          </w:tcPr>
          <w:p w14:paraId="296354DD">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8</w:t>
            </w:r>
          </w:p>
        </w:tc>
        <w:tc>
          <w:tcPr>
            <w:tcW w:w="496" w:type="dxa"/>
            <w:shd w:val="clear" w:color="auto" w:fill="FFFFFF"/>
            <w:tcMar>
              <w:top w:w="15" w:type="dxa"/>
              <w:left w:w="15" w:type="dxa"/>
              <w:bottom w:w="0" w:type="dxa"/>
              <w:right w:w="15" w:type="dxa"/>
            </w:tcMar>
            <w:vAlign w:val="center"/>
          </w:tcPr>
          <w:p w14:paraId="1E378FE2">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0</w:t>
            </w:r>
          </w:p>
        </w:tc>
        <w:tc>
          <w:tcPr>
            <w:tcW w:w="530" w:type="dxa"/>
            <w:shd w:val="clear" w:color="auto" w:fill="FFFFFF"/>
            <w:tcMar>
              <w:top w:w="15" w:type="dxa"/>
              <w:left w:w="15" w:type="dxa"/>
              <w:bottom w:w="0" w:type="dxa"/>
              <w:right w:w="15" w:type="dxa"/>
            </w:tcMar>
            <w:vAlign w:val="center"/>
          </w:tcPr>
          <w:p w14:paraId="6E1B1232">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8</w:t>
            </w:r>
          </w:p>
        </w:tc>
        <w:tc>
          <w:tcPr>
            <w:tcW w:w="420" w:type="dxa"/>
            <w:shd w:val="clear" w:color="auto" w:fill="FFFFFF"/>
            <w:tcMar>
              <w:top w:w="15" w:type="dxa"/>
              <w:left w:w="15" w:type="dxa"/>
              <w:bottom w:w="0" w:type="dxa"/>
              <w:right w:w="15" w:type="dxa"/>
            </w:tcMar>
            <w:vAlign w:val="center"/>
          </w:tcPr>
          <w:p w14:paraId="6CF1FBAF">
            <w:pPr>
              <w:spacing w:before="155" w:line="262" w:lineRule="exact"/>
              <w:ind w:left="89" w:leftChars="0"/>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6BB70A28">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5B9CF7E6">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677396E9">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sz w:val="24"/>
                <w:szCs w:val="24"/>
                <w:lang w:val="en-US" w:eastAsia="zh-CN" w:bidi="ar-SA"/>
              </w:rPr>
              <w:t>2/4</w:t>
            </w:r>
          </w:p>
        </w:tc>
        <w:tc>
          <w:tcPr>
            <w:tcW w:w="723" w:type="dxa"/>
            <w:shd w:val="clear" w:color="auto" w:fill="FFFFFF" w:themeFill="background1"/>
            <w:tcMar>
              <w:top w:w="15" w:type="dxa"/>
              <w:left w:w="15" w:type="dxa"/>
              <w:bottom w:w="0" w:type="dxa"/>
              <w:right w:w="15" w:type="dxa"/>
            </w:tcMar>
            <w:vAlign w:val="center"/>
          </w:tcPr>
          <w:p w14:paraId="77B69FAB">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4F0E778C">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01F2FB88">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1BF35CCD">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013F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796E0E1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6A3D46FE">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28</w:t>
            </w:r>
          </w:p>
        </w:tc>
        <w:tc>
          <w:tcPr>
            <w:tcW w:w="1352" w:type="dxa"/>
            <w:shd w:val="clear" w:color="auto" w:fill="auto"/>
            <w:vAlign w:val="center"/>
          </w:tcPr>
          <w:p w14:paraId="24CB4576">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0000000124</w:t>
            </w:r>
          </w:p>
        </w:tc>
        <w:tc>
          <w:tcPr>
            <w:tcW w:w="1678" w:type="dxa"/>
            <w:shd w:val="clear" w:color="auto" w:fill="auto"/>
            <w:vAlign w:val="center"/>
          </w:tcPr>
          <w:p w14:paraId="21DD326E">
            <w:pPr>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spacing w:val="-5"/>
                <w:kern w:val="0"/>
                <w:position w:val="1"/>
                <w:sz w:val="24"/>
                <w:szCs w:val="24"/>
                <w:lang w:val="en-US" w:eastAsia="zh-CN" w:bidi="ar-SA"/>
              </w:rPr>
              <w:t>劳动教育3</w:t>
            </w:r>
          </w:p>
        </w:tc>
        <w:tc>
          <w:tcPr>
            <w:tcW w:w="600" w:type="dxa"/>
            <w:shd w:val="clear" w:color="auto" w:fill="FFFFFF"/>
            <w:tcMar>
              <w:top w:w="15" w:type="dxa"/>
              <w:left w:w="15" w:type="dxa"/>
              <w:bottom w:w="0" w:type="dxa"/>
              <w:right w:w="15" w:type="dxa"/>
            </w:tcMar>
            <w:vAlign w:val="center"/>
          </w:tcPr>
          <w:p w14:paraId="19AEFC8F">
            <w:pPr>
              <w:spacing w:before="155"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0.5</w:t>
            </w:r>
          </w:p>
        </w:tc>
        <w:tc>
          <w:tcPr>
            <w:tcW w:w="583" w:type="dxa"/>
            <w:shd w:val="clear" w:color="auto" w:fill="FFFFFF"/>
            <w:tcMar>
              <w:top w:w="15" w:type="dxa"/>
              <w:left w:w="15" w:type="dxa"/>
              <w:bottom w:w="0" w:type="dxa"/>
              <w:right w:w="15" w:type="dxa"/>
            </w:tcMar>
            <w:vAlign w:val="center"/>
          </w:tcPr>
          <w:p w14:paraId="761A510D">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8</w:t>
            </w:r>
          </w:p>
        </w:tc>
        <w:tc>
          <w:tcPr>
            <w:tcW w:w="496" w:type="dxa"/>
            <w:shd w:val="clear" w:color="auto" w:fill="FFFFFF"/>
            <w:tcMar>
              <w:top w:w="15" w:type="dxa"/>
              <w:left w:w="15" w:type="dxa"/>
              <w:bottom w:w="0" w:type="dxa"/>
              <w:right w:w="15" w:type="dxa"/>
            </w:tcMar>
            <w:vAlign w:val="center"/>
          </w:tcPr>
          <w:p w14:paraId="34F5F7F8">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0</w:t>
            </w:r>
          </w:p>
        </w:tc>
        <w:tc>
          <w:tcPr>
            <w:tcW w:w="530" w:type="dxa"/>
            <w:shd w:val="clear" w:color="auto" w:fill="FFFFFF"/>
            <w:tcMar>
              <w:top w:w="15" w:type="dxa"/>
              <w:left w:w="15" w:type="dxa"/>
              <w:bottom w:w="0" w:type="dxa"/>
              <w:right w:w="15" w:type="dxa"/>
            </w:tcMar>
            <w:vAlign w:val="center"/>
          </w:tcPr>
          <w:p w14:paraId="33F3AC25">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8</w:t>
            </w:r>
          </w:p>
        </w:tc>
        <w:tc>
          <w:tcPr>
            <w:tcW w:w="420" w:type="dxa"/>
            <w:shd w:val="clear" w:color="auto" w:fill="FFFFFF"/>
            <w:tcMar>
              <w:top w:w="15" w:type="dxa"/>
              <w:left w:w="15" w:type="dxa"/>
              <w:bottom w:w="0" w:type="dxa"/>
              <w:right w:w="15" w:type="dxa"/>
            </w:tcMar>
            <w:vAlign w:val="center"/>
          </w:tcPr>
          <w:p w14:paraId="6BA9FA1A">
            <w:pPr>
              <w:spacing w:before="155" w:line="262" w:lineRule="exact"/>
              <w:ind w:left="89" w:leftChars="0"/>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6AED72E2">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0682E0F0">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3591F2E8">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3FEF17D0">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2/4</w:t>
            </w:r>
          </w:p>
        </w:tc>
        <w:tc>
          <w:tcPr>
            <w:tcW w:w="724" w:type="dxa"/>
            <w:shd w:val="clear" w:color="auto" w:fill="FFFFFF" w:themeFill="background1"/>
            <w:tcMar>
              <w:top w:w="15" w:type="dxa"/>
              <w:left w:w="15" w:type="dxa"/>
              <w:bottom w:w="0" w:type="dxa"/>
              <w:right w:w="15" w:type="dxa"/>
            </w:tcMar>
            <w:vAlign w:val="center"/>
          </w:tcPr>
          <w:p w14:paraId="04B484D6">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0CCA3A42">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33A88C9">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2BA3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337C9A8D">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6C434A7C">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29</w:t>
            </w:r>
          </w:p>
        </w:tc>
        <w:tc>
          <w:tcPr>
            <w:tcW w:w="1352" w:type="dxa"/>
            <w:shd w:val="clear" w:color="auto" w:fill="auto"/>
            <w:vAlign w:val="center"/>
          </w:tcPr>
          <w:p w14:paraId="1663B5E3">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0000000125</w:t>
            </w:r>
          </w:p>
        </w:tc>
        <w:tc>
          <w:tcPr>
            <w:tcW w:w="1678" w:type="dxa"/>
            <w:shd w:val="clear" w:color="auto" w:fill="auto"/>
            <w:vAlign w:val="center"/>
          </w:tcPr>
          <w:p w14:paraId="06CD2D6A">
            <w:pPr>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spacing w:val="-5"/>
                <w:kern w:val="0"/>
                <w:position w:val="1"/>
                <w:sz w:val="24"/>
                <w:szCs w:val="24"/>
                <w:lang w:val="en-US" w:eastAsia="zh-CN" w:bidi="ar-SA"/>
              </w:rPr>
              <w:t>劳动教育4</w:t>
            </w:r>
          </w:p>
        </w:tc>
        <w:tc>
          <w:tcPr>
            <w:tcW w:w="600" w:type="dxa"/>
            <w:shd w:val="clear" w:color="auto" w:fill="FFFFFF"/>
            <w:tcMar>
              <w:top w:w="15" w:type="dxa"/>
              <w:left w:w="15" w:type="dxa"/>
              <w:bottom w:w="0" w:type="dxa"/>
              <w:right w:w="15" w:type="dxa"/>
            </w:tcMar>
            <w:vAlign w:val="center"/>
          </w:tcPr>
          <w:p w14:paraId="6A4F0C98">
            <w:pPr>
              <w:spacing w:before="155"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0.5</w:t>
            </w:r>
          </w:p>
        </w:tc>
        <w:tc>
          <w:tcPr>
            <w:tcW w:w="583" w:type="dxa"/>
            <w:shd w:val="clear" w:color="auto" w:fill="FFFFFF"/>
            <w:tcMar>
              <w:top w:w="15" w:type="dxa"/>
              <w:left w:w="15" w:type="dxa"/>
              <w:bottom w:w="0" w:type="dxa"/>
              <w:right w:w="15" w:type="dxa"/>
            </w:tcMar>
            <w:vAlign w:val="center"/>
          </w:tcPr>
          <w:p w14:paraId="4F3419B2">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8</w:t>
            </w:r>
          </w:p>
        </w:tc>
        <w:tc>
          <w:tcPr>
            <w:tcW w:w="496" w:type="dxa"/>
            <w:shd w:val="clear" w:color="auto" w:fill="FFFFFF"/>
            <w:tcMar>
              <w:top w:w="15" w:type="dxa"/>
              <w:left w:w="15" w:type="dxa"/>
              <w:bottom w:w="0" w:type="dxa"/>
              <w:right w:w="15" w:type="dxa"/>
            </w:tcMar>
            <w:vAlign w:val="center"/>
          </w:tcPr>
          <w:p w14:paraId="1EC5116E">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0</w:t>
            </w:r>
          </w:p>
        </w:tc>
        <w:tc>
          <w:tcPr>
            <w:tcW w:w="530" w:type="dxa"/>
            <w:shd w:val="clear" w:color="auto" w:fill="FFFFFF"/>
            <w:tcMar>
              <w:top w:w="15" w:type="dxa"/>
              <w:left w:w="15" w:type="dxa"/>
              <w:bottom w:w="0" w:type="dxa"/>
              <w:right w:w="15" w:type="dxa"/>
            </w:tcMar>
            <w:vAlign w:val="center"/>
          </w:tcPr>
          <w:p w14:paraId="70B56286">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8</w:t>
            </w:r>
          </w:p>
        </w:tc>
        <w:tc>
          <w:tcPr>
            <w:tcW w:w="420" w:type="dxa"/>
            <w:shd w:val="clear" w:color="auto" w:fill="FFFFFF"/>
            <w:tcMar>
              <w:top w:w="15" w:type="dxa"/>
              <w:left w:w="15" w:type="dxa"/>
              <w:bottom w:w="0" w:type="dxa"/>
              <w:right w:w="15" w:type="dxa"/>
            </w:tcMar>
            <w:vAlign w:val="center"/>
          </w:tcPr>
          <w:p w14:paraId="0F7EDA85">
            <w:pPr>
              <w:spacing w:before="155" w:line="262" w:lineRule="exact"/>
              <w:ind w:left="89" w:leftChars="0"/>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07BD2C65">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04344D06">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5175B730">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7835A1D3">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7CD88490">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2/4</w:t>
            </w:r>
          </w:p>
        </w:tc>
        <w:tc>
          <w:tcPr>
            <w:tcW w:w="718" w:type="dxa"/>
            <w:shd w:val="clear" w:color="auto" w:fill="FFFFFF" w:themeFill="background1"/>
            <w:vAlign w:val="center"/>
          </w:tcPr>
          <w:p w14:paraId="6754ABC2">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5054AA0B">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253A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2CA9FE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B8FBFF0">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30</w:t>
            </w:r>
          </w:p>
        </w:tc>
        <w:tc>
          <w:tcPr>
            <w:tcW w:w="1352" w:type="dxa"/>
            <w:shd w:val="clear" w:color="auto" w:fill="auto"/>
            <w:vAlign w:val="center"/>
          </w:tcPr>
          <w:p w14:paraId="319501A8">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0000000131</w:t>
            </w:r>
          </w:p>
        </w:tc>
        <w:tc>
          <w:tcPr>
            <w:tcW w:w="1678" w:type="dxa"/>
            <w:shd w:val="clear" w:color="auto" w:fill="auto"/>
            <w:vAlign w:val="center"/>
          </w:tcPr>
          <w:p w14:paraId="38722D93">
            <w:pPr>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spacing w:val="-5"/>
                <w:kern w:val="0"/>
                <w:position w:val="1"/>
                <w:sz w:val="24"/>
                <w:szCs w:val="24"/>
                <w:lang w:val="en-US" w:eastAsia="zh-CN" w:bidi="ar-SA"/>
              </w:rPr>
              <w:t>汽车文化</w:t>
            </w:r>
          </w:p>
        </w:tc>
        <w:tc>
          <w:tcPr>
            <w:tcW w:w="600" w:type="dxa"/>
            <w:shd w:val="clear" w:color="auto" w:fill="FFFFFF"/>
            <w:tcMar>
              <w:top w:w="15" w:type="dxa"/>
              <w:left w:w="15" w:type="dxa"/>
              <w:bottom w:w="0" w:type="dxa"/>
              <w:right w:w="15" w:type="dxa"/>
            </w:tcMar>
            <w:vAlign w:val="center"/>
          </w:tcPr>
          <w:p w14:paraId="2A2A5A03">
            <w:pPr>
              <w:spacing w:before="155"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1</w:t>
            </w:r>
          </w:p>
        </w:tc>
        <w:tc>
          <w:tcPr>
            <w:tcW w:w="583" w:type="dxa"/>
            <w:shd w:val="clear" w:color="auto" w:fill="FFFFFF"/>
            <w:tcMar>
              <w:top w:w="15" w:type="dxa"/>
              <w:left w:w="15" w:type="dxa"/>
              <w:bottom w:w="0" w:type="dxa"/>
              <w:right w:w="15" w:type="dxa"/>
            </w:tcMar>
            <w:vAlign w:val="center"/>
          </w:tcPr>
          <w:p w14:paraId="2A364654">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position w:val="2"/>
                <w:sz w:val="24"/>
                <w:szCs w:val="24"/>
                <w:lang w:val="en-US" w:eastAsia="zh-CN" w:bidi="ar-SA"/>
              </w:rPr>
              <w:t>16</w:t>
            </w:r>
          </w:p>
        </w:tc>
        <w:tc>
          <w:tcPr>
            <w:tcW w:w="496" w:type="dxa"/>
            <w:shd w:val="clear" w:color="auto" w:fill="FFFFFF"/>
            <w:tcMar>
              <w:top w:w="15" w:type="dxa"/>
              <w:left w:w="15" w:type="dxa"/>
              <w:bottom w:w="0" w:type="dxa"/>
              <w:right w:w="15" w:type="dxa"/>
            </w:tcMar>
            <w:vAlign w:val="center"/>
          </w:tcPr>
          <w:p w14:paraId="7F3993DC">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16</w:t>
            </w:r>
          </w:p>
        </w:tc>
        <w:tc>
          <w:tcPr>
            <w:tcW w:w="530" w:type="dxa"/>
            <w:shd w:val="clear" w:color="auto" w:fill="FFFFFF"/>
            <w:tcMar>
              <w:top w:w="15" w:type="dxa"/>
              <w:left w:w="15" w:type="dxa"/>
              <w:bottom w:w="0" w:type="dxa"/>
              <w:right w:w="15" w:type="dxa"/>
            </w:tcMar>
            <w:vAlign w:val="center"/>
          </w:tcPr>
          <w:p w14:paraId="23128F00">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spacing w:val="-7"/>
                <w:kern w:val="0"/>
                <w:position w:val="2"/>
                <w:sz w:val="24"/>
                <w:szCs w:val="24"/>
                <w:lang w:val="en-US" w:eastAsia="zh-CN" w:bidi="ar-SA"/>
              </w:rPr>
              <w:t>0</w:t>
            </w:r>
          </w:p>
        </w:tc>
        <w:tc>
          <w:tcPr>
            <w:tcW w:w="420" w:type="dxa"/>
            <w:shd w:val="clear" w:color="auto" w:fill="FFFFFF"/>
            <w:tcMar>
              <w:top w:w="15" w:type="dxa"/>
              <w:left w:w="15" w:type="dxa"/>
              <w:bottom w:w="0" w:type="dxa"/>
              <w:right w:w="15" w:type="dxa"/>
            </w:tcMar>
            <w:vAlign w:val="center"/>
          </w:tcPr>
          <w:p w14:paraId="4BF377D5">
            <w:pPr>
              <w:spacing w:before="155" w:line="262" w:lineRule="exact"/>
              <w:ind w:left="89" w:leftChars="0"/>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12E4FAD8">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19E94956">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snapToGrid w:val="0"/>
                <w:color w:val="auto"/>
                <w:kern w:val="0"/>
                <w:sz w:val="24"/>
                <w:szCs w:val="24"/>
                <w:lang w:val="en-US" w:eastAsia="zh-CN" w:bidi="ar-SA"/>
              </w:rPr>
              <w:t>2/8</w:t>
            </w:r>
          </w:p>
        </w:tc>
        <w:tc>
          <w:tcPr>
            <w:tcW w:w="724" w:type="dxa"/>
            <w:shd w:val="clear" w:color="auto" w:fill="FFFFFF" w:themeFill="background1"/>
            <w:tcMar>
              <w:top w:w="15" w:type="dxa"/>
              <w:left w:w="15" w:type="dxa"/>
              <w:bottom w:w="0" w:type="dxa"/>
              <w:right w:w="15" w:type="dxa"/>
            </w:tcMar>
            <w:vAlign w:val="center"/>
          </w:tcPr>
          <w:p w14:paraId="37E9E3BD">
            <w:pPr>
              <w:spacing w:before="155" w:line="262" w:lineRule="exact"/>
              <w:ind w:left="89" w:leftChars="0"/>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04260DEB">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24" w:type="dxa"/>
            <w:shd w:val="clear" w:color="auto" w:fill="FFFFFF" w:themeFill="background1"/>
            <w:tcMar>
              <w:top w:w="15" w:type="dxa"/>
              <w:left w:w="15" w:type="dxa"/>
              <w:bottom w:w="0" w:type="dxa"/>
              <w:right w:w="15" w:type="dxa"/>
            </w:tcMar>
            <w:vAlign w:val="center"/>
          </w:tcPr>
          <w:p w14:paraId="26A8881B">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45CD2807">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E889C4D">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378F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90" w:hRule="atLeast"/>
          <w:jc w:val="center"/>
        </w:trPr>
        <w:tc>
          <w:tcPr>
            <w:tcW w:w="439" w:type="dxa"/>
            <w:vMerge w:val="continue"/>
            <w:shd w:val="clear" w:color="auto" w:fill="FFFFFF" w:themeFill="background1"/>
            <w:vAlign w:val="center"/>
          </w:tcPr>
          <w:p w14:paraId="728AEAA3">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48AE589A">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31</w:t>
            </w:r>
          </w:p>
        </w:tc>
        <w:tc>
          <w:tcPr>
            <w:tcW w:w="1352" w:type="dxa"/>
            <w:shd w:val="clear" w:color="auto" w:fill="auto"/>
            <w:vAlign w:val="center"/>
          </w:tcPr>
          <w:p w14:paraId="4CB60456">
            <w:pPr>
              <w:spacing w:line="202" w:lineRule="auto"/>
              <w:ind w:left="9"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lang w:val="en-US" w:eastAsia="zh-CN" w:bidi="ar-SA"/>
              </w:rPr>
              <w:t>0000000132</w:t>
            </w:r>
          </w:p>
        </w:tc>
        <w:tc>
          <w:tcPr>
            <w:tcW w:w="1678" w:type="dxa"/>
            <w:shd w:val="clear" w:color="auto" w:fill="auto"/>
            <w:vAlign w:val="center"/>
          </w:tcPr>
          <w:p w14:paraId="57E598AA">
            <w:pPr>
              <w:spacing w:before="155" w:line="243" w:lineRule="exact"/>
              <w:ind w:left="47"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pacing w:val="-5"/>
                <w:sz w:val="24"/>
                <w:szCs w:val="24"/>
                <w:lang w:val="en-US" w:eastAsia="zh-CN"/>
              </w:rPr>
              <w:t>大学生</w:t>
            </w:r>
            <w:r>
              <w:rPr>
                <w:rFonts w:hint="eastAsia" w:ascii="宋体" w:hAnsi="宋体" w:eastAsia="宋体" w:cs="宋体"/>
                <w:spacing w:val="-5"/>
                <w:sz w:val="24"/>
                <w:szCs w:val="24"/>
              </w:rPr>
              <w:t>就业指</w:t>
            </w:r>
            <w:r>
              <w:rPr>
                <w:rFonts w:hint="eastAsia" w:ascii="宋体" w:hAnsi="宋体" w:eastAsia="宋体" w:cs="宋体"/>
                <w:sz w:val="24"/>
                <w:szCs w:val="24"/>
              </w:rPr>
              <w:t>导</w:t>
            </w:r>
          </w:p>
        </w:tc>
        <w:tc>
          <w:tcPr>
            <w:tcW w:w="600" w:type="dxa"/>
            <w:shd w:val="clear" w:color="auto" w:fill="FFFFFF"/>
            <w:tcMar>
              <w:top w:w="15" w:type="dxa"/>
              <w:left w:w="15" w:type="dxa"/>
              <w:bottom w:w="0" w:type="dxa"/>
              <w:right w:w="15" w:type="dxa"/>
            </w:tcMar>
            <w:vAlign w:val="center"/>
          </w:tcPr>
          <w:p w14:paraId="22433BD5">
            <w:pPr>
              <w:pStyle w:val="29"/>
              <w:spacing w:before="150" w:line="264" w:lineRule="exact"/>
              <w:ind w:left="167"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position w:val="2"/>
                <w:sz w:val="24"/>
                <w:szCs w:val="24"/>
              </w:rPr>
              <w:t>2</w:t>
            </w:r>
          </w:p>
        </w:tc>
        <w:tc>
          <w:tcPr>
            <w:tcW w:w="583" w:type="dxa"/>
            <w:shd w:val="clear" w:color="auto" w:fill="FFFFFF"/>
            <w:tcMar>
              <w:top w:w="15" w:type="dxa"/>
              <w:left w:w="15" w:type="dxa"/>
              <w:bottom w:w="0" w:type="dxa"/>
              <w:right w:w="15" w:type="dxa"/>
            </w:tcMar>
            <w:vAlign w:val="center"/>
          </w:tcPr>
          <w:p w14:paraId="01CED26D">
            <w:pPr>
              <w:pStyle w:val="29"/>
              <w:spacing w:before="150" w:line="262" w:lineRule="exact"/>
              <w:ind w:left="89" w:leftChars="0"/>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7"/>
                <w:position w:val="2"/>
                <w:sz w:val="24"/>
                <w:szCs w:val="24"/>
              </w:rPr>
              <w:t>32</w:t>
            </w:r>
          </w:p>
        </w:tc>
        <w:tc>
          <w:tcPr>
            <w:tcW w:w="496" w:type="dxa"/>
            <w:shd w:val="clear" w:color="auto" w:fill="FFFFFF"/>
            <w:tcMar>
              <w:top w:w="15" w:type="dxa"/>
              <w:left w:w="15" w:type="dxa"/>
              <w:bottom w:w="0" w:type="dxa"/>
              <w:right w:w="15" w:type="dxa"/>
            </w:tcMar>
            <w:vAlign w:val="center"/>
          </w:tcPr>
          <w:p w14:paraId="1AF963C2">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26</w:t>
            </w:r>
          </w:p>
        </w:tc>
        <w:tc>
          <w:tcPr>
            <w:tcW w:w="530" w:type="dxa"/>
            <w:shd w:val="clear" w:color="auto" w:fill="FFFFFF"/>
            <w:tcMar>
              <w:top w:w="15" w:type="dxa"/>
              <w:left w:w="15" w:type="dxa"/>
              <w:bottom w:w="0" w:type="dxa"/>
              <w:right w:w="15" w:type="dxa"/>
            </w:tcMar>
            <w:vAlign w:val="center"/>
          </w:tcPr>
          <w:p w14:paraId="4E2AFD2F">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6</w:t>
            </w:r>
          </w:p>
        </w:tc>
        <w:tc>
          <w:tcPr>
            <w:tcW w:w="420" w:type="dxa"/>
            <w:shd w:val="clear" w:color="auto" w:fill="FFFFFF"/>
            <w:tcMar>
              <w:top w:w="15" w:type="dxa"/>
              <w:left w:w="15" w:type="dxa"/>
              <w:bottom w:w="0" w:type="dxa"/>
              <w:right w:w="15" w:type="dxa"/>
            </w:tcMar>
            <w:vAlign w:val="center"/>
          </w:tcPr>
          <w:p w14:paraId="17F68A5B">
            <w:pPr>
              <w:jc w:val="center"/>
              <w:rPr>
                <w:rFonts w:hint="eastAsia" w:ascii="宋体" w:hAnsi="宋体" w:eastAsia="宋体" w:cs="宋体"/>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44D5C188">
            <w:pPr>
              <w:jc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z w:val="24"/>
                <w:szCs w:val="24"/>
                <w:lang w:val="en-US" w:eastAsia="zh-CN"/>
              </w:rPr>
              <w:t>√</w:t>
            </w:r>
          </w:p>
        </w:tc>
        <w:tc>
          <w:tcPr>
            <w:tcW w:w="723" w:type="dxa"/>
            <w:shd w:val="clear" w:color="auto" w:fill="FFFFFF"/>
            <w:tcMar>
              <w:top w:w="15" w:type="dxa"/>
              <w:left w:w="15" w:type="dxa"/>
              <w:bottom w:w="0" w:type="dxa"/>
              <w:right w:w="15" w:type="dxa"/>
            </w:tcMar>
            <w:vAlign w:val="center"/>
          </w:tcPr>
          <w:p w14:paraId="7DC3C7BF">
            <w:pPr>
              <w:jc w:val="center"/>
              <w:rPr>
                <w:rFonts w:hint="eastAsia" w:ascii="宋体" w:hAnsi="宋体" w:eastAsia="宋体" w:cs="宋体"/>
                <w:i w:val="0"/>
                <w:iCs w:val="0"/>
                <w:color w:val="auto"/>
                <w:kern w:val="0"/>
                <w:sz w:val="24"/>
                <w:szCs w:val="24"/>
                <w:u w:val="none"/>
                <w:lang w:val="en-US" w:eastAsia="zh-CN" w:bidi="ar"/>
              </w:rPr>
            </w:pPr>
          </w:p>
        </w:tc>
        <w:tc>
          <w:tcPr>
            <w:tcW w:w="724" w:type="dxa"/>
            <w:shd w:val="clear" w:color="auto" w:fill="FFFFFF" w:themeFill="background1"/>
            <w:tcMar>
              <w:top w:w="15" w:type="dxa"/>
              <w:left w:w="15" w:type="dxa"/>
              <w:bottom w:w="0" w:type="dxa"/>
              <w:right w:w="15" w:type="dxa"/>
            </w:tcMar>
            <w:vAlign w:val="center"/>
          </w:tcPr>
          <w:p w14:paraId="15F45DD9">
            <w:pPr>
              <w:pStyle w:val="29"/>
              <w:spacing w:before="150" w:line="264" w:lineRule="exact"/>
              <w:ind w:left="143" w:leftChars="0"/>
              <w:jc w:val="center"/>
              <w:rPr>
                <w:rFonts w:hint="eastAsia" w:ascii="宋体" w:hAnsi="宋体" w:eastAsia="宋体" w:cs="宋体"/>
                <w:i w:val="0"/>
                <w:iCs w:val="0"/>
                <w:color w:val="auto"/>
                <w:kern w:val="0"/>
                <w:sz w:val="24"/>
                <w:szCs w:val="24"/>
                <w:u w:val="none"/>
                <w:lang w:val="en-US" w:eastAsia="zh-CN" w:bidi="ar"/>
              </w:rPr>
            </w:pPr>
          </w:p>
        </w:tc>
        <w:tc>
          <w:tcPr>
            <w:tcW w:w="723" w:type="dxa"/>
            <w:shd w:val="clear" w:color="auto" w:fill="FFFFFF" w:themeFill="background1"/>
            <w:tcMar>
              <w:top w:w="15" w:type="dxa"/>
              <w:left w:w="15" w:type="dxa"/>
              <w:bottom w:w="0" w:type="dxa"/>
              <w:right w:w="15" w:type="dxa"/>
            </w:tcMar>
            <w:vAlign w:val="center"/>
          </w:tcPr>
          <w:p w14:paraId="47ABC554">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snapToGrid w:val="0"/>
                <w:color w:val="auto"/>
                <w:kern w:val="0"/>
                <w:sz w:val="24"/>
                <w:szCs w:val="24"/>
                <w:lang w:val="en-US" w:eastAsia="zh-CN" w:bidi="ar-SA"/>
              </w:rPr>
              <w:t>2/16</w:t>
            </w:r>
          </w:p>
        </w:tc>
        <w:tc>
          <w:tcPr>
            <w:tcW w:w="724" w:type="dxa"/>
            <w:shd w:val="clear" w:color="auto" w:fill="FFFFFF" w:themeFill="background1"/>
            <w:tcMar>
              <w:top w:w="15" w:type="dxa"/>
              <w:left w:w="15" w:type="dxa"/>
              <w:bottom w:w="0" w:type="dxa"/>
              <w:right w:w="15" w:type="dxa"/>
            </w:tcMar>
            <w:vAlign w:val="center"/>
          </w:tcPr>
          <w:p w14:paraId="0FB90F34">
            <w:pPr>
              <w:spacing w:before="155" w:line="262" w:lineRule="exact"/>
              <w:ind w:left="89" w:leftChars="0"/>
              <w:jc w:val="center"/>
              <w:rPr>
                <w:rFonts w:hint="eastAsia" w:ascii="宋体" w:hAnsi="宋体" w:eastAsia="宋体" w:cs="宋体"/>
                <w:color w:val="auto"/>
                <w:kern w:val="2"/>
                <w:sz w:val="24"/>
                <w:szCs w:val="24"/>
                <w:highlight w:val="none"/>
                <w:shd w:val="clear" w:color="auto" w:fill="auto"/>
                <w:lang w:val="en-US" w:eastAsia="zh-CN" w:bidi="ar-SA"/>
              </w:rPr>
            </w:pPr>
          </w:p>
        </w:tc>
        <w:tc>
          <w:tcPr>
            <w:tcW w:w="718" w:type="dxa"/>
            <w:shd w:val="clear" w:color="auto" w:fill="FFFFFF" w:themeFill="background1"/>
            <w:vAlign w:val="center"/>
          </w:tcPr>
          <w:p w14:paraId="3CC7CB48">
            <w:pPr>
              <w:ind w:left="40" w:leftChars="0"/>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C6724C9">
            <w:pPr>
              <w:ind w:left="40" w:leftChars="0" w:firstLine="433" w:firstLineChars="0"/>
              <w:jc w:val="cente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pPr>
          </w:p>
        </w:tc>
      </w:tr>
      <w:tr w14:paraId="6405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FA5A834">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3571" w:type="dxa"/>
            <w:gridSpan w:val="3"/>
            <w:shd w:val="clear" w:color="auto" w:fill="FFFFFF" w:themeFill="background1"/>
            <w:tcMar>
              <w:top w:w="15" w:type="dxa"/>
              <w:left w:w="15" w:type="dxa"/>
              <w:bottom w:w="0" w:type="dxa"/>
              <w:right w:w="15" w:type="dxa"/>
            </w:tcMar>
            <w:vAlign w:val="center"/>
          </w:tcPr>
          <w:p w14:paraId="596F2C96">
            <w:pPr>
              <w:pStyle w:val="29"/>
              <w:spacing w:before="61" w:line="188" w:lineRule="auto"/>
              <w:ind w:left="814" w:lef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spacing w:val="-4"/>
                <w:sz w:val="24"/>
                <w:szCs w:val="24"/>
                <w:lang w:val="en-US" w:eastAsia="zh-CN"/>
              </w:rPr>
              <w:t>公共基础课</w:t>
            </w:r>
            <w:r>
              <w:rPr>
                <w:rFonts w:hint="eastAsia" w:ascii="宋体" w:hAnsi="宋体" w:eastAsia="宋体" w:cs="宋体"/>
                <w:b/>
                <w:bCs/>
                <w:spacing w:val="-4"/>
                <w:sz w:val="24"/>
                <w:szCs w:val="24"/>
              </w:rPr>
              <w:t>小计</w:t>
            </w:r>
          </w:p>
        </w:tc>
        <w:tc>
          <w:tcPr>
            <w:tcW w:w="600" w:type="dxa"/>
            <w:shd w:val="clear" w:color="auto" w:fill="FFFFFF"/>
            <w:tcMar>
              <w:top w:w="15" w:type="dxa"/>
              <w:left w:w="15" w:type="dxa"/>
              <w:bottom w:w="0" w:type="dxa"/>
              <w:right w:w="15" w:type="dxa"/>
            </w:tcMar>
            <w:vAlign w:val="center"/>
          </w:tcPr>
          <w:p w14:paraId="24F587C6">
            <w:pPr>
              <w:jc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sz w:val="24"/>
                <w:szCs w:val="24"/>
                <w:lang w:val="en-US" w:eastAsia="zh-CN"/>
              </w:rPr>
              <w:t>45</w:t>
            </w:r>
          </w:p>
        </w:tc>
        <w:tc>
          <w:tcPr>
            <w:tcW w:w="583" w:type="dxa"/>
            <w:shd w:val="clear" w:color="auto" w:fill="FFFFFF"/>
            <w:tcMar>
              <w:top w:w="15" w:type="dxa"/>
              <w:left w:w="15" w:type="dxa"/>
              <w:bottom w:w="0" w:type="dxa"/>
              <w:right w:w="15" w:type="dxa"/>
            </w:tcMar>
            <w:vAlign w:val="center"/>
          </w:tcPr>
          <w:p w14:paraId="14C1988F">
            <w:pPr>
              <w:pStyle w:val="29"/>
              <w:spacing w:before="48" w:line="202" w:lineRule="auto"/>
              <w:ind w:left="45" w:leftChars="0"/>
              <w:jc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color w:val="auto"/>
                <w:spacing w:val="-7"/>
                <w:sz w:val="24"/>
                <w:szCs w:val="24"/>
                <w:lang w:val="en-US" w:eastAsia="zh-CN"/>
              </w:rPr>
              <w:t>808</w:t>
            </w:r>
          </w:p>
        </w:tc>
        <w:tc>
          <w:tcPr>
            <w:tcW w:w="496" w:type="dxa"/>
            <w:shd w:val="clear" w:color="auto" w:fill="FFFFFF"/>
            <w:tcMar>
              <w:top w:w="15" w:type="dxa"/>
              <w:left w:w="15" w:type="dxa"/>
              <w:bottom w:w="0" w:type="dxa"/>
              <w:right w:w="15" w:type="dxa"/>
            </w:tcMar>
            <w:vAlign w:val="center"/>
          </w:tcPr>
          <w:p w14:paraId="467F8ADA">
            <w:pPr>
              <w:pStyle w:val="29"/>
              <w:spacing w:before="48" w:line="202" w:lineRule="auto"/>
              <w:ind w:left="53" w:leftChars="0"/>
              <w:jc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color w:val="auto"/>
                <w:spacing w:val="-7"/>
                <w:sz w:val="24"/>
                <w:szCs w:val="24"/>
                <w:lang w:val="en-US" w:eastAsia="zh-CN"/>
              </w:rPr>
              <w:t>396</w:t>
            </w:r>
          </w:p>
        </w:tc>
        <w:tc>
          <w:tcPr>
            <w:tcW w:w="530" w:type="dxa"/>
            <w:shd w:val="clear" w:color="auto" w:fill="FFFFFF"/>
            <w:tcMar>
              <w:top w:w="15" w:type="dxa"/>
              <w:left w:w="15" w:type="dxa"/>
              <w:bottom w:w="0" w:type="dxa"/>
              <w:right w:w="15" w:type="dxa"/>
            </w:tcMar>
            <w:vAlign w:val="center"/>
          </w:tcPr>
          <w:p w14:paraId="69FB2A88">
            <w:pPr>
              <w:pStyle w:val="29"/>
              <w:spacing w:before="48" w:line="202" w:lineRule="auto"/>
              <w:ind w:left="53" w:leftChars="0"/>
              <w:jc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color w:val="auto"/>
                <w:spacing w:val="-7"/>
                <w:sz w:val="24"/>
                <w:szCs w:val="24"/>
                <w:lang w:val="en-US" w:eastAsia="zh-CN"/>
              </w:rPr>
              <w:t>412</w:t>
            </w:r>
          </w:p>
        </w:tc>
        <w:tc>
          <w:tcPr>
            <w:tcW w:w="420" w:type="dxa"/>
            <w:shd w:val="clear" w:color="auto" w:fill="FFFFFF"/>
            <w:tcMar>
              <w:top w:w="15" w:type="dxa"/>
              <w:left w:w="15" w:type="dxa"/>
              <w:bottom w:w="0" w:type="dxa"/>
              <w:right w:w="15" w:type="dxa"/>
            </w:tcMar>
            <w:vAlign w:val="center"/>
          </w:tcPr>
          <w:p w14:paraId="41631296">
            <w:pPr>
              <w:pStyle w:val="29"/>
              <w:spacing w:before="48" w:line="202" w:lineRule="auto"/>
              <w:ind w:left="53" w:leftChars="0"/>
              <w:jc w:val="center"/>
              <w:rPr>
                <w:rFonts w:hint="eastAsia" w:ascii="宋体" w:hAnsi="宋体" w:eastAsia="宋体" w:cs="宋体"/>
                <w:b/>
                <w:bCs/>
                <w:i w:val="0"/>
                <w:iCs w:val="0"/>
                <w:color w:val="auto"/>
                <w:kern w:val="2"/>
                <w:sz w:val="24"/>
                <w:szCs w:val="24"/>
                <w:u w:val="none"/>
                <w:lang w:val="en-US" w:eastAsia="zh-CN" w:bidi="ar-SA"/>
              </w:rPr>
            </w:pPr>
          </w:p>
        </w:tc>
        <w:tc>
          <w:tcPr>
            <w:tcW w:w="415" w:type="dxa"/>
            <w:shd w:val="clear" w:color="auto" w:fill="FFFFFF"/>
            <w:tcMar>
              <w:top w:w="15" w:type="dxa"/>
              <w:left w:w="15" w:type="dxa"/>
              <w:bottom w:w="0" w:type="dxa"/>
              <w:right w:w="15" w:type="dxa"/>
            </w:tcMar>
            <w:vAlign w:val="center"/>
          </w:tcPr>
          <w:p w14:paraId="341DCDF5">
            <w:pPr>
              <w:pStyle w:val="29"/>
              <w:spacing w:before="48" w:line="202" w:lineRule="auto"/>
              <w:ind w:left="53" w:leftChars="0"/>
              <w:jc w:val="center"/>
              <w:rPr>
                <w:rFonts w:hint="eastAsia" w:ascii="宋体" w:hAnsi="宋体" w:eastAsia="宋体" w:cs="宋体"/>
                <w:b/>
                <w:bCs/>
                <w:i w:val="0"/>
                <w:iCs w:val="0"/>
                <w:color w:val="auto"/>
                <w:kern w:val="0"/>
                <w:sz w:val="24"/>
                <w:szCs w:val="24"/>
                <w:u w:val="none"/>
                <w:lang w:val="en-US" w:eastAsia="zh-CN" w:bidi="ar"/>
              </w:rPr>
            </w:pPr>
          </w:p>
        </w:tc>
        <w:tc>
          <w:tcPr>
            <w:tcW w:w="723" w:type="dxa"/>
            <w:shd w:val="clear" w:color="auto" w:fill="FFFFFF"/>
            <w:tcMar>
              <w:top w:w="15" w:type="dxa"/>
              <w:left w:w="15" w:type="dxa"/>
              <w:bottom w:w="0" w:type="dxa"/>
              <w:right w:w="15" w:type="dxa"/>
            </w:tcMar>
            <w:vAlign w:val="center"/>
          </w:tcPr>
          <w:p w14:paraId="20E6EA26">
            <w:pPr>
              <w:pStyle w:val="29"/>
              <w:spacing w:before="48" w:line="202" w:lineRule="auto"/>
              <w:ind w:left="53" w:leftChars="0"/>
              <w:jc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spacing w:val="-7"/>
                <w:sz w:val="24"/>
                <w:szCs w:val="24"/>
                <w:lang w:val="en-US" w:eastAsia="zh-CN"/>
              </w:rPr>
              <w:t>444</w:t>
            </w:r>
          </w:p>
        </w:tc>
        <w:tc>
          <w:tcPr>
            <w:tcW w:w="724" w:type="dxa"/>
            <w:shd w:val="clear" w:color="auto" w:fill="FFFFFF" w:themeFill="background1"/>
            <w:tcMar>
              <w:top w:w="15" w:type="dxa"/>
              <w:left w:w="15" w:type="dxa"/>
              <w:bottom w:w="0" w:type="dxa"/>
              <w:right w:w="15" w:type="dxa"/>
            </w:tcMar>
            <w:vAlign w:val="center"/>
          </w:tcPr>
          <w:p w14:paraId="2AF290A4">
            <w:pPr>
              <w:pStyle w:val="29"/>
              <w:spacing w:before="48" w:line="202" w:lineRule="auto"/>
              <w:ind w:left="60" w:leftChars="0"/>
              <w:jc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sz w:val="24"/>
                <w:szCs w:val="24"/>
                <w:lang w:val="en-US" w:eastAsia="zh-CN"/>
              </w:rPr>
              <w:t>236</w:t>
            </w:r>
          </w:p>
        </w:tc>
        <w:tc>
          <w:tcPr>
            <w:tcW w:w="723" w:type="dxa"/>
            <w:shd w:val="clear" w:color="auto" w:fill="FFFFFF" w:themeFill="background1"/>
            <w:tcMar>
              <w:top w:w="15" w:type="dxa"/>
              <w:left w:w="15" w:type="dxa"/>
              <w:bottom w:w="0" w:type="dxa"/>
              <w:right w:w="15" w:type="dxa"/>
            </w:tcMar>
            <w:vAlign w:val="center"/>
          </w:tcPr>
          <w:p w14:paraId="037B56E3">
            <w:pPr>
              <w:pStyle w:val="29"/>
              <w:spacing w:before="48" w:line="202" w:lineRule="auto"/>
              <w:ind w:left="107" w:leftChars="0"/>
              <w:jc w:val="center"/>
              <w:rPr>
                <w:rFonts w:hint="eastAsia"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spacing w:val="-5"/>
                <w:sz w:val="24"/>
                <w:szCs w:val="24"/>
                <w:lang w:val="en-US" w:eastAsia="zh-CN"/>
              </w:rPr>
              <w:t>80</w:t>
            </w:r>
          </w:p>
        </w:tc>
        <w:tc>
          <w:tcPr>
            <w:tcW w:w="724" w:type="dxa"/>
            <w:shd w:val="clear" w:color="auto" w:fill="FFFFFF" w:themeFill="background1"/>
            <w:tcMar>
              <w:top w:w="15" w:type="dxa"/>
              <w:left w:w="15" w:type="dxa"/>
              <w:bottom w:w="0" w:type="dxa"/>
              <w:right w:w="15" w:type="dxa"/>
            </w:tcMar>
            <w:vAlign w:val="center"/>
          </w:tcPr>
          <w:p w14:paraId="50B67AA0">
            <w:pPr>
              <w:pStyle w:val="29"/>
              <w:spacing w:before="48" w:line="202" w:lineRule="auto"/>
              <w:ind w:left="114" w:leftChars="0"/>
              <w:jc w:val="center"/>
              <w:rPr>
                <w:rFonts w:hint="eastAsia" w:ascii="宋体" w:hAnsi="宋体" w:eastAsia="宋体" w:cs="宋体"/>
                <w:b/>
                <w:bCs/>
                <w:color w:val="auto"/>
                <w:kern w:val="2"/>
                <w:sz w:val="24"/>
                <w:szCs w:val="24"/>
                <w:highlight w:val="none"/>
                <w:shd w:val="clear" w:color="auto" w:fill="auto"/>
                <w:lang w:val="en-US" w:eastAsia="zh-CN" w:bidi="ar-SA"/>
              </w:rPr>
            </w:pPr>
            <w:r>
              <w:rPr>
                <w:rFonts w:hint="eastAsia" w:ascii="宋体" w:hAnsi="宋体" w:eastAsia="宋体" w:cs="宋体"/>
                <w:b/>
                <w:bCs/>
                <w:spacing w:val="-5"/>
                <w:sz w:val="24"/>
                <w:szCs w:val="24"/>
              </w:rPr>
              <w:t>4</w:t>
            </w:r>
            <w:r>
              <w:rPr>
                <w:rFonts w:hint="eastAsia" w:ascii="宋体" w:hAnsi="宋体" w:eastAsia="宋体" w:cs="宋体"/>
                <w:b/>
                <w:bCs/>
                <w:spacing w:val="-5"/>
                <w:sz w:val="24"/>
                <w:szCs w:val="24"/>
                <w:lang w:val="en-US" w:eastAsia="zh-CN"/>
              </w:rPr>
              <w:t>8</w:t>
            </w:r>
          </w:p>
        </w:tc>
        <w:tc>
          <w:tcPr>
            <w:tcW w:w="718" w:type="dxa"/>
            <w:shd w:val="clear" w:color="auto" w:fill="FFFFFF" w:themeFill="background1"/>
            <w:vAlign w:val="center"/>
          </w:tcPr>
          <w:p w14:paraId="19AD807B">
            <w:pPr>
              <w:pStyle w:val="29"/>
              <w:spacing w:before="48" w:line="202" w:lineRule="auto"/>
              <w:ind w:left="166" w:leftChars="0"/>
              <w:jc w:val="cente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b/>
                <w:bCs/>
                <w:sz w:val="24"/>
                <w:szCs w:val="24"/>
              </w:rPr>
              <w:t>0</w:t>
            </w:r>
          </w:p>
        </w:tc>
        <w:tc>
          <w:tcPr>
            <w:tcW w:w="719" w:type="dxa"/>
            <w:shd w:val="clear" w:color="auto" w:fill="FFFFFF" w:themeFill="background1"/>
            <w:vAlign w:val="center"/>
          </w:tcPr>
          <w:p w14:paraId="13E5A7BE">
            <w:pPr>
              <w:pStyle w:val="29"/>
              <w:spacing w:before="48" w:line="202" w:lineRule="auto"/>
              <w:ind w:left="173" w:leftChars="0"/>
              <w:jc w:val="cente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pPr>
            <w:r>
              <w:rPr>
                <w:rFonts w:hint="eastAsia" w:ascii="宋体" w:hAnsi="宋体" w:eastAsia="宋体" w:cs="宋体"/>
                <w:b/>
                <w:bCs/>
                <w:sz w:val="24"/>
                <w:szCs w:val="24"/>
              </w:rPr>
              <w:t>0</w:t>
            </w:r>
          </w:p>
        </w:tc>
      </w:tr>
      <w:tr w14:paraId="6781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restart"/>
            <w:shd w:val="clear" w:color="auto" w:fill="FFFFFF" w:themeFill="background1"/>
            <w:vAlign w:val="center"/>
          </w:tcPr>
          <w:p w14:paraId="0DBE49EE">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bookmarkStart w:id="67" w:name="OLE_LINK8" w:colFirst="6" w:colLast="6"/>
            <w:bookmarkStart w:id="68" w:name="OLE_LINK34" w:colFirst="3" w:colLast="3"/>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公共限选课</w:t>
            </w:r>
          </w:p>
        </w:tc>
        <w:tc>
          <w:tcPr>
            <w:tcW w:w="541" w:type="dxa"/>
            <w:shd w:val="clear" w:color="auto" w:fill="FFFFFF" w:themeFill="background1"/>
            <w:tcMar>
              <w:top w:w="15" w:type="dxa"/>
              <w:left w:w="15" w:type="dxa"/>
              <w:bottom w:w="0" w:type="dxa"/>
              <w:right w:w="15" w:type="dxa"/>
            </w:tcMar>
            <w:vAlign w:val="center"/>
          </w:tcPr>
          <w:p w14:paraId="0CE2FB1F">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32</w:t>
            </w:r>
          </w:p>
        </w:tc>
        <w:tc>
          <w:tcPr>
            <w:tcW w:w="1352" w:type="dxa"/>
            <w:shd w:val="clear" w:color="auto" w:fill="FFFFFF" w:themeFill="background1"/>
            <w:vAlign w:val="center"/>
          </w:tcPr>
          <w:p w14:paraId="794F5CE8">
            <w:pPr>
              <w:pStyle w:val="29"/>
              <w:spacing w:line="202" w:lineRule="auto"/>
              <w:ind w:left="9"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z w:val="24"/>
                <w:szCs w:val="24"/>
                <w:lang w:val="en-US" w:eastAsia="zh-CN"/>
              </w:rPr>
              <w:t>0000000202</w:t>
            </w:r>
          </w:p>
        </w:tc>
        <w:tc>
          <w:tcPr>
            <w:tcW w:w="1678" w:type="dxa"/>
            <w:shd w:val="clear" w:color="auto" w:fill="FFFFFF" w:themeFill="background1"/>
            <w:vAlign w:val="center"/>
          </w:tcPr>
          <w:p w14:paraId="08E80176">
            <w:pPr>
              <w:ind w:left="40"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中华优秀传统文化</w:t>
            </w:r>
          </w:p>
        </w:tc>
        <w:tc>
          <w:tcPr>
            <w:tcW w:w="600" w:type="dxa"/>
            <w:shd w:val="clear" w:color="auto" w:fill="FFFFFF" w:themeFill="background1"/>
            <w:tcMar>
              <w:top w:w="15" w:type="dxa"/>
              <w:left w:w="15" w:type="dxa"/>
              <w:bottom w:w="0" w:type="dxa"/>
              <w:right w:w="15" w:type="dxa"/>
            </w:tcMar>
            <w:vAlign w:val="center"/>
          </w:tcPr>
          <w:p w14:paraId="2D00A1E3">
            <w:pPr>
              <w:pStyle w:val="29"/>
              <w:spacing w:before="155" w:line="264" w:lineRule="exact"/>
              <w:ind w:left="178"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position w:val="2"/>
                <w:sz w:val="24"/>
                <w:szCs w:val="24"/>
              </w:rPr>
              <w:t>1</w:t>
            </w:r>
          </w:p>
        </w:tc>
        <w:tc>
          <w:tcPr>
            <w:tcW w:w="583" w:type="dxa"/>
            <w:shd w:val="clear" w:color="auto" w:fill="FFFFFF" w:themeFill="background1"/>
            <w:tcMar>
              <w:top w:w="15" w:type="dxa"/>
              <w:left w:w="15" w:type="dxa"/>
              <w:bottom w:w="0" w:type="dxa"/>
              <w:right w:w="15" w:type="dxa"/>
            </w:tcMar>
            <w:vAlign w:val="center"/>
          </w:tcPr>
          <w:p w14:paraId="74E77A57">
            <w:pPr>
              <w:pStyle w:val="29"/>
              <w:spacing w:before="155" w:line="264" w:lineRule="exact"/>
              <w:ind w:left="99"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pacing w:val="-9"/>
                <w:position w:val="2"/>
                <w:sz w:val="24"/>
                <w:szCs w:val="24"/>
                <w:lang w:val="en-US" w:eastAsia="zh-CN"/>
              </w:rPr>
              <w:t>16</w:t>
            </w:r>
          </w:p>
        </w:tc>
        <w:tc>
          <w:tcPr>
            <w:tcW w:w="496" w:type="dxa"/>
            <w:shd w:val="clear" w:color="auto" w:fill="FFFFFF" w:themeFill="background1"/>
            <w:tcMar>
              <w:top w:w="15" w:type="dxa"/>
              <w:left w:w="15" w:type="dxa"/>
              <w:bottom w:w="0" w:type="dxa"/>
              <w:right w:w="15" w:type="dxa"/>
            </w:tcMar>
            <w:vAlign w:val="center"/>
          </w:tcPr>
          <w:p w14:paraId="4090F78B">
            <w:pPr>
              <w:pStyle w:val="29"/>
              <w:spacing w:before="15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12</w:t>
            </w:r>
          </w:p>
        </w:tc>
        <w:tc>
          <w:tcPr>
            <w:tcW w:w="530" w:type="dxa"/>
            <w:shd w:val="clear" w:color="auto" w:fill="FFFFFF" w:themeFill="background1"/>
            <w:tcMar>
              <w:top w:w="15" w:type="dxa"/>
              <w:left w:w="15" w:type="dxa"/>
              <w:bottom w:w="0" w:type="dxa"/>
              <w:right w:w="15" w:type="dxa"/>
            </w:tcMar>
            <w:vAlign w:val="center"/>
          </w:tcPr>
          <w:p w14:paraId="179B21AE">
            <w:pPr>
              <w:pStyle w:val="29"/>
              <w:spacing w:before="155" w:line="264" w:lineRule="exact"/>
              <w:ind w:left="134" w:leftChars="0"/>
              <w:jc w:val="center"/>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position w:val="2"/>
                <w:sz w:val="24"/>
                <w:szCs w:val="24"/>
                <w:lang w:val="en-US" w:eastAsia="zh-CN"/>
              </w:rPr>
              <w:t>4</w:t>
            </w:r>
          </w:p>
        </w:tc>
        <w:tc>
          <w:tcPr>
            <w:tcW w:w="420" w:type="dxa"/>
            <w:shd w:val="clear" w:color="auto" w:fill="FFFFFF" w:themeFill="background1"/>
            <w:tcMar>
              <w:top w:w="15" w:type="dxa"/>
              <w:left w:w="15" w:type="dxa"/>
              <w:bottom w:w="0" w:type="dxa"/>
              <w:right w:w="15" w:type="dxa"/>
            </w:tcMar>
            <w:vAlign w:val="center"/>
          </w:tcPr>
          <w:p w14:paraId="31C2251F">
            <w:pPr>
              <w:pStyle w:val="29"/>
              <w:spacing w:before="155" w:line="264" w:lineRule="exact"/>
              <w:ind w:left="134" w:leftChars="0"/>
              <w:jc w:val="center"/>
              <w:rPr>
                <w:rFonts w:hint="eastAsia" w:ascii="宋体" w:hAnsi="宋体" w:eastAsia="宋体" w:cs="宋体"/>
                <w:color w:val="000000" w:themeColor="text1"/>
                <w:kern w:val="0"/>
                <w:sz w:val="24"/>
                <w:szCs w:val="24"/>
                <w:highlight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5B7CE0D">
            <w:pPr>
              <w:pStyle w:val="29"/>
              <w:spacing w:before="155" w:line="264" w:lineRule="exact"/>
              <w:ind w:left="134" w:leftChars="0"/>
              <w:jc w:val="center"/>
              <w:rPr>
                <w:rFonts w:hint="eastAsia" w:ascii="宋体" w:hAnsi="宋体" w:eastAsia="宋体" w:cs="宋体"/>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274C3752">
            <w:pPr>
              <w:pStyle w:val="29"/>
              <w:spacing w:before="155" w:line="264" w:lineRule="exact"/>
              <w:ind w:left="134"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2/8</w:t>
            </w:r>
          </w:p>
        </w:tc>
        <w:tc>
          <w:tcPr>
            <w:tcW w:w="724" w:type="dxa"/>
            <w:shd w:val="clear" w:color="auto" w:fill="FFFFFF" w:themeFill="background1"/>
            <w:tcMar>
              <w:top w:w="15" w:type="dxa"/>
              <w:left w:w="15" w:type="dxa"/>
              <w:bottom w:w="0" w:type="dxa"/>
              <w:right w:w="15" w:type="dxa"/>
            </w:tcMar>
            <w:vAlign w:val="center"/>
          </w:tcPr>
          <w:p w14:paraId="0489E08B">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B347173">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B4DF692">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718" w:type="dxa"/>
            <w:shd w:val="clear" w:color="auto" w:fill="FFFFFF" w:themeFill="background1"/>
            <w:vAlign w:val="center"/>
          </w:tcPr>
          <w:p w14:paraId="72176A64">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719" w:type="dxa"/>
            <w:shd w:val="clear" w:color="auto" w:fill="FFFFFF" w:themeFill="background1"/>
            <w:vAlign w:val="center"/>
          </w:tcPr>
          <w:p w14:paraId="3351A174">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2C89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4BEC391F">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59FD38E2">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33</w:t>
            </w:r>
          </w:p>
        </w:tc>
        <w:tc>
          <w:tcPr>
            <w:tcW w:w="1352" w:type="dxa"/>
            <w:shd w:val="clear" w:color="auto" w:fill="FFFFFF" w:themeFill="background1"/>
            <w:vAlign w:val="center"/>
          </w:tcPr>
          <w:p w14:paraId="24D2782F">
            <w:pPr>
              <w:pStyle w:val="29"/>
              <w:spacing w:line="202" w:lineRule="auto"/>
              <w:ind w:left="6"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sz w:val="24"/>
                <w:szCs w:val="24"/>
                <w:lang w:val="en-US" w:eastAsia="zh-CN"/>
              </w:rPr>
              <w:t>0000000201</w:t>
            </w:r>
          </w:p>
        </w:tc>
        <w:tc>
          <w:tcPr>
            <w:tcW w:w="1678" w:type="dxa"/>
            <w:shd w:val="clear" w:color="auto" w:fill="FFFFFF" w:themeFill="background1"/>
            <w:vAlign w:val="center"/>
          </w:tcPr>
          <w:p w14:paraId="1CC43BC0">
            <w:pPr>
              <w:ind w:left="40"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中国共产党历史</w:t>
            </w:r>
          </w:p>
        </w:tc>
        <w:tc>
          <w:tcPr>
            <w:tcW w:w="600" w:type="dxa"/>
            <w:shd w:val="clear" w:color="auto" w:fill="FFFFFF" w:themeFill="background1"/>
            <w:tcMar>
              <w:top w:w="15" w:type="dxa"/>
              <w:left w:w="15" w:type="dxa"/>
              <w:bottom w:w="0" w:type="dxa"/>
              <w:right w:w="15" w:type="dxa"/>
            </w:tcMar>
            <w:vAlign w:val="center"/>
          </w:tcPr>
          <w:p w14:paraId="51D1FFDD">
            <w:pPr>
              <w:pStyle w:val="29"/>
              <w:spacing w:before="155" w:line="264" w:lineRule="exact"/>
              <w:ind w:left="178" w:leftChars="0"/>
              <w:jc w:val="center"/>
              <w:rPr>
                <w:rFonts w:hint="eastAsia" w:ascii="宋体" w:hAnsi="宋体" w:eastAsia="宋体" w:cs="宋体"/>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position w:val="2"/>
                <w:sz w:val="24"/>
                <w:szCs w:val="24"/>
              </w:rPr>
              <w:t>1</w:t>
            </w:r>
          </w:p>
        </w:tc>
        <w:tc>
          <w:tcPr>
            <w:tcW w:w="583" w:type="dxa"/>
            <w:shd w:val="clear" w:color="auto" w:fill="FFFFFF" w:themeFill="background1"/>
            <w:tcMar>
              <w:top w:w="15" w:type="dxa"/>
              <w:left w:w="15" w:type="dxa"/>
              <w:bottom w:w="0" w:type="dxa"/>
              <w:right w:w="15" w:type="dxa"/>
            </w:tcMar>
            <w:vAlign w:val="center"/>
          </w:tcPr>
          <w:p w14:paraId="28E21224">
            <w:pPr>
              <w:pStyle w:val="29"/>
              <w:spacing w:before="155" w:line="262" w:lineRule="exact"/>
              <w:ind w:left="99" w:leftChars="0"/>
              <w:jc w:val="center"/>
              <w:rPr>
                <w:rFonts w:hint="eastAsia" w:ascii="宋体" w:hAnsi="宋体" w:eastAsia="宋体" w:cs="宋体"/>
                <w:i w:val="0"/>
                <w:iCs w:val="0"/>
                <w:color w:val="auto"/>
                <w:kern w:val="0"/>
                <w:sz w:val="24"/>
                <w:szCs w:val="24"/>
                <w:highlight w:val="none"/>
                <w:u w:val="none"/>
                <w:shd w:val="clear" w:color="auto" w:fill="auto"/>
                <w:lang w:val="en-US" w:eastAsia="zh-CN" w:bidi="ar"/>
              </w:rPr>
            </w:pPr>
            <w:r>
              <w:rPr>
                <w:rFonts w:hint="eastAsia" w:ascii="宋体" w:hAnsi="宋体" w:eastAsia="宋体" w:cs="宋体"/>
                <w:color w:val="auto"/>
                <w:spacing w:val="-9"/>
                <w:position w:val="2"/>
                <w:sz w:val="24"/>
                <w:szCs w:val="24"/>
              </w:rPr>
              <w:t>16</w:t>
            </w:r>
          </w:p>
        </w:tc>
        <w:tc>
          <w:tcPr>
            <w:tcW w:w="496" w:type="dxa"/>
            <w:shd w:val="clear" w:color="auto" w:fill="FFFFFF" w:themeFill="background1"/>
            <w:tcMar>
              <w:top w:w="15" w:type="dxa"/>
              <w:left w:w="15" w:type="dxa"/>
              <w:bottom w:w="0" w:type="dxa"/>
              <w:right w:w="15" w:type="dxa"/>
            </w:tcMar>
            <w:vAlign w:val="center"/>
          </w:tcPr>
          <w:p w14:paraId="596CDB7B">
            <w:pPr>
              <w:jc w:val="center"/>
              <w:rPr>
                <w:rFonts w:hint="eastAsia" w:ascii="宋体" w:hAnsi="宋体" w:eastAsia="宋体" w:cs="宋体"/>
                <w:i w:val="0"/>
                <w:iCs w:val="0"/>
                <w:color w:val="auto"/>
                <w:kern w:val="0"/>
                <w:sz w:val="24"/>
                <w:szCs w:val="24"/>
                <w:highlight w:val="none"/>
                <w:u w:val="none"/>
                <w:shd w:val="clear" w:color="auto" w:fill="auto"/>
                <w:lang w:val="en-US" w:eastAsia="zh-CN" w:bidi="ar"/>
              </w:rPr>
            </w:pPr>
            <w:r>
              <w:rPr>
                <w:rFonts w:hint="eastAsia" w:ascii="宋体" w:hAnsi="宋体" w:eastAsia="宋体" w:cs="宋体"/>
                <w:color w:val="auto"/>
                <w:sz w:val="24"/>
                <w:szCs w:val="24"/>
                <w:lang w:val="en-US" w:eastAsia="zh-CN"/>
              </w:rPr>
              <w:t>8</w:t>
            </w:r>
          </w:p>
        </w:tc>
        <w:tc>
          <w:tcPr>
            <w:tcW w:w="530" w:type="dxa"/>
            <w:shd w:val="clear" w:color="auto" w:fill="FFFFFF" w:themeFill="background1"/>
            <w:tcMar>
              <w:top w:w="15" w:type="dxa"/>
              <w:left w:w="15" w:type="dxa"/>
              <w:bottom w:w="0" w:type="dxa"/>
              <w:right w:w="15" w:type="dxa"/>
            </w:tcMar>
            <w:vAlign w:val="center"/>
          </w:tcPr>
          <w:p w14:paraId="62688E38">
            <w:pPr>
              <w:jc w:val="center"/>
              <w:rPr>
                <w:rFonts w:hint="eastAsia" w:ascii="宋体" w:hAnsi="宋体" w:eastAsia="宋体" w:cs="宋体"/>
                <w:i w:val="0"/>
                <w:iCs w:val="0"/>
                <w:color w:val="auto"/>
                <w:kern w:val="0"/>
                <w:sz w:val="24"/>
                <w:szCs w:val="24"/>
                <w:highlight w:val="none"/>
                <w:u w:val="none"/>
                <w:shd w:val="clear" w:color="auto" w:fill="auto"/>
                <w:lang w:val="en-US" w:eastAsia="zh-CN" w:bidi="ar"/>
              </w:rPr>
            </w:pPr>
            <w:r>
              <w:rPr>
                <w:rFonts w:hint="eastAsia" w:ascii="宋体" w:hAnsi="宋体" w:eastAsia="宋体" w:cs="宋体"/>
                <w:color w:val="auto"/>
                <w:sz w:val="24"/>
                <w:szCs w:val="24"/>
                <w:lang w:val="en-US" w:eastAsia="zh-CN"/>
              </w:rPr>
              <w:t>8</w:t>
            </w:r>
          </w:p>
        </w:tc>
        <w:tc>
          <w:tcPr>
            <w:tcW w:w="420" w:type="dxa"/>
            <w:shd w:val="clear" w:color="auto" w:fill="FFFFFF" w:themeFill="background1"/>
            <w:tcMar>
              <w:top w:w="15" w:type="dxa"/>
              <w:left w:w="15" w:type="dxa"/>
              <w:bottom w:w="0" w:type="dxa"/>
              <w:right w:w="15" w:type="dxa"/>
            </w:tcMar>
            <w:vAlign w:val="center"/>
          </w:tcPr>
          <w:p w14:paraId="2925E224">
            <w:pPr>
              <w:jc w:val="center"/>
              <w:rPr>
                <w:rFonts w:hint="eastAsia" w:ascii="宋体" w:hAnsi="宋体" w:eastAsia="宋体" w:cs="宋体"/>
                <w:color w:val="000000" w:themeColor="text1"/>
                <w:kern w:val="0"/>
                <w:sz w:val="24"/>
                <w:szCs w:val="24"/>
                <w:highlight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50122AAA">
            <w:pPr>
              <w:jc w:val="center"/>
              <w:rPr>
                <w:rStyle w:val="30"/>
                <w:rFonts w:hint="eastAsia" w:ascii="宋体" w:hAnsi="宋体" w:eastAsia="宋体" w:cs="宋体"/>
                <w:color w:val="000000" w:themeColor="text1"/>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sz w:val="24"/>
                <w:szCs w:val="24"/>
                <w:lang w:val="en-US" w:eastAsia="zh-CN"/>
              </w:rPr>
              <w:t>√</w:t>
            </w:r>
          </w:p>
        </w:tc>
        <w:tc>
          <w:tcPr>
            <w:tcW w:w="723" w:type="dxa"/>
            <w:shd w:val="clear" w:color="auto" w:fill="FFFFFF" w:themeFill="background1"/>
            <w:tcMar>
              <w:top w:w="15" w:type="dxa"/>
              <w:left w:w="15" w:type="dxa"/>
              <w:bottom w:w="0" w:type="dxa"/>
              <w:right w:w="15" w:type="dxa"/>
            </w:tcMar>
            <w:vAlign w:val="center"/>
          </w:tcPr>
          <w:p w14:paraId="1490A86E">
            <w:pPr>
              <w:jc w:val="center"/>
              <w:rPr>
                <w:rFonts w:hint="eastAsia" w:ascii="宋体" w:hAnsi="宋体" w:eastAsia="宋体" w:cs="宋体"/>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494862BA">
            <w:pPr>
              <w:pStyle w:val="29"/>
              <w:spacing w:before="155" w:line="264" w:lineRule="exact"/>
              <w:ind w:left="143"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snapToGrid w:val="0"/>
                <w:color w:val="000000"/>
                <w:kern w:val="0"/>
                <w:sz w:val="24"/>
                <w:szCs w:val="24"/>
                <w:lang w:val="en-US" w:eastAsia="zh-CN" w:bidi="ar-SA"/>
              </w:rPr>
              <w:t>2/8</w:t>
            </w:r>
          </w:p>
        </w:tc>
        <w:tc>
          <w:tcPr>
            <w:tcW w:w="723" w:type="dxa"/>
            <w:shd w:val="clear" w:color="auto" w:fill="FFFFFF" w:themeFill="background1"/>
            <w:tcMar>
              <w:top w:w="15" w:type="dxa"/>
              <w:left w:w="15" w:type="dxa"/>
              <w:bottom w:w="0" w:type="dxa"/>
              <w:right w:w="15" w:type="dxa"/>
            </w:tcMar>
            <w:vAlign w:val="center"/>
          </w:tcPr>
          <w:p w14:paraId="1264BEF6">
            <w:pPr>
              <w:ind w:left="40"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0F40BC3">
            <w:pPr>
              <w:ind w:left="40"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718" w:type="dxa"/>
            <w:shd w:val="clear" w:color="auto" w:fill="FFFFFF" w:themeFill="background1"/>
            <w:vAlign w:val="center"/>
          </w:tcPr>
          <w:p w14:paraId="2C3F565D">
            <w:pPr>
              <w:ind w:left="40"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719" w:type="dxa"/>
            <w:shd w:val="clear" w:color="auto" w:fill="FFFFFF" w:themeFill="background1"/>
            <w:vAlign w:val="center"/>
          </w:tcPr>
          <w:p w14:paraId="00F499CE">
            <w:pPr>
              <w:ind w:left="40" w:leftChars="0"/>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5BFC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50CF550B">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3571" w:type="dxa"/>
            <w:gridSpan w:val="3"/>
            <w:shd w:val="clear" w:color="auto" w:fill="FFFFFF" w:themeFill="background1"/>
            <w:tcMar>
              <w:top w:w="15" w:type="dxa"/>
              <w:left w:w="15" w:type="dxa"/>
              <w:bottom w:w="0" w:type="dxa"/>
              <w:right w:w="15" w:type="dxa"/>
            </w:tcMar>
            <w:vAlign w:val="center"/>
          </w:tcPr>
          <w:p w14:paraId="70C9FAFB">
            <w:pPr>
              <w:pStyle w:val="29"/>
              <w:spacing w:before="61" w:line="188" w:lineRule="auto"/>
              <w:ind w:left="814" w:leftChars="0"/>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spacing w:val="-4"/>
                <w:sz w:val="24"/>
                <w:szCs w:val="24"/>
                <w:lang w:val="en-US" w:eastAsia="zh-CN"/>
              </w:rPr>
              <w:t>公共限选课</w:t>
            </w:r>
            <w:r>
              <w:rPr>
                <w:rFonts w:hint="eastAsia" w:ascii="宋体" w:hAnsi="宋体" w:eastAsia="宋体" w:cs="宋体"/>
                <w:b/>
                <w:bCs/>
                <w:spacing w:val="-4"/>
                <w:sz w:val="24"/>
                <w:szCs w:val="24"/>
              </w:rPr>
              <w:t>小计</w:t>
            </w:r>
          </w:p>
        </w:tc>
        <w:tc>
          <w:tcPr>
            <w:tcW w:w="600" w:type="dxa"/>
            <w:shd w:val="clear" w:color="auto" w:fill="FFFFFF" w:themeFill="background1"/>
            <w:tcMar>
              <w:top w:w="15" w:type="dxa"/>
              <w:left w:w="15" w:type="dxa"/>
              <w:bottom w:w="0" w:type="dxa"/>
              <w:right w:w="15" w:type="dxa"/>
            </w:tcMar>
            <w:vAlign w:val="center"/>
          </w:tcPr>
          <w:p w14:paraId="59C8DB27">
            <w:pPr>
              <w:jc w:val="center"/>
              <w:rPr>
                <w:rFonts w:hint="eastAsia" w:ascii="宋体" w:hAnsi="宋体" w:eastAsia="宋体" w:cs="宋体"/>
                <w:b/>
                <w:bCs/>
                <w:position w:val="2"/>
                <w:sz w:val="24"/>
                <w:szCs w:val="24"/>
              </w:rPr>
            </w:pPr>
            <w:r>
              <w:rPr>
                <w:rFonts w:hint="eastAsia" w:ascii="宋体" w:hAnsi="宋体" w:eastAsia="宋体" w:cs="宋体"/>
                <w:b/>
                <w:bCs/>
                <w:sz w:val="24"/>
                <w:szCs w:val="24"/>
                <w:lang w:val="en-US" w:eastAsia="zh-CN"/>
              </w:rPr>
              <w:t>2</w:t>
            </w:r>
          </w:p>
        </w:tc>
        <w:tc>
          <w:tcPr>
            <w:tcW w:w="583" w:type="dxa"/>
            <w:shd w:val="clear" w:color="auto" w:fill="FFFFFF" w:themeFill="background1"/>
            <w:tcMar>
              <w:top w:w="15" w:type="dxa"/>
              <w:left w:w="15" w:type="dxa"/>
              <w:bottom w:w="0" w:type="dxa"/>
              <w:right w:w="15" w:type="dxa"/>
            </w:tcMar>
            <w:vAlign w:val="center"/>
          </w:tcPr>
          <w:p w14:paraId="7C42F2C2">
            <w:pPr>
              <w:pStyle w:val="29"/>
              <w:spacing w:before="48" w:line="202" w:lineRule="auto"/>
              <w:ind w:left="89" w:leftChars="0"/>
              <w:jc w:val="center"/>
              <w:rPr>
                <w:rFonts w:hint="eastAsia" w:ascii="宋体" w:hAnsi="宋体" w:eastAsia="宋体" w:cs="宋体"/>
                <w:b/>
                <w:bCs/>
                <w:spacing w:val="-9"/>
                <w:position w:val="2"/>
                <w:sz w:val="24"/>
                <w:szCs w:val="24"/>
              </w:rPr>
            </w:pPr>
            <w:r>
              <w:rPr>
                <w:rFonts w:hint="eastAsia" w:ascii="宋体" w:hAnsi="宋体" w:eastAsia="宋体" w:cs="宋体"/>
                <w:b/>
                <w:bCs/>
                <w:spacing w:val="-7"/>
                <w:sz w:val="24"/>
                <w:szCs w:val="24"/>
                <w:lang w:val="en-US" w:eastAsia="zh-CN"/>
              </w:rPr>
              <w:t>32</w:t>
            </w:r>
          </w:p>
        </w:tc>
        <w:tc>
          <w:tcPr>
            <w:tcW w:w="496" w:type="dxa"/>
            <w:shd w:val="clear" w:color="auto" w:fill="FFFFFF" w:themeFill="background1"/>
            <w:tcMar>
              <w:top w:w="15" w:type="dxa"/>
              <w:left w:w="15" w:type="dxa"/>
              <w:bottom w:w="0" w:type="dxa"/>
              <w:right w:w="15" w:type="dxa"/>
            </w:tcMar>
            <w:vAlign w:val="center"/>
          </w:tcPr>
          <w:p w14:paraId="6D2006F8">
            <w:pPr>
              <w:pStyle w:val="29"/>
              <w:spacing w:before="48" w:line="202" w:lineRule="auto"/>
              <w:ind w:left="104" w:leftChars="0"/>
              <w:jc w:val="center"/>
              <w:rPr>
                <w:rFonts w:hint="eastAsia" w:ascii="宋体" w:hAnsi="宋体" w:eastAsia="宋体" w:cs="宋体"/>
                <w:b/>
                <w:bCs/>
                <w:sz w:val="24"/>
                <w:szCs w:val="24"/>
                <w:lang w:val="en-US" w:eastAsia="zh-CN"/>
              </w:rPr>
            </w:pPr>
            <w:r>
              <w:rPr>
                <w:rFonts w:hint="eastAsia" w:ascii="宋体" w:hAnsi="宋体" w:eastAsia="宋体" w:cs="宋体"/>
                <w:b/>
                <w:bCs/>
                <w:spacing w:val="-9"/>
                <w:sz w:val="24"/>
                <w:szCs w:val="24"/>
                <w:lang w:val="en-US" w:eastAsia="zh-CN"/>
              </w:rPr>
              <w:t>20</w:t>
            </w:r>
          </w:p>
        </w:tc>
        <w:tc>
          <w:tcPr>
            <w:tcW w:w="530" w:type="dxa"/>
            <w:shd w:val="clear" w:color="auto" w:fill="FFFFFF" w:themeFill="background1"/>
            <w:tcMar>
              <w:top w:w="15" w:type="dxa"/>
              <w:left w:w="15" w:type="dxa"/>
              <w:bottom w:w="0" w:type="dxa"/>
              <w:right w:w="15" w:type="dxa"/>
            </w:tcMar>
            <w:vAlign w:val="center"/>
          </w:tcPr>
          <w:p w14:paraId="1586B049">
            <w:pPr>
              <w:pStyle w:val="29"/>
              <w:spacing w:before="48" w:line="202" w:lineRule="auto"/>
              <w:ind w:left="104" w:leftChars="0"/>
              <w:jc w:val="center"/>
              <w:rPr>
                <w:rFonts w:hint="eastAsia" w:ascii="宋体" w:hAnsi="宋体" w:eastAsia="宋体" w:cs="宋体"/>
                <w:b/>
                <w:bCs/>
                <w:sz w:val="24"/>
                <w:szCs w:val="24"/>
                <w:lang w:val="en-US" w:eastAsia="zh-CN"/>
              </w:rPr>
            </w:pPr>
            <w:r>
              <w:rPr>
                <w:rFonts w:hint="eastAsia" w:ascii="宋体" w:hAnsi="宋体" w:eastAsia="宋体" w:cs="宋体"/>
                <w:b/>
                <w:bCs/>
                <w:spacing w:val="-9"/>
                <w:sz w:val="24"/>
                <w:szCs w:val="24"/>
                <w:lang w:val="en-US" w:eastAsia="zh-CN"/>
              </w:rPr>
              <w:t>12</w:t>
            </w:r>
          </w:p>
        </w:tc>
        <w:tc>
          <w:tcPr>
            <w:tcW w:w="420" w:type="dxa"/>
            <w:shd w:val="clear" w:color="auto" w:fill="FFFFFF" w:themeFill="background1"/>
            <w:tcMar>
              <w:top w:w="15" w:type="dxa"/>
              <w:left w:w="15" w:type="dxa"/>
              <w:bottom w:w="0" w:type="dxa"/>
              <w:right w:w="15" w:type="dxa"/>
            </w:tcMar>
            <w:vAlign w:val="center"/>
          </w:tcPr>
          <w:p w14:paraId="645DB416">
            <w:pPr>
              <w:pStyle w:val="29"/>
              <w:spacing w:before="48" w:line="202" w:lineRule="auto"/>
              <w:ind w:left="104" w:leftChars="0"/>
              <w:jc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1F5FE6C9">
            <w:pPr>
              <w:pStyle w:val="29"/>
              <w:spacing w:before="48" w:line="202" w:lineRule="auto"/>
              <w:ind w:left="104" w:leftChars="0"/>
              <w:jc w:val="center"/>
              <w:rPr>
                <w:rFonts w:hint="eastAsia" w:ascii="宋体" w:hAnsi="宋体" w:eastAsia="宋体" w:cs="宋体"/>
                <w:b/>
                <w:bCs/>
                <w:sz w:val="24"/>
                <w:szCs w:val="24"/>
                <w:lang w:val="en-US" w:eastAsia="zh-CN"/>
              </w:rPr>
            </w:pPr>
          </w:p>
        </w:tc>
        <w:tc>
          <w:tcPr>
            <w:tcW w:w="723" w:type="dxa"/>
            <w:shd w:val="clear" w:color="auto" w:fill="FFFFFF" w:themeFill="background1"/>
            <w:tcMar>
              <w:top w:w="15" w:type="dxa"/>
              <w:left w:w="15" w:type="dxa"/>
              <w:bottom w:w="0" w:type="dxa"/>
              <w:right w:w="15" w:type="dxa"/>
            </w:tcMar>
            <w:vAlign w:val="center"/>
          </w:tcPr>
          <w:p w14:paraId="6F777F29">
            <w:pPr>
              <w:pStyle w:val="29"/>
              <w:spacing w:before="48" w:line="202" w:lineRule="auto"/>
              <w:ind w:left="104" w:leftChars="0"/>
              <w:jc w:val="cente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spacing w:val="-9"/>
                <w:sz w:val="24"/>
                <w:szCs w:val="24"/>
                <w:lang w:val="en-US" w:eastAsia="zh-CN"/>
              </w:rPr>
              <w:t>16</w:t>
            </w:r>
          </w:p>
        </w:tc>
        <w:tc>
          <w:tcPr>
            <w:tcW w:w="724" w:type="dxa"/>
            <w:shd w:val="clear" w:color="auto" w:fill="FFFFFF" w:themeFill="background1"/>
            <w:tcMar>
              <w:top w:w="15" w:type="dxa"/>
              <w:left w:w="15" w:type="dxa"/>
              <w:bottom w:w="0" w:type="dxa"/>
              <w:right w:w="15" w:type="dxa"/>
            </w:tcMar>
            <w:vAlign w:val="center"/>
          </w:tcPr>
          <w:p w14:paraId="1F4D1AB3">
            <w:pPr>
              <w:pStyle w:val="29"/>
              <w:spacing w:before="48" w:line="202" w:lineRule="auto"/>
              <w:ind w:left="113" w:leftChars="0"/>
              <w:jc w:val="center"/>
              <w:rPr>
                <w:rFonts w:hint="eastAsia" w:ascii="宋体" w:hAnsi="宋体" w:eastAsia="宋体" w:cs="宋体"/>
                <w:b/>
                <w:bCs/>
                <w:snapToGrid w:val="0"/>
                <w:color w:val="000000"/>
                <w:kern w:val="0"/>
                <w:sz w:val="24"/>
                <w:szCs w:val="24"/>
                <w:lang w:val="en-US" w:eastAsia="zh-CN" w:bidi="ar-SA"/>
              </w:rPr>
            </w:pPr>
            <w:r>
              <w:rPr>
                <w:rFonts w:hint="eastAsia" w:ascii="宋体" w:hAnsi="宋体" w:eastAsia="宋体" w:cs="宋体"/>
                <w:b/>
                <w:bCs/>
                <w:spacing w:val="-9"/>
                <w:sz w:val="24"/>
                <w:szCs w:val="24"/>
              </w:rPr>
              <w:t>16</w:t>
            </w:r>
          </w:p>
        </w:tc>
        <w:tc>
          <w:tcPr>
            <w:tcW w:w="723" w:type="dxa"/>
            <w:shd w:val="clear" w:color="auto" w:fill="FFFFFF" w:themeFill="background1"/>
            <w:tcMar>
              <w:top w:w="15" w:type="dxa"/>
              <w:left w:w="15" w:type="dxa"/>
              <w:bottom w:w="0" w:type="dxa"/>
              <w:right w:w="15" w:type="dxa"/>
            </w:tcMar>
            <w:vAlign w:val="center"/>
          </w:tcPr>
          <w:p w14:paraId="159D5466">
            <w:pPr>
              <w:pStyle w:val="29"/>
              <w:spacing w:before="48" w:line="202" w:lineRule="auto"/>
              <w:ind w:left="150" w:leftChars="0"/>
              <w:jc w:val="cente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bCs/>
                <w:sz w:val="24"/>
                <w:szCs w:val="24"/>
              </w:rPr>
              <w:t>0</w:t>
            </w:r>
          </w:p>
        </w:tc>
        <w:tc>
          <w:tcPr>
            <w:tcW w:w="724" w:type="dxa"/>
            <w:shd w:val="clear" w:color="auto" w:fill="FFFFFF" w:themeFill="background1"/>
            <w:tcMar>
              <w:top w:w="15" w:type="dxa"/>
              <w:left w:w="15" w:type="dxa"/>
              <w:bottom w:w="0" w:type="dxa"/>
              <w:right w:w="15" w:type="dxa"/>
            </w:tcMar>
            <w:vAlign w:val="center"/>
          </w:tcPr>
          <w:p w14:paraId="788056E4">
            <w:pPr>
              <w:pStyle w:val="29"/>
              <w:spacing w:before="48" w:line="202" w:lineRule="auto"/>
              <w:ind w:left="158" w:leftChars="0"/>
              <w:jc w:val="cente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bCs/>
                <w:sz w:val="24"/>
                <w:szCs w:val="24"/>
              </w:rPr>
              <w:t>0</w:t>
            </w:r>
          </w:p>
        </w:tc>
        <w:tc>
          <w:tcPr>
            <w:tcW w:w="718" w:type="dxa"/>
            <w:shd w:val="clear" w:color="auto" w:fill="FFFFFF" w:themeFill="background1"/>
            <w:vAlign w:val="center"/>
          </w:tcPr>
          <w:p w14:paraId="6E42F298">
            <w:pPr>
              <w:pStyle w:val="29"/>
              <w:spacing w:before="48" w:line="202" w:lineRule="auto"/>
              <w:ind w:left="166" w:leftChars="0"/>
              <w:jc w:val="cente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bCs/>
                <w:sz w:val="24"/>
                <w:szCs w:val="24"/>
              </w:rPr>
              <w:t>0</w:t>
            </w:r>
          </w:p>
        </w:tc>
        <w:tc>
          <w:tcPr>
            <w:tcW w:w="719" w:type="dxa"/>
            <w:shd w:val="clear" w:color="auto" w:fill="FFFFFF" w:themeFill="background1"/>
            <w:vAlign w:val="center"/>
          </w:tcPr>
          <w:p w14:paraId="22E31B03">
            <w:pPr>
              <w:pStyle w:val="29"/>
              <w:spacing w:before="48" w:line="202" w:lineRule="auto"/>
              <w:ind w:left="173" w:leftChars="0"/>
              <w:jc w:val="cente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bCs/>
                <w:sz w:val="24"/>
                <w:szCs w:val="24"/>
              </w:rPr>
              <w:t>0</w:t>
            </w:r>
          </w:p>
        </w:tc>
      </w:tr>
      <w:bookmarkEnd w:id="66"/>
      <w:tr w14:paraId="3F41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restart"/>
            <w:shd w:val="clear" w:color="auto" w:fill="FFFFFF" w:themeFill="background1"/>
            <w:vAlign w:val="center"/>
          </w:tcPr>
          <w:p w14:paraId="1E76F19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专业基础课</w:t>
            </w:r>
          </w:p>
        </w:tc>
        <w:tc>
          <w:tcPr>
            <w:tcW w:w="541" w:type="dxa"/>
            <w:shd w:val="clear" w:color="auto" w:fill="FFFFFF" w:themeFill="background1"/>
            <w:tcMar>
              <w:top w:w="15" w:type="dxa"/>
              <w:left w:w="15" w:type="dxa"/>
              <w:bottom w:w="0" w:type="dxa"/>
              <w:right w:w="15" w:type="dxa"/>
            </w:tcMar>
            <w:vAlign w:val="center"/>
          </w:tcPr>
          <w:p w14:paraId="193FFBDC">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34</w:t>
            </w:r>
          </w:p>
        </w:tc>
        <w:tc>
          <w:tcPr>
            <w:tcW w:w="1352" w:type="dxa"/>
            <w:shd w:val="clear" w:color="auto" w:fill="auto"/>
            <w:vAlign w:val="center"/>
          </w:tcPr>
          <w:p w14:paraId="3AEFD01B">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5501040301</w:t>
            </w:r>
          </w:p>
        </w:tc>
        <w:tc>
          <w:tcPr>
            <w:tcW w:w="1678" w:type="dxa"/>
            <w:shd w:val="clear" w:color="auto" w:fill="auto"/>
            <w:vAlign w:val="center"/>
          </w:tcPr>
          <w:p w14:paraId="5726B0C2">
            <w:pPr>
              <w:ind w:left="40" w:leftChars="0"/>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综合构成</w:t>
            </w:r>
          </w:p>
        </w:tc>
        <w:tc>
          <w:tcPr>
            <w:tcW w:w="600" w:type="dxa"/>
            <w:shd w:val="clear" w:color="auto" w:fill="FFFFFF"/>
            <w:tcMar>
              <w:top w:w="15" w:type="dxa"/>
              <w:left w:w="15" w:type="dxa"/>
              <w:bottom w:w="0" w:type="dxa"/>
              <w:right w:w="15" w:type="dxa"/>
            </w:tcMar>
            <w:vAlign w:val="center"/>
          </w:tcPr>
          <w:p w14:paraId="0D004141">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w:t>
            </w:r>
          </w:p>
        </w:tc>
        <w:tc>
          <w:tcPr>
            <w:tcW w:w="583" w:type="dxa"/>
            <w:shd w:val="clear" w:color="auto" w:fill="FFFFFF"/>
            <w:tcMar>
              <w:top w:w="15" w:type="dxa"/>
              <w:left w:w="15" w:type="dxa"/>
              <w:bottom w:w="0" w:type="dxa"/>
              <w:right w:w="15" w:type="dxa"/>
            </w:tcMar>
            <w:vAlign w:val="center"/>
          </w:tcPr>
          <w:p w14:paraId="2BB942E2">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32</w:t>
            </w:r>
          </w:p>
        </w:tc>
        <w:tc>
          <w:tcPr>
            <w:tcW w:w="496" w:type="dxa"/>
            <w:shd w:val="clear" w:color="auto" w:fill="auto"/>
            <w:tcMar>
              <w:top w:w="15" w:type="dxa"/>
              <w:left w:w="15" w:type="dxa"/>
              <w:bottom w:w="0" w:type="dxa"/>
              <w:right w:w="15" w:type="dxa"/>
            </w:tcMar>
            <w:vAlign w:val="center"/>
          </w:tcPr>
          <w:p w14:paraId="761226A5">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w:t>
            </w:r>
          </w:p>
        </w:tc>
        <w:tc>
          <w:tcPr>
            <w:tcW w:w="530" w:type="dxa"/>
            <w:shd w:val="clear" w:color="auto" w:fill="auto"/>
            <w:tcMar>
              <w:top w:w="15" w:type="dxa"/>
              <w:left w:w="15" w:type="dxa"/>
              <w:bottom w:w="0" w:type="dxa"/>
              <w:right w:w="15" w:type="dxa"/>
            </w:tcMar>
            <w:vAlign w:val="center"/>
          </w:tcPr>
          <w:p w14:paraId="4975D01A">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22</w:t>
            </w:r>
          </w:p>
        </w:tc>
        <w:tc>
          <w:tcPr>
            <w:tcW w:w="420" w:type="dxa"/>
            <w:shd w:val="clear" w:color="auto" w:fill="auto"/>
            <w:tcMar>
              <w:top w:w="15" w:type="dxa"/>
              <w:left w:w="15" w:type="dxa"/>
              <w:bottom w:w="0" w:type="dxa"/>
              <w:right w:w="15" w:type="dxa"/>
            </w:tcMar>
            <w:vAlign w:val="center"/>
          </w:tcPr>
          <w:p w14:paraId="37EC4DA0">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22251046">
            <w:pPr>
              <w:ind w:left="40" w:leftChars="0"/>
              <w:jc w:val="center"/>
              <w:rPr>
                <w:rFonts w:hint="eastAsia" w:ascii="宋体" w:hAnsi="宋体" w:eastAsia="宋体" w:cs="宋体"/>
                <w:color w:val="auto"/>
                <w:kern w:val="2"/>
                <w:sz w:val="24"/>
                <w:szCs w:val="24"/>
                <w:lang w:val="en-US" w:eastAsia="zh-CN" w:bidi="ar-SA"/>
              </w:rPr>
            </w:pPr>
          </w:p>
        </w:tc>
        <w:tc>
          <w:tcPr>
            <w:tcW w:w="723" w:type="dxa"/>
            <w:shd w:val="clear" w:color="auto" w:fill="auto"/>
            <w:tcMar>
              <w:top w:w="15" w:type="dxa"/>
              <w:left w:w="15" w:type="dxa"/>
              <w:bottom w:w="0" w:type="dxa"/>
              <w:right w:w="15" w:type="dxa"/>
            </w:tcMar>
            <w:vAlign w:val="center"/>
          </w:tcPr>
          <w:p w14:paraId="29A14C9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kern w:val="2"/>
                <w:sz w:val="24"/>
                <w:szCs w:val="24"/>
                <w:vertAlign w:val="baseline"/>
                <w:lang w:val="en-US" w:eastAsia="zh-CN" w:bidi="ar-SA"/>
              </w:rPr>
              <w:t>2/16</w:t>
            </w:r>
          </w:p>
        </w:tc>
        <w:tc>
          <w:tcPr>
            <w:tcW w:w="724" w:type="dxa"/>
            <w:shd w:val="clear" w:color="auto" w:fill="FFFFFF" w:themeFill="background1"/>
            <w:tcMar>
              <w:top w:w="15" w:type="dxa"/>
              <w:left w:w="15" w:type="dxa"/>
              <w:bottom w:w="0" w:type="dxa"/>
              <w:right w:w="15" w:type="dxa"/>
            </w:tcMar>
            <w:vAlign w:val="center"/>
          </w:tcPr>
          <w:p w14:paraId="7991E44A">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E518BB0">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3373027">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8B8EF56">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6B9B242E">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4DFA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63819F7">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509D5FF">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35</w:t>
            </w:r>
          </w:p>
        </w:tc>
        <w:tc>
          <w:tcPr>
            <w:tcW w:w="1352" w:type="dxa"/>
            <w:shd w:val="clear" w:color="auto" w:fill="auto"/>
            <w:vAlign w:val="center"/>
          </w:tcPr>
          <w:p w14:paraId="6BAA6E1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000000"/>
                <w:kern w:val="0"/>
                <w:sz w:val="24"/>
                <w:szCs w:val="24"/>
                <w:lang w:val="en-US" w:eastAsia="zh-CN" w:bidi="ar"/>
              </w:rPr>
              <w:t>5501040302</w:t>
            </w:r>
          </w:p>
        </w:tc>
        <w:tc>
          <w:tcPr>
            <w:tcW w:w="1678" w:type="dxa"/>
            <w:shd w:val="clear" w:color="auto" w:fill="auto"/>
            <w:vAlign w:val="center"/>
          </w:tcPr>
          <w:p w14:paraId="41FAC16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设计材料与工艺</w:t>
            </w:r>
          </w:p>
        </w:tc>
        <w:tc>
          <w:tcPr>
            <w:tcW w:w="600" w:type="dxa"/>
            <w:shd w:val="clear" w:color="auto" w:fill="FFFFFF"/>
            <w:tcMar>
              <w:top w:w="15" w:type="dxa"/>
              <w:left w:w="15" w:type="dxa"/>
              <w:bottom w:w="0" w:type="dxa"/>
              <w:right w:w="15" w:type="dxa"/>
            </w:tcMar>
            <w:vAlign w:val="center"/>
          </w:tcPr>
          <w:p w14:paraId="46405F8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4</w:t>
            </w:r>
          </w:p>
        </w:tc>
        <w:tc>
          <w:tcPr>
            <w:tcW w:w="583" w:type="dxa"/>
            <w:shd w:val="clear" w:color="auto" w:fill="FFFFFF"/>
            <w:tcMar>
              <w:top w:w="15" w:type="dxa"/>
              <w:left w:w="15" w:type="dxa"/>
              <w:bottom w:w="0" w:type="dxa"/>
              <w:right w:w="15" w:type="dxa"/>
            </w:tcMar>
            <w:vAlign w:val="center"/>
          </w:tcPr>
          <w:p w14:paraId="5979BCB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64</w:t>
            </w:r>
          </w:p>
        </w:tc>
        <w:tc>
          <w:tcPr>
            <w:tcW w:w="496" w:type="dxa"/>
            <w:shd w:val="clear" w:color="auto" w:fill="auto"/>
            <w:tcMar>
              <w:top w:w="15" w:type="dxa"/>
              <w:left w:w="15" w:type="dxa"/>
              <w:bottom w:w="0" w:type="dxa"/>
              <w:right w:w="15" w:type="dxa"/>
            </w:tcMar>
            <w:vAlign w:val="center"/>
          </w:tcPr>
          <w:p w14:paraId="5C8A976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20</w:t>
            </w:r>
          </w:p>
        </w:tc>
        <w:tc>
          <w:tcPr>
            <w:tcW w:w="530" w:type="dxa"/>
            <w:shd w:val="clear" w:color="auto" w:fill="auto"/>
            <w:tcMar>
              <w:top w:w="15" w:type="dxa"/>
              <w:left w:w="15" w:type="dxa"/>
              <w:bottom w:w="0" w:type="dxa"/>
              <w:right w:w="15" w:type="dxa"/>
            </w:tcMar>
            <w:vAlign w:val="center"/>
          </w:tcPr>
          <w:p w14:paraId="64CDBDD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44</w:t>
            </w:r>
          </w:p>
        </w:tc>
        <w:tc>
          <w:tcPr>
            <w:tcW w:w="420" w:type="dxa"/>
            <w:shd w:val="clear" w:color="auto" w:fill="auto"/>
            <w:tcMar>
              <w:top w:w="15" w:type="dxa"/>
              <w:left w:w="15" w:type="dxa"/>
              <w:bottom w:w="0" w:type="dxa"/>
              <w:right w:w="15" w:type="dxa"/>
            </w:tcMar>
            <w:vAlign w:val="center"/>
          </w:tcPr>
          <w:p w14:paraId="2722B74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786AEF6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723" w:type="dxa"/>
            <w:shd w:val="clear" w:color="auto" w:fill="auto"/>
            <w:tcMar>
              <w:top w:w="15" w:type="dxa"/>
              <w:left w:w="15" w:type="dxa"/>
              <w:bottom w:w="0" w:type="dxa"/>
              <w:right w:w="15" w:type="dxa"/>
            </w:tcMar>
            <w:vAlign w:val="center"/>
          </w:tcPr>
          <w:p w14:paraId="2F7AB6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4/16</w:t>
            </w:r>
          </w:p>
        </w:tc>
        <w:tc>
          <w:tcPr>
            <w:tcW w:w="724" w:type="dxa"/>
            <w:shd w:val="clear" w:color="auto" w:fill="FFFFFF" w:themeFill="background1"/>
            <w:tcMar>
              <w:top w:w="15" w:type="dxa"/>
              <w:left w:w="15" w:type="dxa"/>
              <w:bottom w:w="0" w:type="dxa"/>
              <w:right w:w="15" w:type="dxa"/>
            </w:tcMar>
            <w:vAlign w:val="center"/>
          </w:tcPr>
          <w:p w14:paraId="1D0B88E4">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899CEA5">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2B159E9">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3F486B19">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422ADFCE">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557E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6ADE719D">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A75E1B4">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36</w:t>
            </w:r>
          </w:p>
        </w:tc>
        <w:tc>
          <w:tcPr>
            <w:tcW w:w="1352" w:type="dxa"/>
            <w:shd w:val="clear" w:color="auto" w:fill="auto"/>
            <w:vAlign w:val="center"/>
          </w:tcPr>
          <w:p w14:paraId="539DC1A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000000"/>
                <w:kern w:val="0"/>
                <w:sz w:val="24"/>
                <w:szCs w:val="24"/>
                <w:lang w:val="en-US" w:eastAsia="zh-CN" w:bidi="ar"/>
              </w:rPr>
              <w:t>5501040302</w:t>
            </w:r>
          </w:p>
        </w:tc>
        <w:tc>
          <w:tcPr>
            <w:tcW w:w="1678" w:type="dxa"/>
            <w:shd w:val="clear" w:color="auto" w:fill="auto"/>
            <w:vAlign w:val="center"/>
          </w:tcPr>
          <w:p w14:paraId="31BEDBC5">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cs="宋体"/>
                <w:b w:val="0"/>
                <w:bCs w:val="0"/>
                <w:kern w:val="2"/>
                <w:sz w:val="24"/>
                <w:szCs w:val="24"/>
                <w:vertAlign w:val="baseline"/>
                <w:lang w:val="en-US" w:eastAsia="zh-CN" w:bidi="ar-SA"/>
              </w:rPr>
              <w:t>人机工程应用</w:t>
            </w:r>
          </w:p>
        </w:tc>
        <w:tc>
          <w:tcPr>
            <w:tcW w:w="600" w:type="dxa"/>
            <w:shd w:val="clear" w:color="auto" w:fill="FFFFFF"/>
            <w:tcMar>
              <w:top w:w="15" w:type="dxa"/>
              <w:left w:w="15" w:type="dxa"/>
              <w:bottom w:w="0" w:type="dxa"/>
              <w:right w:w="15" w:type="dxa"/>
            </w:tcMar>
            <w:vAlign w:val="center"/>
          </w:tcPr>
          <w:p w14:paraId="27F383D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w:t>
            </w:r>
          </w:p>
        </w:tc>
        <w:tc>
          <w:tcPr>
            <w:tcW w:w="583" w:type="dxa"/>
            <w:shd w:val="clear" w:color="auto" w:fill="FFFFFF"/>
            <w:tcMar>
              <w:top w:w="15" w:type="dxa"/>
              <w:left w:w="15" w:type="dxa"/>
              <w:bottom w:w="0" w:type="dxa"/>
              <w:right w:w="15" w:type="dxa"/>
            </w:tcMar>
            <w:vAlign w:val="center"/>
          </w:tcPr>
          <w:p w14:paraId="756E339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36</w:t>
            </w:r>
          </w:p>
        </w:tc>
        <w:tc>
          <w:tcPr>
            <w:tcW w:w="496" w:type="dxa"/>
            <w:shd w:val="clear" w:color="auto" w:fill="auto"/>
            <w:tcMar>
              <w:top w:w="15" w:type="dxa"/>
              <w:left w:w="15" w:type="dxa"/>
              <w:bottom w:w="0" w:type="dxa"/>
              <w:right w:w="15" w:type="dxa"/>
            </w:tcMar>
            <w:vAlign w:val="center"/>
          </w:tcPr>
          <w:p w14:paraId="095ED7B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18</w:t>
            </w:r>
          </w:p>
        </w:tc>
        <w:tc>
          <w:tcPr>
            <w:tcW w:w="530" w:type="dxa"/>
            <w:shd w:val="clear" w:color="auto" w:fill="auto"/>
            <w:tcMar>
              <w:top w:w="15" w:type="dxa"/>
              <w:left w:w="15" w:type="dxa"/>
              <w:bottom w:w="0" w:type="dxa"/>
              <w:right w:w="15" w:type="dxa"/>
            </w:tcMar>
            <w:vAlign w:val="center"/>
          </w:tcPr>
          <w:p w14:paraId="1BED4D6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18</w:t>
            </w:r>
          </w:p>
        </w:tc>
        <w:tc>
          <w:tcPr>
            <w:tcW w:w="420" w:type="dxa"/>
            <w:shd w:val="clear" w:color="auto" w:fill="auto"/>
            <w:tcMar>
              <w:top w:w="15" w:type="dxa"/>
              <w:left w:w="15" w:type="dxa"/>
              <w:bottom w:w="0" w:type="dxa"/>
              <w:right w:w="15" w:type="dxa"/>
            </w:tcMar>
            <w:vAlign w:val="center"/>
          </w:tcPr>
          <w:p w14:paraId="77FDA03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62E090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723" w:type="dxa"/>
            <w:shd w:val="clear" w:color="auto" w:fill="auto"/>
            <w:tcMar>
              <w:top w:w="15" w:type="dxa"/>
              <w:left w:w="15" w:type="dxa"/>
              <w:bottom w:w="0" w:type="dxa"/>
              <w:right w:w="15" w:type="dxa"/>
            </w:tcMar>
            <w:vAlign w:val="center"/>
          </w:tcPr>
          <w:p w14:paraId="0C403F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724" w:type="dxa"/>
            <w:shd w:val="clear" w:color="auto" w:fill="auto"/>
            <w:tcMar>
              <w:top w:w="15" w:type="dxa"/>
              <w:left w:w="15" w:type="dxa"/>
              <w:bottom w:w="0" w:type="dxa"/>
              <w:right w:w="15" w:type="dxa"/>
            </w:tcMar>
            <w:vAlign w:val="center"/>
          </w:tcPr>
          <w:p w14:paraId="4C67FB2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2/18</w:t>
            </w:r>
          </w:p>
        </w:tc>
        <w:tc>
          <w:tcPr>
            <w:tcW w:w="723" w:type="dxa"/>
            <w:shd w:val="clear" w:color="auto" w:fill="FFFFFF" w:themeFill="background1"/>
            <w:tcMar>
              <w:top w:w="15" w:type="dxa"/>
              <w:left w:w="15" w:type="dxa"/>
              <w:bottom w:w="0" w:type="dxa"/>
              <w:right w:w="15" w:type="dxa"/>
            </w:tcMar>
            <w:vAlign w:val="center"/>
          </w:tcPr>
          <w:p w14:paraId="4015444D">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4C56C42">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32B58144">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8BF65BB">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r>
      <w:tr w14:paraId="692C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B0E2933">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68CED3B8">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37</w:t>
            </w:r>
          </w:p>
        </w:tc>
        <w:tc>
          <w:tcPr>
            <w:tcW w:w="1352" w:type="dxa"/>
            <w:shd w:val="clear" w:color="auto" w:fill="auto"/>
            <w:vAlign w:val="center"/>
          </w:tcPr>
          <w:p w14:paraId="7EEC883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000000"/>
                <w:kern w:val="0"/>
                <w:sz w:val="24"/>
                <w:szCs w:val="24"/>
                <w:lang w:val="en-US" w:eastAsia="zh-CN" w:bidi="ar"/>
              </w:rPr>
              <w:t>5501040303</w:t>
            </w:r>
          </w:p>
        </w:tc>
        <w:tc>
          <w:tcPr>
            <w:tcW w:w="1678" w:type="dxa"/>
            <w:shd w:val="clear" w:color="auto" w:fill="auto"/>
            <w:vAlign w:val="center"/>
          </w:tcPr>
          <w:p w14:paraId="02788A3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计算机辅助平面设计</w:t>
            </w:r>
          </w:p>
        </w:tc>
        <w:tc>
          <w:tcPr>
            <w:tcW w:w="600" w:type="dxa"/>
            <w:shd w:val="clear" w:color="auto" w:fill="FFFFFF"/>
            <w:tcMar>
              <w:top w:w="15" w:type="dxa"/>
              <w:left w:w="15" w:type="dxa"/>
              <w:bottom w:w="0" w:type="dxa"/>
              <w:right w:w="15" w:type="dxa"/>
            </w:tcMar>
            <w:vAlign w:val="center"/>
          </w:tcPr>
          <w:p w14:paraId="204CE0E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w:t>
            </w:r>
          </w:p>
        </w:tc>
        <w:tc>
          <w:tcPr>
            <w:tcW w:w="583" w:type="dxa"/>
            <w:shd w:val="clear" w:color="auto" w:fill="FFFFFF"/>
            <w:tcMar>
              <w:top w:w="15" w:type="dxa"/>
              <w:left w:w="15" w:type="dxa"/>
              <w:bottom w:w="0" w:type="dxa"/>
              <w:right w:w="15" w:type="dxa"/>
            </w:tcMar>
            <w:vAlign w:val="center"/>
          </w:tcPr>
          <w:p w14:paraId="2818E87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36</w:t>
            </w:r>
          </w:p>
        </w:tc>
        <w:tc>
          <w:tcPr>
            <w:tcW w:w="496" w:type="dxa"/>
            <w:shd w:val="clear" w:color="auto" w:fill="auto"/>
            <w:tcMar>
              <w:top w:w="15" w:type="dxa"/>
              <w:left w:w="15" w:type="dxa"/>
              <w:bottom w:w="0" w:type="dxa"/>
              <w:right w:w="15" w:type="dxa"/>
            </w:tcMar>
            <w:vAlign w:val="center"/>
          </w:tcPr>
          <w:p w14:paraId="0A26A0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10</w:t>
            </w:r>
          </w:p>
        </w:tc>
        <w:tc>
          <w:tcPr>
            <w:tcW w:w="530" w:type="dxa"/>
            <w:shd w:val="clear" w:color="auto" w:fill="auto"/>
            <w:tcMar>
              <w:top w:w="15" w:type="dxa"/>
              <w:left w:w="15" w:type="dxa"/>
              <w:bottom w:w="0" w:type="dxa"/>
              <w:right w:w="15" w:type="dxa"/>
            </w:tcMar>
            <w:vAlign w:val="center"/>
          </w:tcPr>
          <w:p w14:paraId="4ABC054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26</w:t>
            </w:r>
          </w:p>
        </w:tc>
        <w:tc>
          <w:tcPr>
            <w:tcW w:w="420" w:type="dxa"/>
            <w:shd w:val="clear" w:color="auto" w:fill="auto"/>
            <w:tcMar>
              <w:top w:w="15" w:type="dxa"/>
              <w:left w:w="15" w:type="dxa"/>
              <w:bottom w:w="0" w:type="dxa"/>
              <w:right w:w="15" w:type="dxa"/>
            </w:tcMar>
            <w:vAlign w:val="center"/>
          </w:tcPr>
          <w:p w14:paraId="38AE1E2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415" w:type="dxa"/>
            <w:shd w:val="clear" w:color="auto" w:fill="auto"/>
            <w:tcMar>
              <w:top w:w="15" w:type="dxa"/>
              <w:left w:w="15" w:type="dxa"/>
              <w:bottom w:w="0" w:type="dxa"/>
              <w:right w:w="15" w:type="dxa"/>
            </w:tcMar>
            <w:vAlign w:val="center"/>
          </w:tcPr>
          <w:p w14:paraId="7B0521F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64EB3CE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724" w:type="dxa"/>
            <w:shd w:val="clear" w:color="auto" w:fill="auto"/>
            <w:tcMar>
              <w:top w:w="15" w:type="dxa"/>
              <w:left w:w="15" w:type="dxa"/>
              <w:bottom w:w="0" w:type="dxa"/>
              <w:right w:w="15" w:type="dxa"/>
            </w:tcMar>
            <w:vAlign w:val="center"/>
          </w:tcPr>
          <w:p w14:paraId="4C267A8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2/18</w:t>
            </w:r>
          </w:p>
        </w:tc>
        <w:tc>
          <w:tcPr>
            <w:tcW w:w="723" w:type="dxa"/>
            <w:shd w:val="clear" w:color="auto" w:fill="FFFFFF" w:themeFill="background1"/>
            <w:tcMar>
              <w:top w:w="15" w:type="dxa"/>
              <w:left w:w="15" w:type="dxa"/>
              <w:bottom w:w="0" w:type="dxa"/>
              <w:right w:w="15" w:type="dxa"/>
            </w:tcMar>
            <w:vAlign w:val="center"/>
          </w:tcPr>
          <w:p w14:paraId="6657FC3B">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6D2F506">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5A479E14">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4A625AE5">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r>
      <w:tr w14:paraId="59F4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7CAD38B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58E7C194">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38</w:t>
            </w:r>
          </w:p>
        </w:tc>
        <w:tc>
          <w:tcPr>
            <w:tcW w:w="1352" w:type="dxa"/>
            <w:shd w:val="clear" w:color="auto" w:fill="auto"/>
            <w:vAlign w:val="center"/>
          </w:tcPr>
          <w:p w14:paraId="7FB2C7D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000000"/>
                <w:kern w:val="0"/>
                <w:sz w:val="24"/>
                <w:szCs w:val="24"/>
                <w:lang w:val="en-US" w:eastAsia="zh-CN" w:bidi="ar"/>
              </w:rPr>
              <w:t>5501040304</w:t>
            </w:r>
          </w:p>
        </w:tc>
        <w:tc>
          <w:tcPr>
            <w:tcW w:w="1678" w:type="dxa"/>
            <w:shd w:val="clear" w:color="auto" w:fill="auto"/>
            <w:vAlign w:val="center"/>
          </w:tcPr>
          <w:p w14:paraId="67BDEE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工业设计史</w:t>
            </w:r>
          </w:p>
        </w:tc>
        <w:tc>
          <w:tcPr>
            <w:tcW w:w="600" w:type="dxa"/>
            <w:shd w:val="clear" w:color="auto" w:fill="FFFFFF"/>
            <w:tcMar>
              <w:top w:w="15" w:type="dxa"/>
              <w:left w:w="15" w:type="dxa"/>
              <w:bottom w:w="0" w:type="dxa"/>
              <w:right w:w="15" w:type="dxa"/>
            </w:tcMar>
            <w:vAlign w:val="center"/>
          </w:tcPr>
          <w:p w14:paraId="356575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583" w:type="dxa"/>
            <w:shd w:val="clear" w:color="auto" w:fill="FFFFFF"/>
            <w:tcMar>
              <w:top w:w="15" w:type="dxa"/>
              <w:left w:w="15" w:type="dxa"/>
              <w:bottom w:w="0" w:type="dxa"/>
              <w:right w:w="15" w:type="dxa"/>
            </w:tcMar>
            <w:vAlign w:val="center"/>
          </w:tcPr>
          <w:p w14:paraId="607ACD7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36</w:t>
            </w:r>
          </w:p>
        </w:tc>
        <w:tc>
          <w:tcPr>
            <w:tcW w:w="496" w:type="dxa"/>
            <w:shd w:val="clear" w:color="auto" w:fill="auto"/>
            <w:tcMar>
              <w:top w:w="15" w:type="dxa"/>
              <w:left w:w="15" w:type="dxa"/>
              <w:bottom w:w="0" w:type="dxa"/>
              <w:right w:w="15" w:type="dxa"/>
            </w:tcMar>
            <w:vAlign w:val="center"/>
          </w:tcPr>
          <w:p w14:paraId="2D90756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18</w:t>
            </w:r>
          </w:p>
        </w:tc>
        <w:tc>
          <w:tcPr>
            <w:tcW w:w="530" w:type="dxa"/>
            <w:shd w:val="clear" w:color="auto" w:fill="auto"/>
            <w:tcMar>
              <w:top w:w="15" w:type="dxa"/>
              <w:left w:w="15" w:type="dxa"/>
              <w:bottom w:w="0" w:type="dxa"/>
              <w:right w:w="15" w:type="dxa"/>
            </w:tcMar>
            <w:vAlign w:val="center"/>
          </w:tcPr>
          <w:p w14:paraId="6223C2A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18</w:t>
            </w:r>
          </w:p>
        </w:tc>
        <w:tc>
          <w:tcPr>
            <w:tcW w:w="420" w:type="dxa"/>
            <w:shd w:val="clear" w:color="auto" w:fill="auto"/>
            <w:tcMar>
              <w:top w:w="15" w:type="dxa"/>
              <w:left w:w="15" w:type="dxa"/>
              <w:bottom w:w="0" w:type="dxa"/>
              <w:right w:w="15" w:type="dxa"/>
            </w:tcMar>
            <w:vAlign w:val="center"/>
          </w:tcPr>
          <w:p w14:paraId="39790EA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7DCA54B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3" w:type="dxa"/>
            <w:shd w:val="clear" w:color="auto" w:fill="auto"/>
            <w:tcMar>
              <w:top w:w="15" w:type="dxa"/>
              <w:left w:w="15" w:type="dxa"/>
              <w:bottom w:w="0" w:type="dxa"/>
              <w:right w:w="15" w:type="dxa"/>
            </w:tcMar>
            <w:vAlign w:val="center"/>
          </w:tcPr>
          <w:p w14:paraId="6BA815D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724" w:type="dxa"/>
            <w:shd w:val="clear" w:color="auto" w:fill="auto"/>
            <w:tcMar>
              <w:top w:w="15" w:type="dxa"/>
              <w:left w:w="15" w:type="dxa"/>
              <w:bottom w:w="0" w:type="dxa"/>
              <w:right w:w="15" w:type="dxa"/>
            </w:tcMar>
            <w:vAlign w:val="center"/>
          </w:tcPr>
          <w:p w14:paraId="28FA49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2/18</w:t>
            </w:r>
          </w:p>
        </w:tc>
        <w:tc>
          <w:tcPr>
            <w:tcW w:w="723" w:type="dxa"/>
            <w:shd w:val="clear" w:color="auto" w:fill="FFFFFF" w:themeFill="background1"/>
            <w:tcMar>
              <w:top w:w="15" w:type="dxa"/>
              <w:left w:w="15" w:type="dxa"/>
              <w:bottom w:w="0" w:type="dxa"/>
              <w:right w:w="15" w:type="dxa"/>
            </w:tcMar>
            <w:vAlign w:val="center"/>
          </w:tcPr>
          <w:p w14:paraId="11DEF439">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17C0B867">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46856E16">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5B4C4634">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r>
      <w:tr w14:paraId="5AE4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5335152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6F9A3F73">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39</w:t>
            </w:r>
          </w:p>
        </w:tc>
        <w:tc>
          <w:tcPr>
            <w:tcW w:w="1352" w:type="dxa"/>
            <w:shd w:val="clear" w:color="auto" w:fill="auto"/>
            <w:vAlign w:val="center"/>
          </w:tcPr>
          <w:p w14:paraId="5F674A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000000"/>
                <w:kern w:val="0"/>
                <w:sz w:val="24"/>
                <w:szCs w:val="24"/>
                <w:lang w:val="en-US" w:eastAsia="zh-CN" w:bidi="ar"/>
              </w:rPr>
              <w:t>5501040305</w:t>
            </w:r>
          </w:p>
        </w:tc>
        <w:tc>
          <w:tcPr>
            <w:tcW w:w="1678" w:type="dxa"/>
            <w:shd w:val="clear" w:color="auto" w:fill="auto"/>
            <w:vAlign w:val="center"/>
          </w:tcPr>
          <w:p w14:paraId="6A9E86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造型基础</w:t>
            </w:r>
          </w:p>
        </w:tc>
        <w:tc>
          <w:tcPr>
            <w:tcW w:w="600" w:type="dxa"/>
            <w:shd w:val="clear" w:color="auto" w:fill="FFFFFF"/>
            <w:tcMar>
              <w:top w:w="15" w:type="dxa"/>
              <w:left w:w="15" w:type="dxa"/>
              <w:bottom w:w="0" w:type="dxa"/>
              <w:right w:w="15" w:type="dxa"/>
            </w:tcMar>
            <w:vAlign w:val="center"/>
          </w:tcPr>
          <w:p w14:paraId="55554E1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583" w:type="dxa"/>
            <w:shd w:val="clear" w:color="auto" w:fill="FFFFFF"/>
            <w:tcMar>
              <w:top w:w="15" w:type="dxa"/>
              <w:left w:w="15" w:type="dxa"/>
              <w:bottom w:w="0" w:type="dxa"/>
              <w:right w:w="15" w:type="dxa"/>
            </w:tcMar>
            <w:vAlign w:val="center"/>
          </w:tcPr>
          <w:p w14:paraId="7124932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36</w:t>
            </w:r>
          </w:p>
        </w:tc>
        <w:tc>
          <w:tcPr>
            <w:tcW w:w="496" w:type="dxa"/>
            <w:shd w:val="clear" w:color="auto" w:fill="auto"/>
            <w:tcMar>
              <w:top w:w="15" w:type="dxa"/>
              <w:left w:w="15" w:type="dxa"/>
              <w:bottom w:w="0" w:type="dxa"/>
              <w:right w:w="15" w:type="dxa"/>
            </w:tcMar>
            <w:vAlign w:val="center"/>
          </w:tcPr>
          <w:p w14:paraId="3513DA3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10</w:t>
            </w:r>
          </w:p>
        </w:tc>
        <w:tc>
          <w:tcPr>
            <w:tcW w:w="530" w:type="dxa"/>
            <w:shd w:val="clear" w:color="auto" w:fill="auto"/>
            <w:tcMar>
              <w:top w:w="15" w:type="dxa"/>
              <w:left w:w="15" w:type="dxa"/>
              <w:bottom w:w="0" w:type="dxa"/>
              <w:right w:w="15" w:type="dxa"/>
            </w:tcMar>
            <w:vAlign w:val="center"/>
          </w:tcPr>
          <w:p w14:paraId="77590D5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26</w:t>
            </w:r>
          </w:p>
        </w:tc>
        <w:tc>
          <w:tcPr>
            <w:tcW w:w="420" w:type="dxa"/>
            <w:shd w:val="clear" w:color="auto" w:fill="auto"/>
            <w:tcMar>
              <w:top w:w="15" w:type="dxa"/>
              <w:left w:w="15" w:type="dxa"/>
              <w:bottom w:w="0" w:type="dxa"/>
              <w:right w:w="15" w:type="dxa"/>
            </w:tcMar>
            <w:vAlign w:val="center"/>
          </w:tcPr>
          <w:p w14:paraId="27B583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415" w:type="dxa"/>
            <w:shd w:val="clear" w:color="auto" w:fill="auto"/>
            <w:tcMar>
              <w:top w:w="15" w:type="dxa"/>
              <w:left w:w="15" w:type="dxa"/>
              <w:bottom w:w="0" w:type="dxa"/>
              <w:right w:w="15" w:type="dxa"/>
            </w:tcMar>
            <w:vAlign w:val="center"/>
          </w:tcPr>
          <w:p w14:paraId="2B8AAA2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0F113C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724" w:type="dxa"/>
            <w:shd w:val="clear" w:color="auto" w:fill="auto"/>
            <w:tcMar>
              <w:top w:w="15" w:type="dxa"/>
              <w:left w:w="15" w:type="dxa"/>
              <w:bottom w:w="0" w:type="dxa"/>
              <w:right w:w="15" w:type="dxa"/>
            </w:tcMar>
            <w:vAlign w:val="center"/>
          </w:tcPr>
          <w:p w14:paraId="7F7C010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2/18</w:t>
            </w:r>
          </w:p>
        </w:tc>
        <w:tc>
          <w:tcPr>
            <w:tcW w:w="723" w:type="dxa"/>
            <w:shd w:val="clear" w:color="auto" w:fill="FFFFFF" w:themeFill="background1"/>
            <w:tcMar>
              <w:top w:w="15" w:type="dxa"/>
              <w:left w:w="15" w:type="dxa"/>
              <w:bottom w:w="0" w:type="dxa"/>
              <w:right w:w="15" w:type="dxa"/>
            </w:tcMar>
            <w:vAlign w:val="center"/>
          </w:tcPr>
          <w:p w14:paraId="401211B7">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B500F56">
            <w:pPr>
              <w:widowControl/>
              <w:jc w:val="center"/>
              <w:textAlignment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8" w:type="dxa"/>
            <w:shd w:val="clear" w:color="auto" w:fill="FFFFFF" w:themeFill="background1"/>
            <w:vAlign w:val="center"/>
          </w:tcPr>
          <w:p w14:paraId="2F3FF959">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19" w:type="dxa"/>
            <w:shd w:val="clear" w:color="auto" w:fill="FFFFFF" w:themeFill="background1"/>
            <w:vAlign w:val="center"/>
          </w:tcPr>
          <w:p w14:paraId="6118EA91">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r>
      <w:tr w14:paraId="15F7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2E85A2D1">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3571" w:type="dxa"/>
            <w:gridSpan w:val="3"/>
            <w:shd w:val="clear" w:color="auto" w:fill="FFFFFF" w:themeFill="background1"/>
            <w:tcMar>
              <w:top w:w="15" w:type="dxa"/>
              <w:left w:w="15" w:type="dxa"/>
              <w:bottom w:w="0" w:type="dxa"/>
              <w:right w:w="15" w:type="dxa"/>
            </w:tcMar>
            <w:vAlign w:val="center"/>
          </w:tcPr>
          <w:p w14:paraId="1E87EA47">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专业基础课小计</w:t>
            </w:r>
          </w:p>
        </w:tc>
        <w:tc>
          <w:tcPr>
            <w:tcW w:w="600" w:type="dxa"/>
            <w:shd w:val="clear" w:color="auto" w:fill="FFFFFF"/>
            <w:tcMar>
              <w:top w:w="15" w:type="dxa"/>
              <w:left w:w="15" w:type="dxa"/>
              <w:bottom w:w="0" w:type="dxa"/>
              <w:right w:w="15" w:type="dxa"/>
            </w:tcMar>
            <w:vAlign w:val="center"/>
          </w:tcPr>
          <w:p w14:paraId="46E8A645">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14</w:t>
            </w:r>
          </w:p>
        </w:tc>
        <w:tc>
          <w:tcPr>
            <w:tcW w:w="583" w:type="dxa"/>
            <w:shd w:val="clear" w:color="auto" w:fill="FFFFFF"/>
            <w:tcMar>
              <w:top w:w="15" w:type="dxa"/>
              <w:left w:w="15" w:type="dxa"/>
              <w:bottom w:w="0" w:type="dxa"/>
              <w:right w:w="15" w:type="dxa"/>
            </w:tcMar>
            <w:vAlign w:val="center"/>
          </w:tcPr>
          <w:p w14:paraId="6FCD42F2">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240</w:t>
            </w:r>
          </w:p>
        </w:tc>
        <w:tc>
          <w:tcPr>
            <w:tcW w:w="496" w:type="dxa"/>
            <w:shd w:val="clear" w:color="auto" w:fill="auto"/>
            <w:tcMar>
              <w:top w:w="15" w:type="dxa"/>
              <w:left w:w="15" w:type="dxa"/>
              <w:bottom w:w="0" w:type="dxa"/>
              <w:right w:w="15" w:type="dxa"/>
            </w:tcMar>
            <w:vAlign w:val="center"/>
          </w:tcPr>
          <w:p w14:paraId="7C7D2D12">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t>86</w:t>
            </w:r>
          </w:p>
        </w:tc>
        <w:tc>
          <w:tcPr>
            <w:tcW w:w="530" w:type="dxa"/>
            <w:shd w:val="clear" w:color="auto" w:fill="auto"/>
            <w:tcMar>
              <w:top w:w="15" w:type="dxa"/>
              <w:left w:w="15" w:type="dxa"/>
              <w:bottom w:w="0" w:type="dxa"/>
              <w:right w:w="15" w:type="dxa"/>
            </w:tcMar>
            <w:vAlign w:val="center"/>
          </w:tcPr>
          <w:p w14:paraId="5FC4CAAB">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t>154</w:t>
            </w:r>
          </w:p>
        </w:tc>
        <w:tc>
          <w:tcPr>
            <w:tcW w:w="420" w:type="dxa"/>
            <w:shd w:val="clear" w:color="auto" w:fill="auto"/>
            <w:tcMar>
              <w:top w:w="15" w:type="dxa"/>
              <w:left w:w="15" w:type="dxa"/>
              <w:bottom w:w="0" w:type="dxa"/>
              <w:right w:w="15" w:type="dxa"/>
            </w:tcMar>
            <w:vAlign w:val="center"/>
          </w:tcPr>
          <w:p w14:paraId="1418C071">
            <w:pPr>
              <w:jc w:val="center"/>
              <w:rPr>
                <w:rFonts w:hint="eastAsia" w:ascii="宋体" w:hAnsi="宋体" w:eastAsia="宋体" w:cs="宋体"/>
                <w:b/>
                <w:bCs/>
                <w:kern w:val="2"/>
                <w:sz w:val="24"/>
                <w:szCs w:val="24"/>
                <w:vertAlign w:val="baseline"/>
                <w:lang w:val="en-US" w:eastAsia="zh-CN" w:bidi="ar-SA"/>
              </w:rPr>
            </w:pPr>
          </w:p>
        </w:tc>
        <w:tc>
          <w:tcPr>
            <w:tcW w:w="415" w:type="dxa"/>
            <w:shd w:val="clear" w:color="auto" w:fill="auto"/>
            <w:tcMar>
              <w:top w:w="15" w:type="dxa"/>
              <w:left w:w="15" w:type="dxa"/>
              <w:bottom w:w="0" w:type="dxa"/>
              <w:right w:w="15" w:type="dxa"/>
            </w:tcMar>
            <w:vAlign w:val="center"/>
          </w:tcPr>
          <w:p w14:paraId="57B92D2A">
            <w:pPr>
              <w:jc w:val="cente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pPr>
          </w:p>
        </w:tc>
        <w:tc>
          <w:tcPr>
            <w:tcW w:w="723" w:type="dxa"/>
            <w:shd w:val="clear" w:color="auto" w:fill="auto"/>
            <w:tcMar>
              <w:top w:w="15" w:type="dxa"/>
              <w:left w:w="15" w:type="dxa"/>
              <w:bottom w:w="0" w:type="dxa"/>
              <w:right w:w="15" w:type="dxa"/>
            </w:tcMar>
            <w:vAlign w:val="center"/>
          </w:tcPr>
          <w:p w14:paraId="3C3C1A96">
            <w:pPr>
              <w:widowControl w:val="0"/>
              <w:ind w:firstLine="0" w:firstLineChars="0"/>
              <w:jc w:val="center"/>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color w:val="000000" w:themeColor="text1"/>
                <w:kern w:val="2"/>
                <w:sz w:val="24"/>
                <w:szCs w:val="24"/>
                <w:highlight w:val="none"/>
                <w:shd w:val="clear" w:color="auto" w:fill="auto"/>
                <w:lang w:val="en-US" w:eastAsia="zh-CN"/>
                <w14:textFill>
                  <w14:solidFill>
                    <w14:schemeClr w14:val="tx1"/>
                  </w14:solidFill>
                </w14:textFill>
              </w:rPr>
              <w:t>96</w:t>
            </w:r>
          </w:p>
        </w:tc>
        <w:tc>
          <w:tcPr>
            <w:tcW w:w="724" w:type="dxa"/>
            <w:shd w:val="clear" w:color="auto" w:fill="auto"/>
            <w:tcMar>
              <w:top w:w="15" w:type="dxa"/>
              <w:left w:w="15" w:type="dxa"/>
              <w:bottom w:w="0" w:type="dxa"/>
              <w:right w:w="15" w:type="dxa"/>
            </w:tcMar>
            <w:vAlign w:val="center"/>
          </w:tcPr>
          <w:p w14:paraId="57BF8DE5">
            <w:pPr>
              <w:widowControl w:val="0"/>
              <w:ind w:firstLine="0" w:firstLineChars="0"/>
              <w:jc w:val="center"/>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color w:val="000000" w:themeColor="text1"/>
                <w:kern w:val="2"/>
                <w:sz w:val="24"/>
                <w:szCs w:val="24"/>
                <w:highlight w:val="none"/>
                <w:shd w:val="clear" w:color="auto" w:fill="auto"/>
                <w:lang w:val="en-US" w:eastAsia="zh-CN"/>
                <w14:textFill>
                  <w14:solidFill>
                    <w14:schemeClr w14:val="tx1"/>
                  </w14:solidFill>
                </w14:textFill>
              </w:rPr>
              <w:t>144</w:t>
            </w:r>
          </w:p>
        </w:tc>
        <w:tc>
          <w:tcPr>
            <w:tcW w:w="723" w:type="dxa"/>
            <w:shd w:val="clear" w:color="auto" w:fill="FFFFFF" w:themeFill="background1"/>
            <w:tcMar>
              <w:top w:w="15" w:type="dxa"/>
              <w:left w:w="15" w:type="dxa"/>
              <w:bottom w:w="0" w:type="dxa"/>
              <w:right w:w="15" w:type="dxa"/>
            </w:tcMar>
            <w:vAlign w:val="center"/>
          </w:tcPr>
          <w:p w14:paraId="5BBC0588">
            <w:pPr>
              <w:widowControl/>
              <w:jc w:val="center"/>
              <w:textAlignment w:val="cente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0</w:t>
            </w:r>
          </w:p>
        </w:tc>
        <w:tc>
          <w:tcPr>
            <w:tcW w:w="724" w:type="dxa"/>
            <w:shd w:val="clear" w:color="auto" w:fill="FFFFFF" w:themeFill="background1"/>
            <w:tcMar>
              <w:top w:w="15" w:type="dxa"/>
              <w:left w:w="15" w:type="dxa"/>
              <w:bottom w:w="0" w:type="dxa"/>
              <w:right w:w="15" w:type="dxa"/>
            </w:tcMar>
            <w:vAlign w:val="center"/>
          </w:tcPr>
          <w:p w14:paraId="06AD5A2E">
            <w:pPr>
              <w:widowControl/>
              <w:jc w:val="center"/>
              <w:textAlignment w:val="cente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0</w:t>
            </w:r>
          </w:p>
        </w:tc>
        <w:tc>
          <w:tcPr>
            <w:tcW w:w="718" w:type="dxa"/>
            <w:shd w:val="clear" w:color="auto" w:fill="FFFFFF" w:themeFill="background1"/>
            <w:vAlign w:val="center"/>
          </w:tcPr>
          <w:p w14:paraId="442B0916">
            <w:pPr>
              <w:jc w:val="cente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0</w:t>
            </w:r>
          </w:p>
        </w:tc>
        <w:tc>
          <w:tcPr>
            <w:tcW w:w="719" w:type="dxa"/>
            <w:shd w:val="clear" w:color="auto" w:fill="FFFFFF" w:themeFill="background1"/>
            <w:vAlign w:val="center"/>
          </w:tcPr>
          <w:p w14:paraId="19A03BE0">
            <w:pPr>
              <w:jc w:val="cente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0</w:t>
            </w:r>
          </w:p>
        </w:tc>
      </w:tr>
      <w:tr w14:paraId="68E2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restart"/>
            <w:shd w:val="clear" w:color="auto" w:fill="FFFFFF" w:themeFill="background1"/>
            <w:vAlign w:val="center"/>
          </w:tcPr>
          <w:p w14:paraId="75F9C48F">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专业核心课</w:t>
            </w:r>
          </w:p>
        </w:tc>
        <w:tc>
          <w:tcPr>
            <w:tcW w:w="541" w:type="dxa"/>
            <w:shd w:val="clear" w:color="auto" w:fill="FFFFFF" w:themeFill="background1"/>
            <w:tcMar>
              <w:top w:w="15" w:type="dxa"/>
              <w:left w:w="15" w:type="dxa"/>
              <w:bottom w:w="0" w:type="dxa"/>
              <w:right w:w="15" w:type="dxa"/>
            </w:tcMar>
            <w:vAlign w:val="center"/>
          </w:tcPr>
          <w:p w14:paraId="4BF40441">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40</w:t>
            </w:r>
          </w:p>
        </w:tc>
        <w:tc>
          <w:tcPr>
            <w:tcW w:w="1352" w:type="dxa"/>
            <w:shd w:val="clear" w:color="auto" w:fill="auto"/>
            <w:vAlign w:val="center"/>
          </w:tcPr>
          <w:p w14:paraId="40114A05">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5501040401</w:t>
            </w:r>
          </w:p>
        </w:tc>
        <w:tc>
          <w:tcPr>
            <w:tcW w:w="1678" w:type="dxa"/>
            <w:shd w:val="clear" w:color="auto" w:fill="auto"/>
            <w:vAlign w:val="center"/>
          </w:tcPr>
          <w:p w14:paraId="535E40A0">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Rhino 软件</w:t>
            </w:r>
          </w:p>
        </w:tc>
        <w:tc>
          <w:tcPr>
            <w:tcW w:w="600" w:type="dxa"/>
            <w:shd w:val="clear" w:color="auto" w:fill="auto"/>
            <w:tcMar>
              <w:top w:w="15" w:type="dxa"/>
              <w:left w:w="15" w:type="dxa"/>
              <w:bottom w:w="0" w:type="dxa"/>
              <w:right w:w="15" w:type="dxa"/>
            </w:tcMar>
            <w:vAlign w:val="center"/>
          </w:tcPr>
          <w:p w14:paraId="561559A0">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583" w:type="dxa"/>
            <w:shd w:val="clear" w:color="auto" w:fill="auto"/>
            <w:tcMar>
              <w:top w:w="15" w:type="dxa"/>
              <w:left w:w="15" w:type="dxa"/>
              <w:bottom w:w="0" w:type="dxa"/>
              <w:right w:w="15" w:type="dxa"/>
            </w:tcMar>
            <w:vAlign w:val="center"/>
          </w:tcPr>
          <w:p w14:paraId="5F58A8DA">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108</w:t>
            </w:r>
          </w:p>
        </w:tc>
        <w:tc>
          <w:tcPr>
            <w:tcW w:w="496" w:type="dxa"/>
            <w:shd w:val="clear" w:color="auto" w:fill="auto"/>
            <w:tcMar>
              <w:top w:w="15" w:type="dxa"/>
              <w:left w:w="15" w:type="dxa"/>
              <w:bottom w:w="0" w:type="dxa"/>
              <w:right w:w="15" w:type="dxa"/>
            </w:tcMar>
            <w:vAlign w:val="center"/>
          </w:tcPr>
          <w:p w14:paraId="59D2F589">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auto"/>
            <w:tcMar>
              <w:top w:w="15" w:type="dxa"/>
              <w:left w:w="15" w:type="dxa"/>
              <w:bottom w:w="0" w:type="dxa"/>
              <w:right w:w="15" w:type="dxa"/>
            </w:tcMar>
            <w:vAlign w:val="center"/>
          </w:tcPr>
          <w:p w14:paraId="3D01FB8F">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w:t>
            </w:r>
          </w:p>
        </w:tc>
        <w:tc>
          <w:tcPr>
            <w:tcW w:w="420" w:type="dxa"/>
            <w:shd w:val="clear" w:color="auto" w:fill="auto"/>
            <w:tcMar>
              <w:top w:w="15" w:type="dxa"/>
              <w:left w:w="15" w:type="dxa"/>
              <w:bottom w:w="0" w:type="dxa"/>
              <w:right w:w="15" w:type="dxa"/>
            </w:tcMar>
            <w:vAlign w:val="center"/>
          </w:tcPr>
          <w:p w14:paraId="4E27C5DF">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37259103">
            <w:pPr>
              <w:ind w:left="40" w:leftChars="0"/>
              <w:jc w:val="center"/>
              <w:rPr>
                <w:rFonts w:hint="eastAsia" w:ascii="宋体" w:hAnsi="宋体" w:eastAsia="宋体" w:cs="宋体"/>
                <w:color w:val="auto"/>
                <w:kern w:val="2"/>
                <w:sz w:val="24"/>
                <w:szCs w:val="24"/>
                <w:lang w:val="en-US" w:eastAsia="zh-CN" w:bidi="ar-SA"/>
              </w:rPr>
            </w:pPr>
          </w:p>
        </w:tc>
        <w:tc>
          <w:tcPr>
            <w:tcW w:w="723" w:type="dxa"/>
            <w:shd w:val="clear" w:color="auto" w:fill="auto"/>
            <w:tcMar>
              <w:top w:w="15" w:type="dxa"/>
              <w:left w:w="15" w:type="dxa"/>
              <w:bottom w:w="0" w:type="dxa"/>
              <w:right w:w="15" w:type="dxa"/>
            </w:tcMar>
            <w:vAlign w:val="center"/>
          </w:tcPr>
          <w:p w14:paraId="6C045A1F">
            <w:pPr>
              <w:ind w:left="40" w:leftChars="0"/>
              <w:jc w:val="center"/>
              <w:rPr>
                <w:rFonts w:hint="eastAsia" w:ascii="宋体" w:hAnsi="宋体" w:eastAsia="宋体" w:cs="宋体"/>
                <w:color w:val="auto"/>
                <w:kern w:val="2"/>
                <w:sz w:val="24"/>
                <w:szCs w:val="24"/>
                <w:lang w:val="en-US" w:eastAsia="zh-CN" w:bidi="ar-SA"/>
              </w:rPr>
            </w:pPr>
          </w:p>
        </w:tc>
        <w:tc>
          <w:tcPr>
            <w:tcW w:w="724" w:type="dxa"/>
            <w:shd w:val="clear" w:color="auto" w:fill="FFFFFF" w:themeFill="background1"/>
            <w:tcMar>
              <w:top w:w="15" w:type="dxa"/>
              <w:left w:w="15" w:type="dxa"/>
              <w:bottom w:w="0" w:type="dxa"/>
              <w:right w:w="15" w:type="dxa"/>
            </w:tcMar>
            <w:vAlign w:val="center"/>
          </w:tcPr>
          <w:p w14:paraId="23346DD4">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B786662">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6/18</w:t>
            </w:r>
          </w:p>
        </w:tc>
        <w:tc>
          <w:tcPr>
            <w:tcW w:w="724" w:type="dxa"/>
            <w:shd w:val="clear" w:color="auto" w:fill="FFFFFF" w:themeFill="background1"/>
            <w:tcMar>
              <w:top w:w="15" w:type="dxa"/>
              <w:left w:w="15" w:type="dxa"/>
              <w:bottom w:w="0" w:type="dxa"/>
              <w:right w:w="15" w:type="dxa"/>
            </w:tcMar>
            <w:vAlign w:val="center"/>
          </w:tcPr>
          <w:p w14:paraId="5466AA62">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0D421BF1">
            <w:pPr>
              <w:widowControl/>
              <w:jc w:val="center"/>
              <w:textAlignment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13C91CDD">
            <w:pPr>
              <w:widowControl/>
              <w:jc w:val="center"/>
              <w:textAlignment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3897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4715612">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694621E">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41</w:t>
            </w:r>
          </w:p>
        </w:tc>
        <w:tc>
          <w:tcPr>
            <w:tcW w:w="1352" w:type="dxa"/>
            <w:shd w:val="clear" w:color="auto" w:fill="FFFFFF"/>
            <w:vAlign w:val="center"/>
          </w:tcPr>
          <w:p w14:paraId="57983DF8">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5501040402</w:t>
            </w:r>
          </w:p>
        </w:tc>
        <w:tc>
          <w:tcPr>
            <w:tcW w:w="1678" w:type="dxa"/>
            <w:shd w:val="clear" w:color="auto" w:fill="FFFFFF"/>
            <w:vAlign w:val="center"/>
          </w:tcPr>
          <w:p w14:paraId="1984FA34">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产品模型设计与制作</w:t>
            </w:r>
          </w:p>
        </w:tc>
        <w:tc>
          <w:tcPr>
            <w:tcW w:w="600" w:type="dxa"/>
            <w:shd w:val="clear" w:color="auto" w:fill="FFFFFF"/>
            <w:tcMar>
              <w:top w:w="15" w:type="dxa"/>
              <w:left w:w="15" w:type="dxa"/>
              <w:bottom w:w="0" w:type="dxa"/>
              <w:right w:w="15" w:type="dxa"/>
            </w:tcMar>
            <w:vAlign w:val="center"/>
          </w:tcPr>
          <w:p w14:paraId="53F5F9C1">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583" w:type="dxa"/>
            <w:shd w:val="clear" w:color="auto" w:fill="FFFFFF"/>
            <w:tcMar>
              <w:top w:w="15" w:type="dxa"/>
              <w:left w:w="15" w:type="dxa"/>
              <w:bottom w:w="0" w:type="dxa"/>
              <w:right w:w="15" w:type="dxa"/>
            </w:tcMar>
            <w:vAlign w:val="center"/>
          </w:tcPr>
          <w:p w14:paraId="627FC8A3">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108</w:t>
            </w:r>
          </w:p>
        </w:tc>
        <w:tc>
          <w:tcPr>
            <w:tcW w:w="496" w:type="dxa"/>
            <w:shd w:val="clear" w:color="auto" w:fill="auto"/>
            <w:tcMar>
              <w:top w:w="15" w:type="dxa"/>
              <w:left w:w="15" w:type="dxa"/>
              <w:bottom w:w="0" w:type="dxa"/>
              <w:right w:w="15" w:type="dxa"/>
            </w:tcMar>
            <w:vAlign w:val="center"/>
          </w:tcPr>
          <w:p w14:paraId="30DD8FF5">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FFFFFF"/>
            <w:tcMar>
              <w:top w:w="15" w:type="dxa"/>
              <w:left w:w="15" w:type="dxa"/>
              <w:bottom w:w="0" w:type="dxa"/>
              <w:right w:w="15" w:type="dxa"/>
            </w:tcMar>
            <w:vAlign w:val="center"/>
          </w:tcPr>
          <w:p w14:paraId="7AED7A57">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w:t>
            </w:r>
          </w:p>
        </w:tc>
        <w:tc>
          <w:tcPr>
            <w:tcW w:w="420" w:type="dxa"/>
            <w:shd w:val="clear" w:color="auto" w:fill="FFFFFF"/>
            <w:tcMar>
              <w:top w:w="15" w:type="dxa"/>
              <w:left w:w="15" w:type="dxa"/>
              <w:bottom w:w="0" w:type="dxa"/>
              <w:right w:w="15" w:type="dxa"/>
            </w:tcMar>
            <w:vAlign w:val="center"/>
          </w:tcPr>
          <w:p w14:paraId="38E59391">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5EB1F655">
            <w:pPr>
              <w:ind w:left="40" w:leftChars="0"/>
              <w:jc w:val="center"/>
              <w:rPr>
                <w:rFonts w:hint="eastAsia" w:ascii="宋体" w:hAnsi="宋体" w:eastAsia="宋体" w:cs="宋体"/>
                <w:color w:val="auto"/>
                <w:kern w:val="2"/>
                <w:sz w:val="24"/>
                <w:szCs w:val="24"/>
                <w:lang w:val="en-US" w:eastAsia="zh-CN" w:bidi="ar-SA"/>
              </w:rPr>
            </w:pPr>
          </w:p>
        </w:tc>
        <w:tc>
          <w:tcPr>
            <w:tcW w:w="723" w:type="dxa"/>
            <w:shd w:val="clear" w:color="auto" w:fill="auto"/>
            <w:tcMar>
              <w:top w:w="15" w:type="dxa"/>
              <w:left w:w="15" w:type="dxa"/>
              <w:bottom w:w="0" w:type="dxa"/>
              <w:right w:w="15" w:type="dxa"/>
            </w:tcMar>
            <w:vAlign w:val="center"/>
          </w:tcPr>
          <w:p w14:paraId="542894B3">
            <w:pPr>
              <w:ind w:left="40" w:leftChars="0"/>
              <w:jc w:val="center"/>
              <w:rPr>
                <w:rFonts w:hint="eastAsia" w:ascii="宋体" w:hAnsi="宋体" w:eastAsia="宋体" w:cs="宋体"/>
                <w:color w:val="auto"/>
                <w:kern w:val="2"/>
                <w:sz w:val="24"/>
                <w:szCs w:val="24"/>
                <w:lang w:val="en-US" w:eastAsia="zh-CN" w:bidi="ar-SA"/>
              </w:rPr>
            </w:pPr>
          </w:p>
        </w:tc>
        <w:tc>
          <w:tcPr>
            <w:tcW w:w="724" w:type="dxa"/>
            <w:shd w:val="clear" w:color="auto" w:fill="FFFFFF" w:themeFill="background1"/>
            <w:tcMar>
              <w:top w:w="15" w:type="dxa"/>
              <w:left w:w="15" w:type="dxa"/>
              <w:bottom w:w="0" w:type="dxa"/>
              <w:right w:w="15" w:type="dxa"/>
            </w:tcMar>
            <w:vAlign w:val="center"/>
          </w:tcPr>
          <w:p w14:paraId="080C7693">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B64E264">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6/18</w:t>
            </w:r>
          </w:p>
        </w:tc>
        <w:tc>
          <w:tcPr>
            <w:tcW w:w="724" w:type="dxa"/>
            <w:shd w:val="clear" w:color="auto" w:fill="FFFFFF" w:themeFill="background1"/>
            <w:tcMar>
              <w:top w:w="15" w:type="dxa"/>
              <w:left w:w="15" w:type="dxa"/>
              <w:bottom w:w="0" w:type="dxa"/>
              <w:right w:w="15" w:type="dxa"/>
            </w:tcMar>
            <w:vAlign w:val="center"/>
          </w:tcPr>
          <w:p w14:paraId="30C7F247">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24AAA43E">
            <w:pPr>
              <w:widowControl/>
              <w:jc w:val="center"/>
              <w:textAlignment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46E0E85A">
            <w:pPr>
              <w:widowControl/>
              <w:jc w:val="center"/>
              <w:textAlignment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0D5D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4346389F">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bookmarkStart w:id="69" w:name="OLE_LINK15" w:colFirst="2" w:colLast="5"/>
          </w:p>
        </w:tc>
        <w:tc>
          <w:tcPr>
            <w:tcW w:w="541" w:type="dxa"/>
            <w:shd w:val="clear" w:color="auto" w:fill="FFFFFF" w:themeFill="background1"/>
            <w:tcMar>
              <w:top w:w="15" w:type="dxa"/>
              <w:left w:w="15" w:type="dxa"/>
              <w:bottom w:w="0" w:type="dxa"/>
              <w:right w:w="15" w:type="dxa"/>
            </w:tcMar>
            <w:vAlign w:val="center"/>
          </w:tcPr>
          <w:p w14:paraId="5CD2DB14">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42</w:t>
            </w:r>
          </w:p>
        </w:tc>
        <w:tc>
          <w:tcPr>
            <w:tcW w:w="1352" w:type="dxa"/>
            <w:shd w:val="clear" w:color="auto" w:fill="FFFFFF"/>
            <w:vAlign w:val="center"/>
          </w:tcPr>
          <w:p w14:paraId="02DAF4E0">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5501040403</w:t>
            </w:r>
          </w:p>
        </w:tc>
        <w:tc>
          <w:tcPr>
            <w:tcW w:w="1678" w:type="dxa"/>
            <w:shd w:val="clear" w:color="auto" w:fill="auto"/>
            <w:vAlign w:val="center"/>
          </w:tcPr>
          <w:p w14:paraId="710BD24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default" w:ascii="宋体" w:hAnsi="宋体" w:eastAsia="宋体" w:cs="宋体"/>
                <w:b w:val="0"/>
                <w:bCs w:val="0"/>
                <w:sz w:val="24"/>
                <w:szCs w:val="24"/>
                <w:vertAlign w:val="baseline"/>
                <w:lang w:val="en-US" w:eastAsia="zh-CN"/>
              </w:rPr>
              <w:t>产品界面设计</w:t>
            </w:r>
          </w:p>
        </w:tc>
        <w:tc>
          <w:tcPr>
            <w:tcW w:w="600" w:type="dxa"/>
            <w:shd w:val="clear" w:color="auto" w:fill="FFFFFF"/>
            <w:tcMar>
              <w:top w:w="15" w:type="dxa"/>
              <w:left w:w="15" w:type="dxa"/>
              <w:bottom w:w="0" w:type="dxa"/>
              <w:right w:w="15" w:type="dxa"/>
            </w:tcMar>
            <w:vAlign w:val="center"/>
          </w:tcPr>
          <w:p w14:paraId="3E18287A">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583" w:type="dxa"/>
            <w:shd w:val="clear" w:color="auto" w:fill="FFFFFF"/>
            <w:tcMar>
              <w:top w:w="15" w:type="dxa"/>
              <w:left w:w="15" w:type="dxa"/>
              <w:bottom w:w="0" w:type="dxa"/>
              <w:right w:w="15" w:type="dxa"/>
            </w:tcMar>
            <w:vAlign w:val="center"/>
          </w:tcPr>
          <w:p w14:paraId="3A84979C">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108</w:t>
            </w:r>
          </w:p>
        </w:tc>
        <w:tc>
          <w:tcPr>
            <w:tcW w:w="496" w:type="dxa"/>
            <w:shd w:val="clear" w:color="auto" w:fill="auto"/>
            <w:tcMar>
              <w:top w:w="15" w:type="dxa"/>
              <w:left w:w="15" w:type="dxa"/>
              <w:bottom w:w="0" w:type="dxa"/>
              <w:right w:w="15" w:type="dxa"/>
            </w:tcMar>
            <w:vAlign w:val="center"/>
          </w:tcPr>
          <w:p w14:paraId="6DCB0099">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FFFFFF"/>
            <w:tcMar>
              <w:top w:w="15" w:type="dxa"/>
              <w:left w:w="15" w:type="dxa"/>
              <w:bottom w:w="0" w:type="dxa"/>
              <w:right w:w="15" w:type="dxa"/>
            </w:tcMar>
            <w:vAlign w:val="center"/>
          </w:tcPr>
          <w:p w14:paraId="2F8EDEB5">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w:t>
            </w:r>
          </w:p>
        </w:tc>
        <w:tc>
          <w:tcPr>
            <w:tcW w:w="420" w:type="dxa"/>
            <w:shd w:val="clear" w:color="auto" w:fill="FFFFFF"/>
            <w:tcMar>
              <w:top w:w="15" w:type="dxa"/>
              <w:left w:w="15" w:type="dxa"/>
              <w:bottom w:w="0" w:type="dxa"/>
              <w:right w:w="15" w:type="dxa"/>
            </w:tcMar>
            <w:vAlign w:val="center"/>
          </w:tcPr>
          <w:p w14:paraId="4EC7D039">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021524A9">
            <w:pPr>
              <w:ind w:left="40" w:leftChars="0"/>
              <w:jc w:val="center"/>
              <w:rPr>
                <w:rFonts w:hint="eastAsia" w:ascii="宋体" w:hAnsi="宋体" w:eastAsia="宋体" w:cs="宋体"/>
                <w:color w:val="auto"/>
                <w:kern w:val="2"/>
                <w:sz w:val="24"/>
                <w:szCs w:val="24"/>
                <w:lang w:val="en-US" w:eastAsia="zh-CN" w:bidi="ar-SA"/>
              </w:rPr>
            </w:pPr>
          </w:p>
        </w:tc>
        <w:tc>
          <w:tcPr>
            <w:tcW w:w="723" w:type="dxa"/>
            <w:shd w:val="clear" w:color="auto" w:fill="auto"/>
            <w:tcMar>
              <w:top w:w="15" w:type="dxa"/>
              <w:left w:w="15" w:type="dxa"/>
              <w:bottom w:w="0" w:type="dxa"/>
              <w:right w:w="15" w:type="dxa"/>
            </w:tcMar>
            <w:vAlign w:val="center"/>
          </w:tcPr>
          <w:p w14:paraId="11A560CB">
            <w:pPr>
              <w:ind w:left="40" w:leftChars="0"/>
              <w:jc w:val="center"/>
              <w:rPr>
                <w:rFonts w:hint="eastAsia" w:ascii="宋体" w:hAnsi="宋体" w:eastAsia="宋体" w:cs="宋体"/>
                <w:color w:val="auto"/>
                <w:kern w:val="2"/>
                <w:sz w:val="24"/>
                <w:szCs w:val="24"/>
                <w:lang w:val="en-US" w:eastAsia="zh-CN" w:bidi="ar-SA"/>
              </w:rPr>
            </w:pPr>
          </w:p>
        </w:tc>
        <w:tc>
          <w:tcPr>
            <w:tcW w:w="724" w:type="dxa"/>
            <w:shd w:val="clear" w:color="auto" w:fill="FFFFFF" w:themeFill="background1"/>
            <w:tcMar>
              <w:top w:w="15" w:type="dxa"/>
              <w:left w:w="15" w:type="dxa"/>
              <w:bottom w:w="0" w:type="dxa"/>
              <w:right w:w="15" w:type="dxa"/>
            </w:tcMar>
            <w:vAlign w:val="center"/>
          </w:tcPr>
          <w:p w14:paraId="022EA671">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92FBA6B">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6/18</w:t>
            </w:r>
          </w:p>
        </w:tc>
        <w:tc>
          <w:tcPr>
            <w:tcW w:w="724" w:type="dxa"/>
            <w:shd w:val="clear" w:color="auto" w:fill="FFFFFF" w:themeFill="background1"/>
            <w:tcMar>
              <w:top w:w="15" w:type="dxa"/>
              <w:left w:w="15" w:type="dxa"/>
              <w:bottom w:w="0" w:type="dxa"/>
              <w:right w:w="15" w:type="dxa"/>
            </w:tcMar>
            <w:vAlign w:val="center"/>
          </w:tcPr>
          <w:p w14:paraId="5E431B54">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218D58EA">
            <w:pPr>
              <w:widowControl/>
              <w:jc w:val="center"/>
              <w:textAlignment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201986EC">
            <w:pPr>
              <w:widowControl/>
              <w:jc w:val="center"/>
              <w:textAlignment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3A80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3FA5F63E">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D3FDDBB">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43</w:t>
            </w:r>
          </w:p>
        </w:tc>
        <w:tc>
          <w:tcPr>
            <w:tcW w:w="1352" w:type="dxa"/>
            <w:shd w:val="clear" w:color="auto" w:fill="FFFFFF"/>
            <w:vAlign w:val="center"/>
          </w:tcPr>
          <w:p w14:paraId="736AA7A9">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5501040404</w:t>
            </w:r>
          </w:p>
        </w:tc>
        <w:tc>
          <w:tcPr>
            <w:tcW w:w="1678" w:type="dxa"/>
            <w:shd w:val="clear" w:color="auto" w:fill="FFFFFF"/>
            <w:vAlign w:val="center"/>
          </w:tcPr>
          <w:p w14:paraId="067F1DE2">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设计表达</w:t>
            </w:r>
          </w:p>
        </w:tc>
        <w:tc>
          <w:tcPr>
            <w:tcW w:w="600" w:type="dxa"/>
            <w:shd w:val="clear" w:color="auto" w:fill="FFFFFF"/>
            <w:tcMar>
              <w:top w:w="15" w:type="dxa"/>
              <w:left w:w="15" w:type="dxa"/>
              <w:bottom w:w="0" w:type="dxa"/>
              <w:right w:w="15" w:type="dxa"/>
            </w:tcMar>
            <w:vAlign w:val="center"/>
          </w:tcPr>
          <w:p w14:paraId="5FDB1F87">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583" w:type="dxa"/>
            <w:shd w:val="clear" w:color="auto" w:fill="FFFFFF"/>
            <w:tcMar>
              <w:top w:w="15" w:type="dxa"/>
              <w:left w:w="15" w:type="dxa"/>
              <w:bottom w:w="0" w:type="dxa"/>
              <w:right w:w="15" w:type="dxa"/>
            </w:tcMar>
            <w:vAlign w:val="center"/>
          </w:tcPr>
          <w:p w14:paraId="3020065C">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108</w:t>
            </w:r>
          </w:p>
        </w:tc>
        <w:tc>
          <w:tcPr>
            <w:tcW w:w="496" w:type="dxa"/>
            <w:shd w:val="clear" w:color="auto" w:fill="auto"/>
            <w:tcMar>
              <w:top w:w="15" w:type="dxa"/>
              <w:left w:w="15" w:type="dxa"/>
              <w:bottom w:w="0" w:type="dxa"/>
              <w:right w:w="15" w:type="dxa"/>
            </w:tcMar>
            <w:vAlign w:val="center"/>
          </w:tcPr>
          <w:p w14:paraId="25D13627">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FFFFFF"/>
            <w:tcMar>
              <w:top w:w="15" w:type="dxa"/>
              <w:left w:w="15" w:type="dxa"/>
              <w:bottom w:w="0" w:type="dxa"/>
              <w:right w:w="15" w:type="dxa"/>
            </w:tcMar>
            <w:vAlign w:val="center"/>
          </w:tcPr>
          <w:p w14:paraId="30BF5508">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w:t>
            </w:r>
          </w:p>
        </w:tc>
        <w:tc>
          <w:tcPr>
            <w:tcW w:w="420" w:type="dxa"/>
            <w:shd w:val="clear" w:color="auto" w:fill="FFFFFF"/>
            <w:tcMar>
              <w:top w:w="15" w:type="dxa"/>
              <w:left w:w="15" w:type="dxa"/>
              <w:bottom w:w="0" w:type="dxa"/>
              <w:right w:w="15" w:type="dxa"/>
            </w:tcMar>
            <w:vAlign w:val="center"/>
          </w:tcPr>
          <w:p w14:paraId="022AF0C6">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7E9FD292">
            <w:pPr>
              <w:ind w:left="40" w:leftChars="0"/>
              <w:jc w:val="center"/>
              <w:rPr>
                <w:rFonts w:hint="eastAsia" w:ascii="宋体" w:hAnsi="宋体" w:eastAsia="宋体" w:cs="宋体"/>
                <w:color w:val="auto"/>
                <w:kern w:val="2"/>
                <w:sz w:val="24"/>
                <w:szCs w:val="24"/>
                <w:lang w:val="en-US" w:eastAsia="zh-CN" w:bidi="ar-SA"/>
              </w:rPr>
            </w:pPr>
          </w:p>
        </w:tc>
        <w:tc>
          <w:tcPr>
            <w:tcW w:w="723" w:type="dxa"/>
            <w:shd w:val="clear" w:color="auto" w:fill="auto"/>
            <w:tcMar>
              <w:top w:w="15" w:type="dxa"/>
              <w:left w:w="15" w:type="dxa"/>
              <w:bottom w:w="0" w:type="dxa"/>
              <w:right w:w="15" w:type="dxa"/>
            </w:tcMar>
            <w:vAlign w:val="center"/>
          </w:tcPr>
          <w:p w14:paraId="2FF8EE96">
            <w:pPr>
              <w:ind w:left="40" w:leftChars="0"/>
              <w:jc w:val="center"/>
              <w:rPr>
                <w:rFonts w:hint="eastAsia" w:ascii="宋体" w:hAnsi="宋体" w:eastAsia="宋体" w:cs="宋体"/>
                <w:color w:val="auto"/>
                <w:kern w:val="2"/>
                <w:sz w:val="24"/>
                <w:szCs w:val="24"/>
                <w:lang w:val="en-US" w:eastAsia="zh-CN" w:bidi="ar-SA"/>
              </w:rPr>
            </w:pPr>
          </w:p>
        </w:tc>
        <w:tc>
          <w:tcPr>
            <w:tcW w:w="724" w:type="dxa"/>
            <w:shd w:val="clear" w:color="auto" w:fill="FFFFFF" w:themeFill="background1"/>
            <w:tcMar>
              <w:top w:w="15" w:type="dxa"/>
              <w:left w:w="15" w:type="dxa"/>
              <w:bottom w:w="0" w:type="dxa"/>
              <w:right w:w="15" w:type="dxa"/>
            </w:tcMar>
            <w:vAlign w:val="center"/>
          </w:tcPr>
          <w:p w14:paraId="4E96F3A4">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216FECD">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6/18</w:t>
            </w:r>
          </w:p>
        </w:tc>
        <w:tc>
          <w:tcPr>
            <w:tcW w:w="724" w:type="dxa"/>
            <w:shd w:val="clear" w:color="auto" w:fill="FFFFFF" w:themeFill="background1"/>
            <w:tcMar>
              <w:top w:w="15" w:type="dxa"/>
              <w:left w:w="15" w:type="dxa"/>
              <w:bottom w:w="0" w:type="dxa"/>
              <w:right w:w="15" w:type="dxa"/>
            </w:tcMar>
            <w:vAlign w:val="center"/>
          </w:tcPr>
          <w:p w14:paraId="51F25905">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4C9D4928">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AF1374F">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151A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520D583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D77A8A4">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44</w:t>
            </w:r>
          </w:p>
        </w:tc>
        <w:tc>
          <w:tcPr>
            <w:tcW w:w="1352" w:type="dxa"/>
            <w:shd w:val="clear" w:color="auto" w:fill="FFFFFF"/>
            <w:vAlign w:val="center"/>
          </w:tcPr>
          <w:p w14:paraId="3F184F3D">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5501040405</w:t>
            </w:r>
          </w:p>
        </w:tc>
        <w:tc>
          <w:tcPr>
            <w:tcW w:w="1678" w:type="dxa"/>
            <w:shd w:val="clear" w:color="auto" w:fill="FFFFFF"/>
            <w:vAlign w:val="center"/>
          </w:tcPr>
          <w:p w14:paraId="73175353">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设计程序与方法</w:t>
            </w:r>
          </w:p>
        </w:tc>
        <w:tc>
          <w:tcPr>
            <w:tcW w:w="600" w:type="dxa"/>
            <w:shd w:val="clear" w:color="auto" w:fill="FFFFFF"/>
            <w:tcMar>
              <w:top w:w="15" w:type="dxa"/>
              <w:left w:w="15" w:type="dxa"/>
              <w:bottom w:w="0" w:type="dxa"/>
              <w:right w:w="15" w:type="dxa"/>
            </w:tcMar>
            <w:vAlign w:val="center"/>
          </w:tcPr>
          <w:p w14:paraId="74E16A1A">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w:t>
            </w:r>
          </w:p>
        </w:tc>
        <w:tc>
          <w:tcPr>
            <w:tcW w:w="583" w:type="dxa"/>
            <w:shd w:val="clear" w:color="auto" w:fill="FFFFFF"/>
            <w:tcMar>
              <w:top w:w="15" w:type="dxa"/>
              <w:left w:w="15" w:type="dxa"/>
              <w:bottom w:w="0" w:type="dxa"/>
              <w:right w:w="15" w:type="dxa"/>
            </w:tcMar>
            <w:vAlign w:val="center"/>
          </w:tcPr>
          <w:p w14:paraId="62F78AE5">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108</w:t>
            </w:r>
          </w:p>
        </w:tc>
        <w:tc>
          <w:tcPr>
            <w:tcW w:w="496" w:type="dxa"/>
            <w:shd w:val="clear" w:color="auto" w:fill="auto"/>
            <w:tcMar>
              <w:top w:w="15" w:type="dxa"/>
              <w:left w:w="15" w:type="dxa"/>
              <w:bottom w:w="0" w:type="dxa"/>
              <w:right w:w="15" w:type="dxa"/>
            </w:tcMar>
            <w:vAlign w:val="center"/>
          </w:tcPr>
          <w:p w14:paraId="10D82862">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FFFFFF"/>
            <w:tcMar>
              <w:top w:w="15" w:type="dxa"/>
              <w:left w:w="15" w:type="dxa"/>
              <w:bottom w:w="0" w:type="dxa"/>
              <w:right w:w="15" w:type="dxa"/>
            </w:tcMar>
            <w:vAlign w:val="center"/>
          </w:tcPr>
          <w:p w14:paraId="2A5F604A">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68</w:t>
            </w:r>
          </w:p>
        </w:tc>
        <w:tc>
          <w:tcPr>
            <w:tcW w:w="420" w:type="dxa"/>
            <w:shd w:val="clear" w:color="auto" w:fill="FFFFFF"/>
            <w:tcMar>
              <w:top w:w="15" w:type="dxa"/>
              <w:left w:w="15" w:type="dxa"/>
              <w:bottom w:w="0" w:type="dxa"/>
              <w:right w:w="15" w:type="dxa"/>
            </w:tcMar>
            <w:vAlign w:val="center"/>
          </w:tcPr>
          <w:p w14:paraId="0EF0C138">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43717AB8">
            <w:pPr>
              <w:ind w:left="40" w:leftChars="0"/>
              <w:jc w:val="center"/>
              <w:rPr>
                <w:rFonts w:hint="eastAsia" w:ascii="宋体" w:hAnsi="宋体" w:eastAsia="宋体" w:cs="宋体"/>
                <w:color w:val="auto"/>
                <w:kern w:val="2"/>
                <w:sz w:val="24"/>
                <w:szCs w:val="24"/>
                <w:lang w:val="en-US" w:eastAsia="zh-CN" w:bidi="ar-SA"/>
              </w:rPr>
            </w:pPr>
          </w:p>
        </w:tc>
        <w:tc>
          <w:tcPr>
            <w:tcW w:w="723" w:type="dxa"/>
            <w:shd w:val="clear" w:color="auto" w:fill="FFFFFF" w:themeFill="background1"/>
            <w:tcMar>
              <w:top w:w="15" w:type="dxa"/>
              <w:left w:w="15" w:type="dxa"/>
              <w:bottom w:w="0" w:type="dxa"/>
              <w:right w:w="15" w:type="dxa"/>
            </w:tcMar>
            <w:vAlign w:val="center"/>
          </w:tcPr>
          <w:p w14:paraId="21381077">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16F5DD0">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FBDACB7">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0673260">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6/18</w:t>
            </w:r>
          </w:p>
        </w:tc>
        <w:tc>
          <w:tcPr>
            <w:tcW w:w="718" w:type="dxa"/>
            <w:shd w:val="clear" w:color="auto" w:fill="FFFFFF" w:themeFill="background1"/>
            <w:vAlign w:val="center"/>
          </w:tcPr>
          <w:p w14:paraId="5FCC5FE5">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9C7D245">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726F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6EE54000">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077D05EC">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45</w:t>
            </w:r>
          </w:p>
        </w:tc>
        <w:tc>
          <w:tcPr>
            <w:tcW w:w="1352" w:type="dxa"/>
            <w:shd w:val="clear" w:color="auto" w:fill="FFFFFF"/>
            <w:vAlign w:val="center"/>
          </w:tcPr>
          <w:p w14:paraId="0684496F">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5501040406</w:t>
            </w:r>
          </w:p>
        </w:tc>
        <w:tc>
          <w:tcPr>
            <w:tcW w:w="1678" w:type="dxa"/>
            <w:shd w:val="clear" w:color="auto" w:fill="FFFFFF"/>
            <w:vAlign w:val="center"/>
          </w:tcPr>
          <w:p w14:paraId="4D6E5F07">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产品功能与结构设计</w:t>
            </w:r>
          </w:p>
        </w:tc>
        <w:tc>
          <w:tcPr>
            <w:tcW w:w="600" w:type="dxa"/>
            <w:shd w:val="clear" w:color="auto" w:fill="FFFFFF"/>
            <w:tcMar>
              <w:top w:w="15" w:type="dxa"/>
              <w:left w:w="15" w:type="dxa"/>
              <w:bottom w:w="0" w:type="dxa"/>
              <w:right w:w="15" w:type="dxa"/>
            </w:tcMar>
            <w:vAlign w:val="center"/>
          </w:tcPr>
          <w:p w14:paraId="289BC9A2">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w:t>
            </w:r>
          </w:p>
        </w:tc>
        <w:tc>
          <w:tcPr>
            <w:tcW w:w="583" w:type="dxa"/>
            <w:shd w:val="clear" w:color="auto" w:fill="FFFFFF"/>
            <w:tcMar>
              <w:top w:w="15" w:type="dxa"/>
              <w:left w:w="15" w:type="dxa"/>
              <w:bottom w:w="0" w:type="dxa"/>
              <w:right w:w="15" w:type="dxa"/>
            </w:tcMar>
            <w:vAlign w:val="center"/>
          </w:tcPr>
          <w:p w14:paraId="05507203">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72</w:t>
            </w:r>
          </w:p>
        </w:tc>
        <w:tc>
          <w:tcPr>
            <w:tcW w:w="496" w:type="dxa"/>
            <w:shd w:val="clear" w:color="auto" w:fill="auto"/>
            <w:tcMar>
              <w:top w:w="15" w:type="dxa"/>
              <w:left w:w="15" w:type="dxa"/>
              <w:bottom w:w="0" w:type="dxa"/>
              <w:right w:w="15" w:type="dxa"/>
            </w:tcMar>
            <w:vAlign w:val="center"/>
          </w:tcPr>
          <w:p w14:paraId="30CAEB05">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FFFFFF"/>
            <w:tcMar>
              <w:top w:w="15" w:type="dxa"/>
              <w:left w:w="15" w:type="dxa"/>
              <w:bottom w:w="0" w:type="dxa"/>
              <w:right w:w="15" w:type="dxa"/>
            </w:tcMar>
            <w:vAlign w:val="center"/>
          </w:tcPr>
          <w:p w14:paraId="0000E238">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32</w:t>
            </w:r>
          </w:p>
        </w:tc>
        <w:tc>
          <w:tcPr>
            <w:tcW w:w="420" w:type="dxa"/>
            <w:shd w:val="clear" w:color="auto" w:fill="FFFFFF"/>
            <w:tcMar>
              <w:top w:w="15" w:type="dxa"/>
              <w:left w:w="15" w:type="dxa"/>
              <w:bottom w:w="0" w:type="dxa"/>
              <w:right w:w="15" w:type="dxa"/>
            </w:tcMar>
            <w:vAlign w:val="center"/>
          </w:tcPr>
          <w:p w14:paraId="68335092">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258411FA">
            <w:pPr>
              <w:ind w:left="40" w:leftChars="0"/>
              <w:jc w:val="center"/>
              <w:rPr>
                <w:rFonts w:hint="eastAsia" w:ascii="宋体" w:hAnsi="宋体" w:eastAsia="宋体" w:cs="宋体"/>
                <w:color w:val="auto"/>
                <w:kern w:val="2"/>
                <w:sz w:val="24"/>
                <w:szCs w:val="24"/>
                <w:lang w:val="en-US" w:eastAsia="zh-CN" w:bidi="ar-SA"/>
              </w:rPr>
            </w:pPr>
          </w:p>
        </w:tc>
        <w:tc>
          <w:tcPr>
            <w:tcW w:w="723" w:type="dxa"/>
            <w:shd w:val="clear" w:color="auto" w:fill="FFFFFF" w:themeFill="background1"/>
            <w:tcMar>
              <w:top w:w="15" w:type="dxa"/>
              <w:left w:w="15" w:type="dxa"/>
              <w:bottom w:w="0" w:type="dxa"/>
              <w:right w:w="15" w:type="dxa"/>
            </w:tcMar>
            <w:vAlign w:val="center"/>
          </w:tcPr>
          <w:p w14:paraId="260FBA6B">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A4EAF99">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2C51ADAF">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F0CD6AB">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4/18</w:t>
            </w:r>
          </w:p>
        </w:tc>
        <w:tc>
          <w:tcPr>
            <w:tcW w:w="718" w:type="dxa"/>
            <w:shd w:val="clear" w:color="auto" w:fill="FFFFFF" w:themeFill="background1"/>
            <w:vAlign w:val="center"/>
          </w:tcPr>
          <w:p w14:paraId="0CC84709">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53C8F21A">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2349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1B4D5A29">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3CEFAA08">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46</w:t>
            </w:r>
          </w:p>
        </w:tc>
        <w:tc>
          <w:tcPr>
            <w:tcW w:w="1352" w:type="dxa"/>
            <w:shd w:val="clear" w:color="auto" w:fill="FFFFFF"/>
            <w:vAlign w:val="center"/>
          </w:tcPr>
          <w:p w14:paraId="6B8370D2">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5501040407</w:t>
            </w:r>
          </w:p>
        </w:tc>
        <w:tc>
          <w:tcPr>
            <w:tcW w:w="1678" w:type="dxa"/>
            <w:shd w:val="clear" w:color="auto" w:fill="FFFFFF"/>
            <w:vAlign w:val="center"/>
          </w:tcPr>
          <w:p w14:paraId="01EA614D">
            <w:pPr>
              <w:spacing w:line="240" w:lineRule="auto"/>
              <w:jc w:val="center"/>
              <w:rPr>
                <w:rFonts w:hint="eastAsia" w:ascii="宋体" w:hAnsi="宋体" w:eastAsia="宋体" w:cs="宋体"/>
                <w:color w:val="auto"/>
                <w:kern w:val="2"/>
                <w:sz w:val="24"/>
                <w:szCs w:val="24"/>
                <w:lang w:val="en-US" w:eastAsia="zh-CN" w:bidi="ar-SA"/>
              </w:rPr>
            </w:pPr>
            <w:r>
              <w:rPr>
                <w:rFonts w:hint="eastAsia" w:ascii="Times New Roman" w:hAnsi="Times New Roman" w:cs="Times New Roman"/>
                <w:color w:val="000000"/>
                <w:sz w:val="24"/>
                <w:szCs w:val="24"/>
                <w:lang w:val="en-US" w:eastAsia="zh-CN"/>
              </w:rPr>
              <w:t>产品整合创新设计</w:t>
            </w:r>
          </w:p>
        </w:tc>
        <w:tc>
          <w:tcPr>
            <w:tcW w:w="600" w:type="dxa"/>
            <w:shd w:val="clear" w:color="auto" w:fill="FFFFFF"/>
            <w:tcMar>
              <w:top w:w="15" w:type="dxa"/>
              <w:left w:w="15" w:type="dxa"/>
              <w:bottom w:w="0" w:type="dxa"/>
              <w:right w:w="15" w:type="dxa"/>
            </w:tcMar>
            <w:vAlign w:val="center"/>
          </w:tcPr>
          <w:p w14:paraId="323EA921">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w:t>
            </w:r>
          </w:p>
        </w:tc>
        <w:tc>
          <w:tcPr>
            <w:tcW w:w="583" w:type="dxa"/>
            <w:shd w:val="clear" w:color="auto" w:fill="FFFFFF"/>
            <w:tcMar>
              <w:top w:w="15" w:type="dxa"/>
              <w:left w:w="15" w:type="dxa"/>
              <w:bottom w:w="0" w:type="dxa"/>
              <w:right w:w="15" w:type="dxa"/>
            </w:tcMar>
            <w:vAlign w:val="center"/>
          </w:tcPr>
          <w:p w14:paraId="7DD4B8B3">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72</w:t>
            </w:r>
          </w:p>
        </w:tc>
        <w:tc>
          <w:tcPr>
            <w:tcW w:w="496" w:type="dxa"/>
            <w:shd w:val="clear" w:color="auto" w:fill="auto"/>
            <w:tcMar>
              <w:top w:w="15" w:type="dxa"/>
              <w:left w:w="15" w:type="dxa"/>
              <w:bottom w:w="0" w:type="dxa"/>
              <w:right w:w="15" w:type="dxa"/>
            </w:tcMar>
            <w:vAlign w:val="center"/>
          </w:tcPr>
          <w:p w14:paraId="02E02E4B">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FFFFFF"/>
            <w:tcMar>
              <w:top w:w="15" w:type="dxa"/>
              <w:left w:w="15" w:type="dxa"/>
              <w:bottom w:w="0" w:type="dxa"/>
              <w:right w:w="15" w:type="dxa"/>
            </w:tcMar>
            <w:vAlign w:val="center"/>
          </w:tcPr>
          <w:p w14:paraId="7424794D">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32</w:t>
            </w:r>
          </w:p>
        </w:tc>
        <w:tc>
          <w:tcPr>
            <w:tcW w:w="420" w:type="dxa"/>
            <w:shd w:val="clear" w:color="auto" w:fill="FFFFFF"/>
            <w:tcMar>
              <w:top w:w="15" w:type="dxa"/>
              <w:left w:w="15" w:type="dxa"/>
              <w:bottom w:w="0" w:type="dxa"/>
              <w:right w:w="15" w:type="dxa"/>
            </w:tcMar>
            <w:vAlign w:val="center"/>
          </w:tcPr>
          <w:p w14:paraId="2204F5A0">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415" w:type="dxa"/>
            <w:shd w:val="clear" w:color="auto" w:fill="auto"/>
            <w:tcMar>
              <w:top w:w="15" w:type="dxa"/>
              <w:left w:w="15" w:type="dxa"/>
              <w:bottom w:w="0" w:type="dxa"/>
              <w:right w:w="15" w:type="dxa"/>
            </w:tcMar>
            <w:vAlign w:val="center"/>
          </w:tcPr>
          <w:p w14:paraId="13CCDEF2">
            <w:pPr>
              <w:ind w:left="40" w:leftChars="0"/>
              <w:jc w:val="center"/>
              <w:rPr>
                <w:rFonts w:hint="eastAsia" w:ascii="宋体" w:hAnsi="宋体" w:eastAsia="宋体" w:cs="宋体"/>
                <w:color w:val="auto"/>
                <w:kern w:val="2"/>
                <w:sz w:val="24"/>
                <w:szCs w:val="24"/>
                <w:lang w:val="en-US" w:eastAsia="zh-CN" w:bidi="ar-SA"/>
              </w:rPr>
            </w:pPr>
          </w:p>
        </w:tc>
        <w:tc>
          <w:tcPr>
            <w:tcW w:w="723" w:type="dxa"/>
            <w:shd w:val="clear" w:color="auto" w:fill="FFFFFF" w:themeFill="background1"/>
            <w:tcMar>
              <w:top w:w="15" w:type="dxa"/>
              <w:left w:w="15" w:type="dxa"/>
              <w:bottom w:w="0" w:type="dxa"/>
              <w:right w:w="15" w:type="dxa"/>
            </w:tcMar>
            <w:vAlign w:val="center"/>
          </w:tcPr>
          <w:p w14:paraId="59AEAF44">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0FEAA3F">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C1A4E31">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16545D6">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4/18</w:t>
            </w:r>
          </w:p>
        </w:tc>
        <w:tc>
          <w:tcPr>
            <w:tcW w:w="718" w:type="dxa"/>
            <w:shd w:val="clear" w:color="auto" w:fill="FFFFFF" w:themeFill="background1"/>
            <w:vAlign w:val="center"/>
          </w:tcPr>
          <w:p w14:paraId="6DAE1497">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7281014">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0A80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427F4397">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28C6B0A4">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47</w:t>
            </w:r>
          </w:p>
        </w:tc>
        <w:tc>
          <w:tcPr>
            <w:tcW w:w="1352" w:type="dxa"/>
            <w:shd w:val="clear" w:color="auto" w:fill="auto"/>
            <w:vAlign w:val="center"/>
          </w:tcPr>
          <w:p w14:paraId="0D85C86E">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5501040408</w:t>
            </w:r>
          </w:p>
        </w:tc>
        <w:tc>
          <w:tcPr>
            <w:tcW w:w="1678" w:type="dxa"/>
            <w:shd w:val="clear" w:color="auto" w:fill="auto"/>
            <w:vAlign w:val="center"/>
          </w:tcPr>
          <w:p w14:paraId="51449FB7">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市场营销</w:t>
            </w:r>
          </w:p>
        </w:tc>
        <w:tc>
          <w:tcPr>
            <w:tcW w:w="600" w:type="dxa"/>
            <w:shd w:val="clear" w:color="auto" w:fill="auto"/>
            <w:tcMar>
              <w:top w:w="15" w:type="dxa"/>
              <w:left w:w="15" w:type="dxa"/>
              <w:bottom w:w="0" w:type="dxa"/>
              <w:right w:w="15" w:type="dxa"/>
            </w:tcMar>
            <w:vAlign w:val="center"/>
          </w:tcPr>
          <w:p w14:paraId="29505DC0">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w:t>
            </w:r>
          </w:p>
        </w:tc>
        <w:tc>
          <w:tcPr>
            <w:tcW w:w="583" w:type="dxa"/>
            <w:shd w:val="clear" w:color="auto" w:fill="auto"/>
            <w:tcMar>
              <w:top w:w="15" w:type="dxa"/>
              <w:left w:w="15" w:type="dxa"/>
              <w:bottom w:w="0" w:type="dxa"/>
              <w:right w:w="15" w:type="dxa"/>
            </w:tcMar>
            <w:vAlign w:val="center"/>
          </w:tcPr>
          <w:p w14:paraId="47061344">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72</w:t>
            </w:r>
          </w:p>
        </w:tc>
        <w:tc>
          <w:tcPr>
            <w:tcW w:w="496" w:type="dxa"/>
            <w:shd w:val="clear" w:color="auto" w:fill="auto"/>
            <w:tcMar>
              <w:top w:w="15" w:type="dxa"/>
              <w:left w:w="15" w:type="dxa"/>
              <w:bottom w:w="0" w:type="dxa"/>
              <w:right w:w="15" w:type="dxa"/>
            </w:tcMar>
            <w:vAlign w:val="center"/>
          </w:tcPr>
          <w:p w14:paraId="0C22CCA7">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40</w:t>
            </w:r>
          </w:p>
        </w:tc>
        <w:tc>
          <w:tcPr>
            <w:tcW w:w="530" w:type="dxa"/>
            <w:shd w:val="clear" w:color="auto" w:fill="auto"/>
            <w:tcMar>
              <w:top w:w="15" w:type="dxa"/>
              <w:left w:w="15" w:type="dxa"/>
              <w:bottom w:w="0" w:type="dxa"/>
              <w:right w:w="15" w:type="dxa"/>
            </w:tcMar>
            <w:vAlign w:val="center"/>
          </w:tcPr>
          <w:p w14:paraId="57EA1DAD">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32</w:t>
            </w:r>
          </w:p>
        </w:tc>
        <w:tc>
          <w:tcPr>
            <w:tcW w:w="420" w:type="dxa"/>
            <w:shd w:val="clear" w:color="auto" w:fill="auto"/>
            <w:tcMar>
              <w:top w:w="15" w:type="dxa"/>
              <w:left w:w="15" w:type="dxa"/>
              <w:bottom w:w="0" w:type="dxa"/>
              <w:right w:w="15" w:type="dxa"/>
            </w:tcMar>
            <w:vAlign w:val="center"/>
          </w:tcPr>
          <w:p w14:paraId="520C77BE">
            <w:pPr>
              <w:ind w:left="40" w:leftChars="0"/>
              <w:jc w:val="center"/>
              <w:rPr>
                <w:rFonts w:hint="eastAsia" w:ascii="宋体" w:hAnsi="宋体" w:eastAsia="宋体" w:cs="宋体"/>
                <w:color w:val="auto"/>
                <w:kern w:val="2"/>
                <w:sz w:val="24"/>
                <w:szCs w:val="24"/>
                <w:lang w:val="en-US" w:eastAsia="zh-CN" w:bidi="ar-SA"/>
              </w:rPr>
            </w:pPr>
          </w:p>
        </w:tc>
        <w:tc>
          <w:tcPr>
            <w:tcW w:w="415" w:type="dxa"/>
            <w:shd w:val="clear" w:color="auto" w:fill="auto"/>
            <w:tcMar>
              <w:top w:w="15" w:type="dxa"/>
              <w:left w:w="15" w:type="dxa"/>
              <w:bottom w:w="0" w:type="dxa"/>
              <w:right w:w="15" w:type="dxa"/>
            </w:tcMar>
            <w:vAlign w:val="center"/>
          </w:tcPr>
          <w:p w14:paraId="3DFEA2AB">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63A2A7AB">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4715F29">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7869B53">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600FBB0B">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4/18</w:t>
            </w:r>
          </w:p>
        </w:tc>
        <w:tc>
          <w:tcPr>
            <w:tcW w:w="718" w:type="dxa"/>
            <w:shd w:val="clear" w:color="auto" w:fill="FFFFFF" w:themeFill="background1"/>
            <w:vAlign w:val="center"/>
          </w:tcPr>
          <w:p w14:paraId="2C4BC9AE">
            <w:pPr>
              <w:widowControl/>
              <w:jc w:val="center"/>
              <w:textAlignment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0B52B39D">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r>
      <w:tr w14:paraId="0ED4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1E8393BB">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bookmarkStart w:id="70" w:name="OLE_LINK9" w:colFirst="4" w:colLast="7"/>
          </w:p>
        </w:tc>
        <w:tc>
          <w:tcPr>
            <w:tcW w:w="3571" w:type="dxa"/>
            <w:gridSpan w:val="3"/>
            <w:shd w:val="clear" w:color="auto" w:fill="FFFFFF" w:themeFill="background1"/>
            <w:tcMar>
              <w:top w:w="15" w:type="dxa"/>
              <w:left w:w="15" w:type="dxa"/>
              <w:bottom w:w="0" w:type="dxa"/>
              <w:right w:w="15" w:type="dxa"/>
            </w:tcMar>
            <w:vAlign w:val="center"/>
          </w:tcPr>
          <w:p w14:paraId="359359B9">
            <w:pPr>
              <w:keepNext w:val="0"/>
              <w:keepLines w:val="0"/>
              <w:widowControl/>
              <w:suppressLineNumbers w:val="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专业核心课小计</w:t>
            </w:r>
          </w:p>
        </w:tc>
        <w:tc>
          <w:tcPr>
            <w:tcW w:w="600" w:type="dxa"/>
            <w:shd w:val="clear" w:color="auto" w:fill="auto"/>
            <w:tcMar>
              <w:top w:w="15" w:type="dxa"/>
              <w:left w:w="15" w:type="dxa"/>
              <w:bottom w:w="0" w:type="dxa"/>
              <w:right w:w="15" w:type="dxa"/>
            </w:tcMar>
            <w:vAlign w:val="center"/>
          </w:tcPr>
          <w:p w14:paraId="4C159040">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37</w:t>
            </w:r>
          </w:p>
        </w:tc>
        <w:tc>
          <w:tcPr>
            <w:tcW w:w="583" w:type="dxa"/>
            <w:shd w:val="clear" w:color="auto" w:fill="auto"/>
            <w:tcMar>
              <w:top w:w="15" w:type="dxa"/>
              <w:left w:w="15" w:type="dxa"/>
              <w:bottom w:w="0" w:type="dxa"/>
              <w:right w:w="15" w:type="dxa"/>
            </w:tcMar>
            <w:vAlign w:val="center"/>
          </w:tcPr>
          <w:p w14:paraId="5E5A4083">
            <w:pPr>
              <w:keepNext w:val="0"/>
              <w:keepLines w:val="0"/>
              <w:widowControl/>
              <w:suppressLineNumbers w:val="0"/>
              <w:ind w:left="0" w:leftChars="0" w:right="0" w:rightChars="0"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756</w:t>
            </w:r>
          </w:p>
        </w:tc>
        <w:tc>
          <w:tcPr>
            <w:tcW w:w="496" w:type="dxa"/>
            <w:shd w:val="clear" w:color="auto" w:fill="auto"/>
            <w:tcMar>
              <w:top w:w="15" w:type="dxa"/>
              <w:left w:w="15" w:type="dxa"/>
              <w:bottom w:w="0" w:type="dxa"/>
              <w:right w:w="15" w:type="dxa"/>
            </w:tcMar>
            <w:vAlign w:val="center"/>
          </w:tcPr>
          <w:p w14:paraId="6922B4A8">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t>320</w:t>
            </w:r>
          </w:p>
        </w:tc>
        <w:tc>
          <w:tcPr>
            <w:tcW w:w="530" w:type="dxa"/>
            <w:shd w:val="clear" w:color="auto" w:fill="auto"/>
            <w:tcMar>
              <w:top w:w="15" w:type="dxa"/>
              <w:left w:w="15" w:type="dxa"/>
              <w:bottom w:w="0" w:type="dxa"/>
              <w:right w:w="15" w:type="dxa"/>
            </w:tcMar>
            <w:vAlign w:val="center"/>
          </w:tcPr>
          <w:p w14:paraId="2C56EC2A">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t>436</w:t>
            </w:r>
          </w:p>
        </w:tc>
        <w:tc>
          <w:tcPr>
            <w:tcW w:w="420" w:type="dxa"/>
            <w:shd w:val="clear" w:color="auto" w:fill="auto"/>
            <w:tcMar>
              <w:top w:w="15" w:type="dxa"/>
              <w:left w:w="15" w:type="dxa"/>
              <w:bottom w:w="0" w:type="dxa"/>
              <w:right w:w="15" w:type="dxa"/>
            </w:tcMar>
            <w:vAlign w:val="center"/>
          </w:tcPr>
          <w:p w14:paraId="11343B48">
            <w:pPr>
              <w:widowControl w:val="0"/>
              <w:ind w:firstLine="0" w:firstLineChars="0"/>
              <w:jc w:val="center"/>
              <w:textAlignment w:val="auto"/>
              <w:rPr>
                <w:rFonts w:hint="eastAsia" w:ascii="宋体" w:hAnsi="宋体" w:eastAsia="宋体" w:cs="宋体"/>
                <w:b/>
                <w:bCs/>
                <w:color w:val="auto"/>
                <w:kern w:val="2"/>
                <w:sz w:val="24"/>
                <w:szCs w:val="24"/>
                <w:lang w:val="en-US" w:eastAsia="zh-CN" w:bidi="ar-SA"/>
              </w:rPr>
            </w:pPr>
          </w:p>
        </w:tc>
        <w:tc>
          <w:tcPr>
            <w:tcW w:w="415" w:type="dxa"/>
            <w:shd w:val="clear" w:color="auto" w:fill="auto"/>
            <w:tcMar>
              <w:top w:w="15" w:type="dxa"/>
              <w:left w:w="15" w:type="dxa"/>
              <w:bottom w:w="0" w:type="dxa"/>
              <w:right w:w="15" w:type="dxa"/>
            </w:tcMar>
            <w:vAlign w:val="center"/>
          </w:tcPr>
          <w:p w14:paraId="656B177D">
            <w:pPr>
              <w:widowControl w:val="0"/>
              <w:ind w:firstLine="0" w:firstLineChars="0"/>
              <w:jc w:val="center"/>
              <w:textAlignment w:val="auto"/>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04D5C039">
            <w:pPr>
              <w:widowControl/>
              <w:ind w:firstLine="0" w:firstLineChars="0"/>
              <w:jc w:val="center"/>
              <w:textAlignment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0</w:t>
            </w:r>
          </w:p>
        </w:tc>
        <w:tc>
          <w:tcPr>
            <w:tcW w:w="724" w:type="dxa"/>
            <w:shd w:val="clear" w:color="auto" w:fill="FFFFFF" w:themeFill="background1"/>
            <w:tcMar>
              <w:top w:w="15" w:type="dxa"/>
              <w:left w:w="15" w:type="dxa"/>
              <w:bottom w:w="0" w:type="dxa"/>
              <w:right w:w="15" w:type="dxa"/>
            </w:tcMar>
            <w:vAlign w:val="center"/>
          </w:tcPr>
          <w:p w14:paraId="4BD345A0">
            <w:pPr>
              <w:widowControl/>
              <w:ind w:firstLine="0" w:firstLineChars="0"/>
              <w:jc w:val="center"/>
              <w:textAlignment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0</w:t>
            </w:r>
          </w:p>
        </w:tc>
        <w:tc>
          <w:tcPr>
            <w:tcW w:w="723" w:type="dxa"/>
            <w:shd w:val="clear" w:color="auto" w:fill="FFFFFF" w:themeFill="background1"/>
            <w:tcMar>
              <w:top w:w="15" w:type="dxa"/>
              <w:left w:w="15" w:type="dxa"/>
              <w:bottom w:w="0" w:type="dxa"/>
              <w:right w:w="15" w:type="dxa"/>
            </w:tcMar>
            <w:vAlign w:val="center"/>
          </w:tcPr>
          <w:p w14:paraId="76FE62F6">
            <w:pPr>
              <w:widowControl/>
              <w:ind w:firstLine="0" w:firstLineChars="0"/>
              <w:jc w:val="center"/>
              <w:textAlignment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432</w:t>
            </w:r>
          </w:p>
        </w:tc>
        <w:tc>
          <w:tcPr>
            <w:tcW w:w="724" w:type="dxa"/>
            <w:shd w:val="clear" w:color="auto" w:fill="FFFFFF" w:themeFill="background1"/>
            <w:tcMar>
              <w:top w:w="15" w:type="dxa"/>
              <w:left w:w="15" w:type="dxa"/>
              <w:bottom w:w="0" w:type="dxa"/>
              <w:right w:w="15" w:type="dxa"/>
            </w:tcMar>
            <w:vAlign w:val="center"/>
          </w:tcPr>
          <w:p w14:paraId="3CDC35CB">
            <w:pPr>
              <w:widowControl/>
              <w:ind w:firstLine="0" w:firstLineChars="0"/>
              <w:jc w:val="center"/>
              <w:textAlignment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324</w:t>
            </w:r>
          </w:p>
        </w:tc>
        <w:tc>
          <w:tcPr>
            <w:tcW w:w="718" w:type="dxa"/>
            <w:shd w:val="clear" w:color="auto" w:fill="FFFFFF" w:themeFill="background1"/>
            <w:vAlign w:val="center"/>
          </w:tcPr>
          <w:p w14:paraId="7D3A0CAF">
            <w:pPr>
              <w:widowControl/>
              <w:jc w:val="center"/>
              <w:textAlignment w:val="cente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0</w:t>
            </w:r>
          </w:p>
        </w:tc>
        <w:tc>
          <w:tcPr>
            <w:tcW w:w="719" w:type="dxa"/>
            <w:shd w:val="clear" w:color="auto" w:fill="FFFFFF" w:themeFill="background1"/>
            <w:vAlign w:val="center"/>
          </w:tcPr>
          <w:p w14:paraId="793DEFB6">
            <w:pPr>
              <w:jc w:val="cente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0</w:t>
            </w:r>
          </w:p>
        </w:tc>
      </w:tr>
      <w:tr w14:paraId="1B16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restart"/>
            <w:shd w:val="clear" w:color="auto" w:fill="FFFFFF" w:themeFill="background1"/>
            <w:vAlign w:val="center"/>
          </w:tcPr>
          <w:p w14:paraId="38599891">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专业拓展课</w:t>
            </w:r>
          </w:p>
        </w:tc>
        <w:tc>
          <w:tcPr>
            <w:tcW w:w="541" w:type="dxa"/>
            <w:shd w:val="clear" w:color="auto" w:fill="FFFFFF" w:themeFill="background1"/>
            <w:tcMar>
              <w:top w:w="15" w:type="dxa"/>
              <w:left w:w="15" w:type="dxa"/>
              <w:bottom w:w="0" w:type="dxa"/>
              <w:right w:w="15" w:type="dxa"/>
            </w:tcMar>
            <w:vAlign w:val="center"/>
          </w:tcPr>
          <w:p w14:paraId="332C9028">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48</w:t>
            </w:r>
          </w:p>
        </w:tc>
        <w:tc>
          <w:tcPr>
            <w:tcW w:w="1352" w:type="dxa"/>
            <w:shd w:val="clear" w:color="auto" w:fill="FFFFFF"/>
            <w:vAlign w:val="center"/>
          </w:tcPr>
          <w:p w14:paraId="469919CD">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5501040501</w:t>
            </w:r>
          </w:p>
        </w:tc>
        <w:tc>
          <w:tcPr>
            <w:tcW w:w="1678" w:type="dxa"/>
            <w:shd w:val="clear" w:color="auto" w:fill="FFFFFF"/>
            <w:vAlign w:val="center"/>
          </w:tcPr>
          <w:p w14:paraId="2C6517E2">
            <w:pPr>
              <w:spacing w:line="240" w:lineRule="auto"/>
              <w:jc w:val="center"/>
              <w:rPr>
                <w:rFonts w:hint="eastAsia" w:ascii="宋体" w:hAnsi="宋体" w:eastAsia="宋体" w:cs="宋体"/>
                <w:color w:val="auto"/>
                <w:kern w:val="2"/>
                <w:sz w:val="24"/>
                <w:szCs w:val="24"/>
                <w:lang w:val="en-US" w:eastAsia="zh-CN" w:bidi="ar-SA"/>
              </w:rPr>
            </w:pPr>
            <w:r>
              <w:rPr>
                <w:rFonts w:hint="eastAsia" w:ascii="Times New Roman" w:hAnsi="Times New Roman" w:eastAsia="宋体" w:cs="宋体"/>
                <w:color w:val="000000"/>
                <w:sz w:val="24"/>
                <w:szCs w:val="24"/>
                <w:lang w:val="en-US" w:eastAsia="zh-CN"/>
              </w:rPr>
              <w:t>大数据商业策略</w:t>
            </w:r>
          </w:p>
        </w:tc>
        <w:tc>
          <w:tcPr>
            <w:tcW w:w="600" w:type="dxa"/>
            <w:shd w:val="clear" w:color="auto" w:fill="FFFFFF"/>
            <w:tcMar>
              <w:top w:w="15" w:type="dxa"/>
              <w:left w:w="15" w:type="dxa"/>
              <w:bottom w:w="0" w:type="dxa"/>
              <w:right w:w="15" w:type="dxa"/>
            </w:tcMar>
            <w:vAlign w:val="center"/>
          </w:tcPr>
          <w:p w14:paraId="7626F5E7">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w:t>
            </w:r>
          </w:p>
        </w:tc>
        <w:tc>
          <w:tcPr>
            <w:tcW w:w="583" w:type="dxa"/>
            <w:shd w:val="clear" w:color="auto" w:fill="FFFFFF"/>
            <w:tcMar>
              <w:top w:w="15" w:type="dxa"/>
              <w:left w:w="15" w:type="dxa"/>
              <w:bottom w:w="0" w:type="dxa"/>
              <w:right w:w="15" w:type="dxa"/>
            </w:tcMar>
            <w:vAlign w:val="center"/>
          </w:tcPr>
          <w:p w14:paraId="53C5ADDF">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36</w:t>
            </w:r>
          </w:p>
        </w:tc>
        <w:tc>
          <w:tcPr>
            <w:tcW w:w="496" w:type="dxa"/>
            <w:shd w:val="clear" w:color="auto" w:fill="auto"/>
            <w:tcMar>
              <w:top w:w="15" w:type="dxa"/>
              <w:left w:w="15" w:type="dxa"/>
              <w:bottom w:w="0" w:type="dxa"/>
              <w:right w:w="15" w:type="dxa"/>
            </w:tcMar>
            <w:vAlign w:val="center"/>
          </w:tcPr>
          <w:p w14:paraId="6D380388">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w:t>
            </w:r>
          </w:p>
        </w:tc>
        <w:tc>
          <w:tcPr>
            <w:tcW w:w="530" w:type="dxa"/>
            <w:shd w:val="clear" w:color="auto" w:fill="FFFFFF"/>
            <w:tcMar>
              <w:top w:w="15" w:type="dxa"/>
              <w:left w:w="15" w:type="dxa"/>
              <w:bottom w:w="0" w:type="dxa"/>
              <w:right w:w="15" w:type="dxa"/>
            </w:tcMar>
            <w:vAlign w:val="center"/>
          </w:tcPr>
          <w:p w14:paraId="70D01408">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24</w:t>
            </w:r>
          </w:p>
        </w:tc>
        <w:tc>
          <w:tcPr>
            <w:tcW w:w="420" w:type="dxa"/>
            <w:shd w:val="clear" w:color="auto" w:fill="FFFFFF"/>
            <w:tcMar>
              <w:top w:w="15" w:type="dxa"/>
              <w:left w:w="15" w:type="dxa"/>
              <w:bottom w:w="0" w:type="dxa"/>
              <w:right w:w="15" w:type="dxa"/>
            </w:tcMar>
            <w:vAlign w:val="center"/>
          </w:tcPr>
          <w:p w14:paraId="4A140209">
            <w:pPr>
              <w:ind w:left="40" w:leftChars="0"/>
              <w:jc w:val="center"/>
              <w:rPr>
                <w:rFonts w:hint="eastAsia" w:ascii="宋体" w:hAnsi="宋体" w:eastAsia="宋体" w:cs="宋体"/>
                <w:color w:val="auto"/>
                <w:kern w:val="2"/>
                <w:sz w:val="24"/>
                <w:szCs w:val="24"/>
                <w:lang w:val="en-US" w:eastAsia="zh-CN" w:bidi="ar-SA"/>
              </w:rPr>
            </w:pPr>
          </w:p>
        </w:tc>
        <w:tc>
          <w:tcPr>
            <w:tcW w:w="415" w:type="dxa"/>
            <w:shd w:val="clear" w:color="auto" w:fill="FFFFFF" w:themeFill="background1"/>
            <w:tcMar>
              <w:top w:w="15" w:type="dxa"/>
              <w:left w:w="15" w:type="dxa"/>
              <w:bottom w:w="0" w:type="dxa"/>
              <w:right w:w="15" w:type="dxa"/>
            </w:tcMar>
            <w:vAlign w:val="center"/>
          </w:tcPr>
          <w:p w14:paraId="488E35F1">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672B484E">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5F949F95">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2/18</w:t>
            </w:r>
          </w:p>
        </w:tc>
        <w:tc>
          <w:tcPr>
            <w:tcW w:w="723" w:type="dxa"/>
            <w:shd w:val="clear" w:color="auto" w:fill="FFFFFF" w:themeFill="background1"/>
            <w:tcMar>
              <w:top w:w="15" w:type="dxa"/>
              <w:left w:w="15" w:type="dxa"/>
              <w:bottom w:w="0" w:type="dxa"/>
              <w:right w:w="15" w:type="dxa"/>
            </w:tcMar>
            <w:vAlign w:val="center"/>
          </w:tcPr>
          <w:p w14:paraId="06257711">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DDBFDA9">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11664E9E">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6360CD58">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6795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195433DA">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5CB112FF">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49</w:t>
            </w:r>
          </w:p>
        </w:tc>
        <w:tc>
          <w:tcPr>
            <w:tcW w:w="1352" w:type="dxa"/>
            <w:shd w:val="clear" w:color="auto" w:fill="FFFFFF"/>
            <w:vAlign w:val="center"/>
          </w:tcPr>
          <w:p w14:paraId="247712D8">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5501040502</w:t>
            </w:r>
          </w:p>
        </w:tc>
        <w:tc>
          <w:tcPr>
            <w:tcW w:w="1678" w:type="dxa"/>
            <w:shd w:val="clear" w:color="auto" w:fill="FFFFFF"/>
            <w:vAlign w:val="center"/>
          </w:tcPr>
          <w:p w14:paraId="5ECD977A">
            <w:pPr>
              <w:spacing w:line="240" w:lineRule="auto"/>
              <w:jc w:val="center"/>
              <w:rPr>
                <w:rFonts w:hint="eastAsia" w:ascii="宋体" w:hAnsi="宋体" w:eastAsia="宋体" w:cs="宋体"/>
                <w:color w:val="auto"/>
                <w:sz w:val="24"/>
                <w:szCs w:val="24"/>
                <w:lang w:val="en-US" w:eastAsia="zh-CN"/>
              </w:rPr>
            </w:pPr>
            <w:r>
              <w:rPr>
                <w:rFonts w:hint="eastAsia" w:ascii="Times New Roman" w:hAnsi="Times New Roman" w:eastAsia="宋体" w:cs="宋体"/>
                <w:color w:val="000000"/>
                <w:kern w:val="2"/>
                <w:sz w:val="24"/>
                <w:szCs w:val="24"/>
                <w:lang w:val="en-US" w:eastAsia="zh-CN" w:bidi="ar-SA"/>
              </w:rPr>
              <w:t>数字创意思维</w:t>
            </w:r>
          </w:p>
        </w:tc>
        <w:tc>
          <w:tcPr>
            <w:tcW w:w="600" w:type="dxa"/>
            <w:shd w:val="clear" w:color="auto" w:fill="FFFFFF"/>
            <w:tcMar>
              <w:top w:w="15" w:type="dxa"/>
              <w:left w:w="15" w:type="dxa"/>
              <w:bottom w:w="0" w:type="dxa"/>
              <w:right w:w="15" w:type="dxa"/>
            </w:tcMar>
            <w:vAlign w:val="center"/>
          </w:tcPr>
          <w:p w14:paraId="03E720FF">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83" w:type="dxa"/>
            <w:shd w:val="clear" w:color="auto" w:fill="FFFFFF"/>
            <w:tcMar>
              <w:top w:w="15" w:type="dxa"/>
              <w:left w:w="15" w:type="dxa"/>
              <w:bottom w:w="0" w:type="dxa"/>
              <w:right w:w="15" w:type="dxa"/>
            </w:tcMar>
            <w:vAlign w:val="center"/>
          </w:tcPr>
          <w:p w14:paraId="54333DA8">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36</w:t>
            </w:r>
          </w:p>
        </w:tc>
        <w:tc>
          <w:tcPr>
            <w:tcW w:w="496" w:type="dxa"/>
            <w:shd w:val="clear" w:color="auto" w:fill="auto"/>
            <w:tcMar>
              <w:top w:w="15" w:type="dxa"/>
              <w:left w:w="15" w:type="dxa"/>
              <w:bottom w:w="0" w:type="dxa"/>
              <w:right w:w="15" w:type="dxa"/>
            </w:tcMar>
            <w:vAlign w:val="center"/>
          </w:tcPr>
          <w:p w14:paraId="29A2434C">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30" w:type="dxa"/>
            <w:shd w:val="clear" w:color="auto" w:fill="FFFFFF"/>
            <w:tcMar>
              <w:top w:w="15" w:type="dxa"/>
              <w:left w:w="15" w:type="dxa"/>
              <w:bottom w:w="0" w:type="dxa"/>
              <w:right w:w="15" w:type="dxa"/>
            </w:tcMar>
            <w:vAlign w:val="center"/>
          </w:tcPr>
          <w:p w14:paraId="743A8824">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420" w:type="dxa"/>
            <w:shd w:val="clear" w:color="auto" w:fill="FFFFFF"/>
            <w:tcMar>
              <w:top w:w="15" w:type="dxa"/>
              <w:left w:w="15" w:type="dxa"/>
              <w:bottom w:w="0" w:type="dxa"/>
              <w:right w:w="15" w:type="dxa"/>
            </w:tcMar>
            <w:vAlign w:val="center"/>
          </w:tcPr>
          <w:p w14:paraId="25BF1F02">
            <w:pPr>
              <w:ind w:left="40" w:leftChars="0"/>
              <w:jc w:val="center"/>
              <w:rPr>
                <w:rFonts w:hint="eastAsia" w:ascii="宋体" w:hAnsi="宋体" w:eastAsia="宋体" w:cs="宋体"/>
                <w:color w:val="auto"/>
                <w:kern w:val="2"/>
                <w:sz w:val="24"/>
                <w:szCs w:val="24"/>
                <w:lang w:val="en-US" w:eastAsia="zh-CN" w:bidi="ar-SA"/>
              </w:rPr>
            </w:pPr>
          </w:p>
        </w:tc>
        <w:tc>
          <w:tcPr>
            <w:tcW w:w="415" w:type="dxa"/>
            <w:shd w:val="clear" w:color="auto" w:fill="FFFFFF" w:themeFill="background1"/>
            <w:tcMar>
              <w:top w:w="15" w:type="dxa"/>
              <w:left w:w="15" w:type="dxa"/>
              <w:bottom w:w="0" w:type="dxa"/>
              <w:right w:w="15" w:type="dxa"/>
            </w:tcMar>
            <w:vAlign w:val="center"/>
          </w:tcPr>
          <w:p w14:paraId="7B4489B7">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038A0667">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370E772A">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5A5C05C">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2/18</w:t>
            </w:r>
          </w:p>
        </w:tc>
        <w:tc>
          <w:tcPr>
            <w:tcW w:w="724" w:type="dxa"/>
            <w:shd w:val="clear" w:color="auto" w:fill="FFFFFF" w:themeFill="background1"/>
            <w:tcMar>
              <w:top w:w="15" w:type="dxa"/>
              <w:left w:w="15" w:type="dxa"/>
              <w:bottom w:w="0" w:type="dxa"/>
              <w:right w:w="15" w:type="dxa"/>
            </w:tcMar>
            <w:vAlign w:val="center"/>
          </w:tcPr>
          <w:p w14:paraId="4166A68F">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6E879CD6">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19AD88F5">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69D5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18CD66CD">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77FC3A7E">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50</w:t>
            </w:r>
          </w:p>
        </w:tc>
        <w:tc>
          <w:tcPr>
            <w:tcW w:w="1352" w:type="dxa"/>
            <w:shd w:val="clear" w:color="auto" w:fill="FFFFFF"/>
            <w:vAlign w:val="center"/>
          </w:tcPr>
          <w:p w14:paraId="20E3DB85">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000000"/>
                <w:kern w:val="0"/>
                <w:sz w:val="24"/>
                <w:szCs w:val="24"/>
                <w:lang w:val="en-US" w:eastAsia="zh-CN" w:bidi="ar"/>
              </w:rPr>
              <w:t>5501040503</w:t>
            </w:r>
          </w:p>
        </w:tc>
        <w:tc>
          <w:tcPr>
            <w:tcW w:w="1678" w:type="dxa"/>
            <w:shd w:val="clear" w:color="auto" w:fill="FFFFFF"/>
            <w:vAlign w:val="center"/>
          </w:tcPr>
          <w:p w14:paraId="55F7F6BD">
            <w:pPr>
              <w:spacing w:line="240" w:lineRule="auto"/>
              <w:jc w:val="center"/>
              <w:rPr>
                <w:rFonts w:hint="eastAsia" w:ascii="宋体" w:hAnsi="宋体" w:eastAsia="宋体" w:cs="宋体"/>
                <w:color w:val="auto"/>
                <w:sz w:val="24"/>
                <w:szCs w:val="24"/>
                <w:lang w:val="en-US" w:eastAsia="zh-CN"/>
              </w:rPr>
            </w:pPr>
            <w:r>
              <w:rPr>
                <w:rFonts w:hint="eastAsia" w:ascii="Times New Roman" w:hAnsi="Times New Roman" w:eastAsia="宋体" w:cs="宋体"/>
                <w:color w:val="000000"/>
                <w:sz w:val="24"/>
                <w:szCs w:val="24"/>
                <w:lang w:val="en-US" w:eastAsia="zh-CN"/>
              </w:rPr>
              <w:t>大数据与人工智能导论</w:t>
            </w:r>
          </w:p>
        </w:tc>
        <w:tc>
          <w:tcPr>
            <w:tcW w:w="600" w:type="dxa"/>
            <w:shd w:val="clear" w:color="auto" w:fill="FFFFFF"/>
            <w:tcMar>
              <w:top w:w="15" w:type="dxa"/>
              <w:left w:w="15" w:type="dxa"/>
              <w:bottom w:w="0" w:type="dxa"/>
              <w:right w:w="15" w:type="dxa"/>
            </w:tcMar>
            <w:vAlign w:val="center"/>
          </w:tcPr>
          <w:p w14:paraId="7329E458">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83" w:type="dxa"/>
            <w:shd w:val="clear" w:color="auto" w:fill="FFFFFF"/>
            <w:tcMar>
              <w:top w:w="15" w:type="dxa"/>
              <w:left w:w="15" w:type="dxa"/>
              <w:bottom w:w="0" w:type="dxa"/>
              <w:right w:w="15" w:type="dxa"/>
            </w:tcMar>
            <w:vAlign w:val="center"/>
          </w:tcPr>
          <w:p w14:paraId="09078E8A">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36</w:t>
            </w:r>
          </w:p>
        </w:tc>
        <w:tc>
          <w:tcPr>
            <w:tcW w:w="496" w:type="dxa"/>
            <w:shd w:val="clear" w:color="auto" w:fill="auto"/>
            <w:tcMar>
              <w:top w:w="15" w:type="dxa"/>
              <w:left w:w="15" w:type="dxa"/>
              <w:bottom w:w="0" w:type="dxa"/>
              <w:right w:w="15" w:type="dxa"/>
            </w:tcMar>
            <w:vAlign w:val="center"/>
          </w:tcPr>
          <w:p w14:paraId="6A625BF8">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30" w:type="dxa"/>
            <w:shd w:val="clear" w:color="auto" w:fill="FFFFFF"/>
            <w:tcMar>
              <w:top w:w="15" w:type="dxa"/>
              <w:left w:w="15" w:type="dxa"/>
              <w:bottom w:w="0" w:type="dxa"/>
              <w:right w:w="15" w:type="dxa"/>
            </w:tcMar>
            <w:vAlign w:val="center"/>
          </w:tcPr>
          <w:p w14:paraId="5FA654BC">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420" w:type="dxa"/>
            <w:shd w:val="clear" w:color="auto" w:fill="FFFFFF"/>
            <w:tcMar>
              <w:top w:w="15" w:type="dxa"/>
              <w:left w:w="15" w:type="dxa"/>
              <w:bottom w:w="0" w:type="dxa"/>
              <w:right w:w="15" w:type="dxa"/>
            </w:tcMar>
            <w:vAlign w:val="center"/>
          </w:tcPr>
          <w:p w14:paraId="42352D0B">
            <w:pPr>
              <w:ind w:left="40" w:leftChars="0"/>
              <w:jc w:val="center"/>
              <w:rPr>
                <w:rFonts w:hint="eastAsia" w:ascii="宋体" w:hAnsi="宋体" w:eastAsia="宋体" w:cs="宋体"/>
                <w:color w:val="auto"/>
                <w:kern w:val="2"/>
                <w:sz w:val="24"/>
                <w:szCs w:val="24"/>
                <w:lang w:val="en-US" w:eastAsia="zh-CN" w:bidi="ar-SA"/>
              </w:rPr>
            </w:pPr>
          </w:p>
        </w:tc>
        <w:tc>
          <w:tcPr>
            <w:tcW w:w="415" w:type="dxa"/>
            <w:shd w:val="clear" w:color="auto" w:fill="FFFFFF" w:themeFill="background1"/>
            <w:tcMar>
              <w:top w:w="15" w:type="dxa"/>
              <w:left w:w="15" w:type="dxa"/>
              <w:bottom w:w="0" w:type="dxa"/>
              <w:right w:w="15" w:type="dxa"/>
            </w:tcMar>
            <w:vAlign w:val="center"/>
          </w:tcPr>
          <w:p w14:paraId="488F259B">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7917F98C">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018DAE21">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D2FC12B">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0E15A99">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2/18</w:t>
            </w:r>
          </w:p>
        </w:tc>
        <w:tc>
          <w:tcPr>
            <w:tcW w:w="718" w:type="dxa"/>
            <w:shd w:val="clear" w:color="auto" w:fill="FFFFFF" w:themeFill="background1"/>
            <w:vAlign w:val="center"/>
          </w:tcPr>
          <w:p w14:paraId="02C17EA5">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0AD91E7C">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324D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495EDFA">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1BBC4A71">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51</w:t>
            </w:r>
          </w:p>
        </w:tc>
        <w:tc>
          <w:tcPr>
            <w:tcW w:w="1352" w:type="dxa"/>
            <w:shd w:val="clear" w:color="auto" w:fill="FFFFFF"/>
            <w:vAlign w:val="center"/>
          </w:tcPr>
          <w:p w14:paraId="6A076EFF">
            <w:pPr>
              <w:ind w:left="40" w:left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5501040504</w:t>
            </w:r>
          </w:p>
        </w:tc>
        <w:tc>
          <w:tcPr>
            <w:tcW w:w="1678" w:type="dxa"/>
            <w:shd w:val="clear" w:color="auto" w:fill="FFFFFF"/>
            <w:vAlign w:val="center"/>
          </w:tcPr>
          <w:p w14:paraId="1A1DB1E3">
            <w:pPr>
              <w:keepNext w:val="0"/>
              <w:keepLines w:val="0"/>
              <w:widowControl/>
              <w:suppressLineNumbers w:val="0"/>
              <w:spacing w:line="240" w:lineRule="auto"/>
              <w:jc w:val="center"/>
              <w:rPr>
                <w:rFonts w:hint="eastAsia" w:ascii="宋体" w:hAnsi="宋体" w:eastAsia="宋体" w:cs="宋体"/>
                <w:color w:val="auto"/>
                <w:sz w:val="24"/>
                <w:szCs w:val="24"/>
                <w:lang w:val="en-US" w:eastAsia="zh-CN"/>
              </w:rPr>
            </w:pPr>
            <w:r>
              <w:rPr>
                <w:rFonts w:hint="eastAsia" w:ascii="Times New Roman" w:hAnsi="Times New Roman" w:eastAsia="宋体" w:cs="宋体"/>
                <w:color w:val="000000" w:themeColor="text1"/>
                <w:sz w:val="24"/>
                <w:szCs w:val="24"/>
                <w:lang w:val="en-US" w:eastAsia="zh-CN"/>
                <w14:textFill>
                  <w14:solidFill>
                    <w14:schemeClr w14:val="tx1"/>
                  </w14:solidFill>
                </w14:textFill>
              </w:rPr>
              <w:t>产品动态表现</w:t>
            </w:r>
          </w:p>
        </w:tc>
        <w:tc>
          <w:tcPr>
            <w:tcW w:w="600" w:type="dxa"/>
            <w:shd w:val="clear" w:color="auto" w:fill="FFFFFF"/>
            <w:tcMar>
              <w:top w:w="15" w:type="dxa"/>
              <w:left w:w="15" w:type="dxa"/>
              <w:bottom w:w="0" w:type="dxa"/>
              <w:right w:w="15" w:type="dxa"/>
            </w:tcMar>
            <w:vAlign w:val="center"/>
          </w:tcPr>
          <w:p w14:paraId="5D5167D4">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83" w:type="dxa"/>
            <w:shd w:val="clear" w:color="auto" w:fill="FFFFFF"/>
            <w:tcMar>
              <w:top w:w="15" w:type="dxa"/>
              <w:left w:w="15" w:type="dxa"/>
              <w:bottom w:w="0" w:type="dxa"/>
              <w:right w:w="15" w:type="dxa"/>
            </w:tcMar>
            <w:vAlign w:val="center"/>
          </w:tcPr>
          <w:p w14:paraId="4F3DAE02">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36</w:t>
            </w:r>
          </w:p>
        </w:tc>
        <w:tc>
          <w:tcPr>
            <w:tcW w:w="496" w:type="dxa"/>
            <w:shd w:val="clear" w:color="auto" w:fill="auto"/>
            <w:tcMar>
              <w:top w:w="15" w:type="dxa"/>
              <w:left w:w="15" w:type="dxa"/>
              <w:bottom w:w="0" w:type="dxa"/>
              <w:right w:w="15" w:type="dxa"/>
            </w:tcMar>
            <w:vAlign w:val="center"/>
          </w:tcPr>
          <w:p w14:paraId="7712FC4D">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30" w:type="dxa"/>
            <w:shd w:val="clear" w:color="auto" w:fill="FFFFFF"/>
            <w:tcMar>
              <w:top w:w="15" w:type="dxa"/>
              <w:left w:w="15" w:type="dxa"/>
              <w:bottom w:w="0" w:type="dxa"/>
              <w:right w:w="15" w:type="dxa"/>
            </w:tcMar>
            <w:vAlign w:val="center"/>
          </w:tcPr>
          <w:p w14:paraId="26945511">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420" w:type="dxa"/>
            <w:shd w:val="clear" w:color="auto" w:fill="FFFFFF"/>
            <w:tcMar>
              <w:top w:w="15" w:type="dxa"/>
              <w:left w:w="15" w:type="dxa"/>
              <w:bottom w:w="0" w:type="dxa"/>
              <w:right w:w="15" w:type="dxa"/>
            </w:tcMar>
            <w:vAlign w:val="center"/>
          </w:tcPr>
          <w:p w14:paraId="5BDDC3B5">
            <w:pPr>
              <w:ind w:left="40" w:leftChars="0"/>
              <w:jc w:val="center"/>
              <w:rPr>
                <w:rFonts w:hint="eastAsia" w:ascii="宋体" w:hAnsi="宋体" w:eastAsia="宋体" w:cs="宋体"/>
                <w:color w:val="auto"/>
                <w:kern w:val="2"/>
                <w:sz w:val="24"/>
                <w:szCs w:val="24"/>
                <w:lang w:val="en-US" w:eastAsia="zh-CN" w:bidi="ar-SA"/>
              </w:rPr>
            </w:pPr>
          </w:p>
        </w:tc>
        <w:tc>
          <w:tcPr>
            <w:tcW w:w="415" w:type="dxa"/>
            <w:shd w:val="clear" w:color="auto" w:fill="FFFFFF" w:themeFill="background1"/>
            <w:tcMar>
              <w:top w:w="15" w:type="dxa"/>
              <w:left w:w="15" w:type="dxa"/>
              <w:bottom w:w="0" w:type="dxa"/>
              <w:right w:w="15" w:type="dxa"/>
            </w:tcMar>
            <w:vAlign w:val="center"/>
          </w:tcPr>
          <w:p w14:paraId="343EC068">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021C02CC">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17F16473">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AB4FA47">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5E7E52E">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2/18</w:t>
            </w:r>
          </w:p>
        </w:tc>
        <w:tc>
          <w:tcPr>
            <w:tcW w:w="718" w:type="dxa"/>
            <w:shd w:val="clear" w:color="auto" w:fill="FFFFFF" w:themeFill="background1"/>
            <w:vAlign w:val="center"/>
          </w:tcPr>
          <w:p w14:paraId="31138F1E">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2036DDC1">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7B88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31860970">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0489FDCC">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52</w:t>
            </w:r>
          </w:p>
        </w:tc>
        <w:tc>
          <w:tcPr>
            <w:tcW w:w="1352" w:type="dxa"/>
            <w:shd w:val="clear" w:color="auto" w:fill="FFFFFF"/>
            <w:vAlign w:val="center"/>
          </w:tcPr>
          <w:p w14:paraId="27C6715C">
            <w:pPr>
              <w:ind w:left="40" w:left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5501040505</w:t>
            </w:r>
          </w:p>
        </w:tc>
        <w:tc>
          <w:tcPr>
            <w:tcW w:w="1678" w:type="dxa"/>
            <w:shd w:val="clear" w:color="auto" w:fill="FFFFFF"/>
            <w:vAlign w:val="center"/>
          </w:tcPr>
          <w:p w14:paraId="6BA4E9DE">
            <w:pPr>
              <w:keepNext w:val="0"/>
              <w:keepLines w:val="0"/>
              <w:widowControl/>
              <w:suppressLineNumbers w:val="0"/>
              <w:spacing w:line="240" w:lineRule="auto"/>
              <w:jc w:val="center"/>
              <w:rPr>
                <w:rFonts w:hint="eastAsia" w:ascii="宋体" w:hAnsi="宋体" w:eastAsia="宋体" w:cs="宋体"/>
                <w:color w:val="000000"/>
                <w:kern w:val="0"/>
                <w:sz w:val="24"/>
                <w:szCs w:val="24"/>
                <w:lang w:val="en-US" w:eastAsia="zh-CN" w:bidi="ar"/>
              </w:rPr>
            </w:pPr>
            <w:r>
              <w:rPr>
                <w:rFonts w:hint="eastAsia" w:ascii="Times New Roman" w:hAnsi="Times New Roman" w:eastAsia="宋体" w:cs="宋体"/>
                <w:color w:val="000000"/>
                <w:kern w:val="0"/>
                <w:sz w:val="24"/>
                <w:szCs w:val="24"/>
                <w:lang w:val="en-US" w:eastAsia="zh-CN" w:bidi="ar"/>
              </w:rPr>
              <w:t>非遗再设计</w:t>
            </w:r>
          </w:p>
        </w:tc>
        <w:tc>
          <w:tcPr>
            <w:tcW w:w="600" w:type="dxa"/>
            <w:shd w:val="clear" w:color="auto" w:fill="FFFFFF"/>
            <w:tcMar>
              <w:top w:w="15" w:type="dxa"/>
              <w:left w:w="15" w:type="dxa"/>
              <w:bottom w:w="0" w:type="dxa"/>
              <w:right w:w="15" w:type="dxa"/>
            </w:tcMar>
            <w:vAlign w:val="center"/>
          </w:tcPr>
          <w:p w14:paraId="3C2F54B3">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83" w:type="dxa"/>
            <w:shd w:val="clear" w:color="auto" w:fill="FFFFFF"/>
            <w:tcMar>
              <w:top w:w="15" w:type="dxa"/>
              <w:left w:w="15" w:type="dxa"/>
              <w:bottom w:w="0" w:type="dxa"/>
              <w:right w:w="15" w:type="dxa"/>
            </w:tcMar>
            <w:vAlign w:val="center"/>
          </w:tcPr>
          <w:p w14:paraId="41FCC1A3">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36</w:t>
            </w:r>
          </w:p>
        </w:tc>
        <w:tc>
          <w:tcPr>
            <w:tcW w:w="496" w:type="dxa"/>
            <w:shd w:val="clear" w:color="auto" w:fill="auto"/>
            <w:tcMar>
              <w:top w:w="15" w:type="dxa"/>
              <w:left w:w="15" w:type="dxa"/>
              <w:bottom w:w="0" w:type="dxa"/>
              <w:right w:w="15" w:type="dxa"/>
            </w:tcMar>
            <w:vAlign w:val="center"/>
          </w:tcPr>
          <w:p w14:paraId="16538172">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30" w:type="dxa"/>
            <w:shd w:val="clear" w:color="auto" w:fill="FFFFFF"/>
            <w:tcMar>
              <w:top w:w="15" w:type="dxa"/>
              <w:left w:w="15" w:type="dxa"/>
              <w:bottom w:w="0" w:type="dxa"/>
              <w:right w:w="15" w:type="dxa"/>
            </w:tcMar>
            <w:vAlign w:val="center"/>
          </w:tcPr>
          <w:p w14:paraId="14B3AE96">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420" w:type="dxa"/>
            <w:shd w:val="clear" w:color="auto" w:fill="FFFFFF"/>
            <w:tcMar>
              <w:top w:w="15" w:type="dxa"/>
              <w:left w:w="15" w:type="dxa"/>
              <w:bottom w:w="0" w:type="dxa"/>
              <w:right w:w="15" w:type="dxa"/>
            </w:tcMar>
            <w:vAlign w:val="center"/>
          </w:tcPr>
          <w:p w14:paraId="42A5C1FF">
            <w:pPr>
              <w:ind w:left="40" w:leftChars="0"/>
              <w:jc w:val="center"/>
              <w:rPr>
                <w:rFonts w:hint="eastAsia" w:ascii="宋体" w:hAnsi="宋体" w:eastAsia="宋体" w:cs="宋体"/>
                <w:color w:val="auto"/>
                <w:kern w:val="2"/>
                <w:sz w:val="24"/>
                <w:szCs w:val="24"/>
                <w:lang w:val="en-US" w:eastAsia="zh-CN" w:bidi="ar-SA"/>
              </w:rPr>
            </w:pPr>
          </w:p>
        </w:tc>
        <w:tc>
          <w:tcPr>
            <w:tcW w:w="415" w:type="dxa"/>
            <w:shd w:val="clear" w:color="auto" w:fill="FFFFFF" w:themeFill="background1"/>
            <w:tcMar>
              <w:top w:w="15" w:type="dxa"/>
              <w:left w:w="15" w:type="dxa"/>
              <w:bottom w:w="0" w:type="dxa"/>
              <w:right w:w="15" w:type="dxa"/>
            </w:tcMar>
            <w:vAlign w:val="center"/>
          </w:tcPr>
          <w:p w14:paraId="326F7F03">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62A5B32D">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2B5BBF5F">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0961195">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1B640CC">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2/18</w:t>
            </w:r>
          </w:p>
        </w:tc>
        <w:tc>
          <w:tcPr>
            <w:tcW w:w="718" w:type="dxa"/>
            <w:shd w:val="clear" w:color="auto" w:fill="FFFFFF" w:themeFill="background1"/>
            <w:vAlign w:val="center"/>
          </w:tcPr>
          <w:p w14:paraId="033CAD15">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45F31310">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0078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B858D84">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5B9F416B">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53</w:t>
            </w:r>
          </w:p>
        </w:tc>
        <w:tc>
          <w:tcPr>
            <w:tcW w:w="1352" w:type="dxa"/>
            <w:shd w:val="clear" w:color="auto" w:fill="FFFFFF"/>
            <w:vAlign w:val="center"/>
          </w:tcPr>
          <w:p w14:paraId="52646037">
            <w:pPr>
              <w:ind w:left="40" w:left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5501040506</w:t>
            </w:r>
          </w:p>
        </w:tc>
        <w:tc>
          <w:tcPr>
            <w:tcW w:w="1678" w:type="dxa"/>
            <w:shd w:val="clear" w:color="auto" w:fill="FFFFFF"/>
            <w:vAlign w:val="center"/>
          </w:tcPr>
          <w:p w14:paraId="1B3CE022">
            <w:pPr>
              <w:keepNext w:val="0"/>
              <w:keepLines w:val="0"/>
              <w:widowControl/>
              <w:suppressLineNumbers w:val="0"/>
              <w:spacing w:line="240" w:lineRule="auto"/>
              <w:jc w:val="center"/>
              <w:rPr>
                <w:rFonts w:hint="eastAsia" w:ascii="宋体" w:hAnsi="宋体" w:eastAsia="宋体" w:cs="宋体"/>
                <w:color w:val="000000"/>
                <w:kern w:val="0"/>
                <w:sz w:val="24"/>
                <w:szCs w:val="24"/>
                <w:lang w:val="en-US" w:eastAsia="zh-CN" w:bidi="ar"/>
              </w:rPr>
            </w:pPr>
            <w:r>
              <w:rPr>
                <w:rFonts w:hint="eastAsia" w:ascii="Times New Roman" w:hAnsi="Times New Roman" w:eastAsia="宋体" w:cs="宋体"/>
                <w:color w:val="000000"/>
                <w:kern w:val="0"/>
                <w:sz w:val="24"/>
                <w:szCs w:val="24"/>
                <w:lang w:val="en-US" w:eastAsia="zh-CN" w:bidi="ar"/>
              </w:rPr>
              <w:t>知识产权</w:t>
            </w:r>
          </w:p>
        </w:tc>
        <w:tc>
          <w:tcPr>
            <w:tcW w:w="600" w:type="dxa"/>
            <w:shd w:val="clear" w:color="auto" w:fill="FFFFFF"/>
            <w:tcMar>
              <w:top w:w="15" w:type="dxa"/>
              <w:left w:w="15" w:type="dxa"/>
              <w:bottom w:w="0" w:type="dxa"/>
              <w:right w:w="15" w:type="dxa"/>
            </w:tcMar>
            <w:vAlign w:val="center"/>
          </w:tcPr>
          <w:p w14:paraId="39230F22">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83" w:type="dxa"/>
            <w:shd w:val="clear" w:color="auto" w:fill="FFFFFF"/>
            <w:tcMar>
              <w:top w:w="15" w:type="dxa"/>
              <w:left w:w="15" w:type="dxa"/>
              <w:bottom w:w="0" w:type="dxa"/>
              <w:right w:w="15" w:type="dxa"/>
            </w:tcMar>
            <w:vAlign w:val="center"/>
          </w:tcPr>
          <w:p w14:paraId="0FF7B054">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36</w:t>
            </w:r>
          </w:p>
        </w:tc>
        <w:tc>
          <w:tcPr>
            <w:tcW w:w="496" w:type="dxa"/>
            <w:shd w:val="clear" w:color="auto" w:fill="auto"/>
            <w:tcMar>
              <w:top w:w="15" w:type="dxa"/>
              <w:left w:w="15" w:type="dxa"/>
              <w:bottom w:w="0" w:type="dxa"/>
              <w:right w:w="15" w:type="dxa"/>
            </w:tcMar>
            <w:vAlign w:val="center"/>
          </w:tcPr>
          <w:p w14:paraId="6B784E26">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30" w:type="dxa"/>
            <w:shd w:val="clear" w:color="auto" w:fill="FFFFFF"/>
            <w:tcMar>
              <w:top w:w="15" w:type="dxa"/>
              <w:left w:w="15" w:type="dxa"/>
              <w:bottom w:w="0" w:type="dxa"/>
              <w:right w:w="15" w:type="dxa"/>
            </w:tcMar>
            <w:vAlign w:val="center"/>
          </w:tcPr>
          <w:p w14:paraId="751FD408">
            <w:pPr>
              <w:ind w:left="40"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420" w:type="dxa"/>
            <w:shd w:val="clear" w:color="auto" w:fill="FFFFFF"/>
            <w:tcMar>
              <w:top w:w="15" w:type="dxa"/>
              <w:left w:w="15" w:type="dxa"/>
              <w:bottom w:w="0" w:type="dxa"/>
              <w:right w:w="15" w:type="dxa"/>
            </w:tcMar>
            <w:vAlign w:val="center"/>
          </w:tcPr>
          <w:p w14:paraId="2FD9FC6B">
            <w:pPr>
              <w:ind w:left="40" w:leftChars="0"/>
              <w:jc w:val="center"/>
              <w:rPr>
                <w:rFonts w:hint="eastAsia" w:ascii="宋体" w:hAnsi="宋体" w:eastAsia="宋体" w:cs="宋体"/>
                <w:color w:val="auto"/>
                <w:kern w:val="2"/>
                <w:sz w:val="24"/>
                <w:szCs w:val="24"/>
                <w:lang w:val="en-US" w:eastAsia="zh-CN" w:bidi="ar-SA"/>
              </w:rPr>
            </w:pPr>
          </w:p>
        </w:tc>
        <w:tc>
          <w:tcPr>
            <w:tcW w:w="415" w:type="dxa"/>
            <w:shd w:val="clear" w:color="auto" w:fill="FFFFFF" w:themeFill="background1"/>
            <w:tcMar>
              <w:top w:w="15" w:type="dxa"/>
              <w:left w:w="15" w:type="dxa"/>
              <w:bottom w:w="0" w:type="dxa"/>
              <w:right w:w="15" w:type="dxa"/>
            </w:tcMar>
            <w:vAlign w:val="center"/>
          </w:tcPr>
          <w:p w14:paraId="1FE0C166">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6047E4C4">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094FF408">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5B5B42D">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5F9DFB1">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2/18</w:t>
            </w:r>
          </w:p>
        </w:tc>
        <w:tc>
          <w:tcPr>
            <w:tcW w:w="718" w:type="dxa"/>
            <w:shd w:val="clear" w:color="auto" w:fill="FFFFFF" w:themeFill="background1"/>
            <w:vAlign w:val="center"/>
          </w:tcPr>
          <w:p w14:paraId="79832499">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277205AF">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55C7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198319E9">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048611D4">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54</w:t>
            </w:r>
          </w:p>
        </w:tc>
        <w:tc>
          <w:tcPr>
            <w:tcW w:w="1352" w:type="dxa"/>
            <w:shd w:val="clear" w:color="auto" w:fill="FFFFFF"/>
            <w:vAlign w:val="center"/>
          </w:tcPr>
          <w:p w14:paraId="5DB45B96">
            <w:pPr>
              <w:ind w:left="40" w:leftChars="0"/>
              <w:jc w:val="center"/>
              <w:rPr>
                <w:rFonts w:hint="eastAsia" w:ascii="宋体" w:hAnsi="宋体" w:eastAsia="宋体" w:cs="宋体"/>
                <w:color w:val="auto"/>
                <w:kern w:val="2"/>
                <w:sz w:val="24"/>
                <w:szCs w:val="24"/>
                <w:lang w:val="en-US" w:eastAsia="zh-CN"/>
              </w:rPr>
            </w:pPr>
            <w:r>
              <w:rPr>
                <w:rFonts w:hint="eastAsia" w:ascii="宋体" w:hAnsi="宋体" w:eastAsia="宋体" w:cs="宋体"/>
                <w:color w:val="000000"/>
                <w:kern w:val="0"/>
                <w:sz w:val="24"/>
                <w:szCs w:val="24"/>
                <w:lang w:val="en-US" w:eastAsia="zh-CN" w:bidi="ar"/>
              </w:rPr>
              <w:t>5501040507</w:t>
            </w:r>
          </w:p>
        </w:tc>
        <w:tc>
          <w:tcPr>
            <w:tcW w:w="1678" w:type="dxa"/>
            <w:shd w:val="clear" w:color="auto" w:fill="FFFFFF"/>
            <w:vAlign w:val="center"/>
          </w:tcPr>
          <w:p w14:paraId="046CF086">
            <w:pPr>
              <w:keepNext w:val="0"/>
              <w:keepLines w:val="0"/>
              <w:widowControl/>
              <w:suppressLineNumbers w:val="0"/>
              <w:ind w:left="0" w:leftChars="0" w:firstLine="0" w:firstLineChars="0"/>
              <w:jc w:val="center"/>
              <w:textAlignment w:val="center"/>
              <w:rPr>
                <w:rFonts w:hint="default" w:ascii="宋体" w:hAnsi="宋体" w:eastAsia="宋体" w:cs="宋体"/>
                <w:color w:val="000000"/>
                <w:kern w:val="0"/>
                <w:sz w:val="24"/>
                <w:szCs w:val="24"/>
                <w:lang w:val="en-US" w:eastAsia="zh-CN" w:bidi="ar"/>
              </w:rPr>
            </w:pPr>
            <w:r>
              <w:rPr>
                <w:rFonts w:hint="eastAsia" w:ascii="宋体" w:hAnsi="宋体" w:cs="宋体"/>
                <w:color w:val="auto"/>
                <w:kern w:val="2"/>
                <w:sz w:val="24"/>
                <w:szCs w:val="24"/>
                <w:lang w:val="en-US" w:eastAsia="zh-CN"/>
              </w:rPr>
              <w:t>3D打印技术</w:t>
            </w:r>
          </w:p>
        </w:tc>
        <w:tc>
          <w:tcPr>
            <w:tcW w:w="600" w:type="dxa"/>
            <w:shd w:val="clear" w:color="auto" w:fill="FFFFFF"/>
            <w:tcMar>
              <w:top w:w="15" w:type="dxa"/>
              <w:left w:w="15" w:type="dxa"/>
              <w:bottom w:w="0" w:type="dxa"/>
              <w:right w:w="15" w:type="dxa"/>
            </w:tcMar>
            <w:vAlign w:val="center"/>
          </w:tcPr>
          <w:p w14:paraId="1454399D">
            <w:pPr>
              <w:keepNext w:val="0"/>
              <w:keepLines w:val="0"/>
              <w:widowControl/>
              <w:suppressLineNumbers w:val="0"/>
              <w:ind w:left="0" w:leftChars="0"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583" w:type="dxa"/>
            <w:shd w:val="clear" w:color="auto" w:fill="FFFFFF"/>
            <w:tcMar>
              <w:top w:w="15" w:type="dxa"/>
              <w:left w:w="15" w:type="dxa"/>
              <w:bottom w:w="0" w:type="dxa"/>
              <w:right w:w="15" w:type="dxa"/>
            </w:tcMar>
            <w:vAlign w:val="center"/>
          </w:tcPr>
          <w:p w14:paraId="1243BEC5">
            <w:pPr>
              <w:keepNext w:val="0"/>
              <w:keepLines w:val="0"/>
              <w:widowControl/>
              <w:suppressLineNumbers w:val="0"/>
              <w:ind w:left="0" w:leftChars="0"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000000"/>
                <w:kern w:val="0"/>
                <w:sz w:val="24"/>
                <w:szCs w:val="24"/>
                <w:u w:val="none"/>
                <w:lang w:val="en-US" w:eastAsia="zh-CN" w:bidi="ar"/>
              </w:rPr>
              <w:t>36</w:t>
            </w:r>
          </w:p>
        </w:tc>
        <w:tc>
          <w:tcPr>
            <w:tcW w:w="496" w:type="dxa"/>
            <w:shd w:val="clear" w:color="auto" w:fill="auto"/>
            <w:tcMar>
              <w:top w:w="15" w:type="dxa"/>
              <w:left w:w="15" w:type="dxa"/>
              <w:bottom w:w="0" w:type="dxa"/>
              <w:right w:w="15" w:type="dxa"/>
            </w:tcMar>
            <w:vAlign w:val="center"/>
          </w:tcPr>
          <w:p w14:paraId="27F07BFE">
            <w:pPr>
              <w:keepNext w:val="0"/>
              <w:keepLines w:val="0"/>
              <w:widowControl/>
              <w:suppressLineNumbers w:val="0"/>
              <w:ind w:left="0" w:leftChars="0"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000000"/>
                <w:kern w:val="0"/>
                <w:sz w:val="24"/>
                <w:szCs w:val="24"/>
                <w:u w:val="none"/>
                <w:lang w:val="en-US" w:eastAsia="zh-CN" w:bidi="ar"/>
              </w:rPr>
              <w:t>12</w:t>
            </w:r>
          </w:p>
        </w:tc>
        <w:tc>
          <w:tcPr>
            <w:tcW w:w="530" w:type="dxa"/>
            <w:shd w:val="clear" w:color="auto" w:fill="FFFFFF"/>
            <w:tcMar>
              <w:top w:w="15" w:type="dxa"/>
              <w:left w:w="15" w:type="dxa"/>
              <w:bottom w:w="0" w:type="dxa"/>
              <w:right w:w="15" w:type="dxa"/>
            </w:tcMar>
            <w:vAlign w:val="center"/>
          </w:tcPr>
          <w:p w14:paraId="040069C9">
            <w:pPr>
              <w:keepNext w:val="0"/>
              <w:keepLines w:val="0"/>
              <w:widowControl/>
              <w:suppressLineNumbers w:val="0"/>
              <w:ind w:left="0" w:leftChars="0" w:firstLine="0" w:firstLineChars="0"/>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000000"/>
                <w:kern w:val="0"/>
                <w:sz w:val="24"/>
                <w:szCs w:val="24"/>
                <w:u w:val="none"/>
                <w:lang w:val="en-US" w:eastAsia="zh-CN" w:bidi="ar"/>
              </w:rPr>
              <w:t>24</w:t>
            </w:r>
          </w:p>
        </w:tc>
        <w:tc>
          <w:tcPr>
            <w:tcW w:w="420" w:type="dxa"/>
            <w:shd w:val="clear" w:color="auto" w:fill="FFFFFF"/>
            <w:tcMar>
              <w:top w:w="15" w:type="dxa"/>
              <w:left w:w="15" w:type="dxa"/>
              <w:bottom w:w="0" w:type="dxa"/>
              <w:right w:w="15" w:type="dxa"/>
            </w:tcMar>
            <w:vAlign w:val="center"/>
          </w:tcPr>
          <w:p w14:paraId="77D54C8E">
            <w:pPr>
              <w:widowControl w:val="0"/>
              <w:ind w:left="40" w:leftChars="0" w:firstLine="0" w:firstLineChars="0"/>
              <w:jc w:val="center"/>
              <w:textAlignment w:val="auto"/>
              <w:rPr>
                <w:rFonts w:hint="eastAsia" w:ascii="宋体" w:hAnsi="宋体" w:eastAsia="宋体" w:cs="宋体"/>
                <w:color w:val="auto"/>
                <w:kern w:val="2"/>
                <w:sz w:val="24"/>
                <w:szCs w:val="24"/>
                <w:lang w:val="en-US" w:eastAsia="zh-CN" w:bidi="ar-SA"/>
              </w:rPr>
            </w:pPr>
          </w:p>
        </w:tc>
        <w:tc>
          <w:tcPr>
            <w:tcW w:w="415" w:type="dxa"/>
            <w:shd w:val="clear" w:color="auto" w:fill="FFFFFF" w:themeFill="background1"/>
            <w:tcMar>
              <w:top w:w="15" w:type="dxa"/>
              <w:left w:w="15" w:type="dxa"/>
              <w:bottom w:w="0" w:type="dxa"/>
              <w:right w:w="15" w:type="dxa"/>
            </w:tcMar>
            <w:vAlign w:val="center"/>
          </w:tcPr>
          <w:p w14:paraId="2121F07E">
            <w:pPr>
              <w:widowControl w:val="0"/>
              <w:ind w:firstLine="0" w:firstLineChars="0"/>
              <w:jc w:val="center"/>
              <w:textAlignment w:val="auto"/>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14:textFill>
                  <w14:solidFill>
                    <w14:schemeClr w14:val="tx1"/>
                  </w14:solidFill>
                </w14:textFill>
              </w:rPr>
              <w:t>√</w:t>
            </w:r>
          </w:p>
        </w:tc>
        <w:tc>
          <w:tcPr>
            <w:tcW w:w="723" w:type="dxa"/>
            <w:shd w:val="clear" w:color="auto" w:fill="auto"/>
            <w:tcMar>
              <w:top w:w="15" w:type="dxa"/>
              <w:left w:w="15" w:type="dxa"/>
              <w:bottom w:w="0" w:type="dxa"/>
              <w:right w:w="15" w:type="dxa"/>
            </w:tcMar>
            <w:vAlign w:val="center"/>
          </w:tcPr>
          <w:p w14:paraId="51E1A75D">
            <w:pPr>
              <w:widowControl/>
              <w:ind w:firstLine="0" w:firstLineChars="0"/>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auto"/>
            <w:tcMar>
              <w:top w:w="15" w:type="dxa"/>
              <w:left w:w="15" w:type="dxa"/>
              <w:bottom w:w="0" w:type="dxa"/>
              <w:right w:w="15" w:type="dxa"/>
            </w:tcMar>
            <w:vAlign w:val="center"/>
          </w:tcPr>
          <w:p w14:paraId="672DCF23">
            <w:pPr>
              <w:widowControl/>
              <w:ind w:firstLine="0" w:firstLineChars="0"/>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7736543F">
            <w:pPr>
              <w:widowControl/>
              <w:ind w:firstLine="0" w:firstLineChars="0"/>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04055127">
            <w:pPr>
              <w:widowControl/>
              <w:ind w:firstLine="0" w:firstLineChars="0"/>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t>2/18</w:t>
            </w:r>
          </w:p>
        </w:tc>
        <w:tc>
          <w:tcPr>
            <w:tcW w:w="718" w:type="dxa"/>
            <w:shd w:val="clear" w:color="auto" w:fill="FFFFFF" w:themeFill="background1"/>
            <w:vAlign w:val="center"/>
          </w:tcPr>
          <w:p w14:paraId="799B65B7">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9" w:type="dxa"/>
            <w:shd w:val="clear" w:color="auto" w:fill="FFFFFF" w:themeFill="background1"/>
            <w:vAlign w:val="center"/>
          </w:tcPr>
          <w:p w14:paraId="344C8378">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r>
      <w:tr w14:paraId="1473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01960652">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3571" w:type="dxa"/>
            <w:gridSpan w:val="3"/>
            <w:shd w:val="clear" w:color="auto" w:fill="FFFFFF" w:themeFill="background1"/>
            <w:tcMar>
              <w:top w:w="15" w:type="dxa"/>
              <w:left w:w="15" w:type="dxa"/>
              <w:bottom w:w="0" w:type="dxa"/>
              <w:right w:w="15" w:type="dxa"/>
            </w:tcMar>
            <w:vAlign w:val="center"/>
          </w:tcPr>
          <w:p w14:paraId="5FB53A9E">
            <w:pPr>
              <w:spacing w:line="240" w:lineRule="auto"/>
              <w:ind w:left="0" w:leftChars="0" w:right="0" w:rightChars="0" w:firstLine="0" w:firstLineChars="0"/>
              <w:jc w:val="center"/>
              <w:rPr>
                <w:rFonts w:hint="eastAsia" w:ascii="宋体" w:hAnsi="宋体" w:eastAsia="宋体" w:cs="宋体"/>
                <w:color w:val="auto"/>
                <w:kern w:val="2"/>
                <w:sz w:val="24"/>
                <w:szCs w:val="24"/>
                <w:lang w:val="en-US" w:eastAsia="zh-CN"/>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专业拓展课小计</w:t>
            </w:r>
          </w:p>
        </w:tc>
        <w:tc>
          <w:tcPr>
            <w:tcW w:w="600" w:type="dxa"/>
            <w:shd w:val="clear" w:color="auto" w:fill="FFFFFF"/>
            <w:tcMar>
              <w:top w:w="15" w:type="dxa"/>
              <w:left w:w="15" w:type="dxa"/>
              <w:bottom w:w="0" w:type="dxa"/>
              <w:right w:w="15" w:type="dxa"/>
            </w:tcMar>
            <w:vAlign w:val="center"/>
          </w:tcPr>
          <w:p w14:paraId="5E9D1DAF">
            <w:pPr>
              <w:spacing w:line="240" w:lineRule="auto"/>
              <w:ind w:left="0" w:leftChars="0" w:right="0" w:rightChars="0" w:firstLine="0" w:firstLineChars="0"/>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t>12</w:t>
            </w:r>
          </w:p>
        </w:tc>
        <w:tc>
          <w:tcPr>
            <w:tcW w:w="583" w:type="dxa"/>
            <w:shd w:val="clear" w:color="auto" w:fill="FFFFFF"/>
            <w:tcMar>
              <w:top w:w="15" w:type="dxa"/>
              <w:left w:w="15" w:type="dxa"/>
              <w:bottom w:w="0" w:type="dxa"/>
              <w:right w:w="15" w:type="dxa"/>
            </w:tcMar>
            <w:vAlign w:val="center"/>
          </w:tcPr>
          <w:p w14:paraId="12178FB3">
            <w:pPr>
              <w:spacing w:line="240" w:lineRule="auto"/>
              <w:ind w:left="0" w:leftChars="0" w:right="0" w:rightChars="0" w:firstLine="0" w:firstLineChars="0"/>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t>216</w:t>
            </w:r>
          </w:p>
        </w:tc>
        <w:tc>
          <w:tcPr>
            <w:tcW w:w="496" w:type="dxa"/>
            <w:shd w:val="clear" w:color="auto" w:fill="auto"/>
            <w:tcMar>
              <w:top w:w="15" w:type="dxa"/>
              <w:left w:w="15" w:type="dxa"/>
              <w:bottom w:w="0" w:type="dxa"/>
              <w:right w:w="15" w:type="dxa"/>
            </w:tcMar>
            <w:vAlign w:val="center"/>
          </w:tcPr>
          <w:p w14:paraId="5756EA93">
            <w:pPr>
              <w:spacing w:line="240" w:lineRule="auto"/>
              <w:ind w:left="0" w:leftChars="0" w:right="0" w:rightChars="0" w:firstLine="0" w:firstLineChars="0"/>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strike w:val="0"/>
                <w:dstrike w:val="0"/>
                <w:color w:val="000000" w:themeColor="text1"/>
                <w:kern w:val="2"/>
                <w:sz w:val="24"/>
                <w:szCs w:val="24"/>
                <w:highlight w:val="none"/>
                <w:shd w:val="clear" w:color="auto" w:fill="auto"/>
                <w:lang w:val="en-US" w:eastAsia="zh-CN" w:bidi="ar-SA"/>
                <w14:textFill>
                  <w14:solidFill>
                    <w14:schemeClr w14:val="tx1"/>
                  </w14:solidFill>
                </w14:textFill>
              </w:rPr>
              <w:t>90</w:t>
            </w:r>
          </w:p>
        </w:tc>
        <w:tc>
          <w:tcPr>
            <w:tcW w:w="530" w:type="dxa"/>
            <w:shd w:val="clear" w:color="auto" w:fill="FFFFFF"/>
            <w:tcMar>
              <w:top w:w="15" w:type="dxa"/>
              <w:left w:w="15" w:type="dxa"/>
              <w:bottom w:w="0" w:type="dxa"/>
              <w:right w:w="15" w:type="dxa"/>
            </w:tcMar>
            <w:vAlign w:val="center"/>
          </w:tcPr>
          <w:p w14:paraId="203EBD9C">
            <w:pPr>
              <w:spacing w:line="240" w:lineRule="auto"/>
              <w:ind w:left="0" w:leftChars="0" w:right="0" w:rightChars="0" w:firstLine="0" w:firstLineChars="0"/>
              <w:jc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strike w:val="0"/>
                <w:dstrike w:val="0"/>
                <w:color w:val="000000" w:themeColor="text1"/>
                <w:kern w:val="2"/>
                <w:sz w:val="24"/>
                <w:szCs w:val="24"/>
                <w:highlight w:val="none"/>
                <w:shd w:val="clear" w:color="auto" w:fill="auto"/>
                <w:lang w:val="en-US" w:eastAsia="zh-CN" w:bidi="ar-SA"/>
                <w14:textFill>
                  <w14:solidFill>
                    <w14:schemeClr w14:val="tx1"/>
                  </w14:solidFill>
                </w14:textFill>
              </w:rPr>
              <w:t>126</w:t>
            </w:r>
          </w:p>
        </w:tc>
        <w:tc>
          <w:tcPr>
            <w:tcW w:w="420" w:type="dxa"/>
            <w:shd w:val="clear" w:color="auto" w:fill="FFFFFF"/>
            <w:tcMar>
              <w:top w:w="15" w:type="dxa"/>
              <w:left w:w="15" w:type="dxa"/>
              <w:bottom w:w="0" w:type="dxa"/>
              <w:right w:w="15" w:type="dxa"/>
            </w:tcMar>
            <w:vAlign w:val="center"/>
          </w:tcPr>
          <w:p w14:paraId="434206B7">
            <w:pPr>
              <w:spacing w:line="240" w:lineRule="auto"/>
              <w:jc w:val="center"/>
              <w:rPr>
                <w:rFonts w:hint="eastAsia" w:ascii="宋体" w:hAnsi="宋体" w:eastAsia="宋体" w:cs="宋体"/>
                <w:b/>
                <w:bCs/>
                <w:color w:val="auto"/>
                <w:kern w:val="2"/>
                <w:sz w:val="24"/>
                <w:szCs w:val="24"/>
                <w:lang w:val="en-US" w:eastAsia="zh-CN" w:bidi="ar-SA"/>
              </w:rPr>
            </w:pPr>
          </w:p>
        </w:tc>
        <w:tc>
          <w:tcPr>
            <w:tcW w:w="415" w:type="dxa"/>
            <w:shd w:val="clear" w:color="auto" w:fill="FFFFFF" w:themeFill="background1"/>
            <w:tcMar>
              <w:top w:w="15" w:type="dxa"/>
              <w:left w:w="15" w:type="dxa"/>
              <w:bottom w:w="0" w:type="dxa"/>
              <w:right w:w="15" w:type="dxa"/>
            </w:tcMar>
            <w:vAlign w:val="center"/>
          </w:tcPr>
          <w:p w14:paraId="00B236A9">
            <w:pPr>
              <w:spacing w:line="240" w:lineRule="auto"/>
              <w:jc w:val="center"/>
              <w:rPr>
                <w:rFonts w:hint="eastAsia" w:ascii="宋体" w:hAnsi="宋体" w:eastAsia="宋体" w:cs="宋体"/>
                <w:b/>
                <w:bCs/>
                <w:color w:val="000000" w:themeColor="text1"/>
                <w:kern w:val="2"/>
                <w:sz w:val="24"/>
                <w:szCs w:val="24"/>
                <w:highlight w:val="none"/>
                <w:shd w:val="clear" w:color="auto" w:fill="auto"/>
                <w:lang w:val="en-US" w:eastAsia="zh-CN"/>
                <w14:textFill>
                  <w14:solidFill>
                    <w14:schemeClr w14:val="tx1"/>
                  </w14:solidFill>
                </w14:textFill>
              </w:rPr>
            </w:pPr>
          </w:p>
        </w:tc>
        <w:tc>
          <w:tcPr>
            <w:tcW w:w="723" w:type="dxa"/>
            <w:shd w:val="clear" w:color="auto" w:fill="auto"/>
            <w:tcMar>
              <w:top w:w="15" w:type="dxa"/>
              <w:left w:w="15" w:type="dxa"/>
              <w:bottom w:w="0" w:type="dxa"/>
              <w:right w:w="15" w:type="dxa"/>
            </w:tcMar>
            <w:vAlign w:val="center"/>
          </w:tcPr>
          <w:p w14:paraId="48F298DB">
            <w:pPr>
              <w:spacing w:line="240" w:lineRule="auto"/>
              <w:jc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0</w:t>
            </w:r>
          </w:p>
        </w:tc>
        <w:tc>
          <w:tcPr>
            <w:tcW w:w="724" w:type="dxa"/>
            <w:shd w:val="clear" w:color="auto" w:fill="auto"/>
            <w:tcMar>
              <w:top w:w="15" w:type="dxa"/>
              <w:left w:w="15" w:type="dxa"/>
              <w:bottom w:w="0" w:type="dxa"/>
              <w:right w:w="15" w:type="dxa"/>
            </w:tcMar>
            <w:vAlign w:val="center"/>
          </w:tcPr>
          <w:p w14:paraId="3B5F216A">
            <w:pPr>
              <w:widowControl/>
              <w:spacing w:line="240" w:lineRule="auto"/>
              <w:ind w:firstLine="0" w:firstLineChars="0"/>
              <w:jc w:val="center"/>
              <w:textAlignment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36</w:t>
            </w:r>
          </w:p>
        </w:tc>
        <w:tc>
          <w:tcPr>
            <w:tcW w:w="723" w:type="dxa"/>
            <w:shd w:val="clear" w:color="auto" w:fill="FFFFFF" w:themeFill="background1"/>
            <w:tcMar>
              <w:top w:w="15" w:type="dxa"/>
              <w:left w:w="15" w:type="dxa"/>
              <w:bottom w:w="0" w:type="dxa"/>
              <w:right w:w="15" w:type="dxa"/>
            </w:tcMar>
            <w:vAlign w:val="center"/>
          </w:tcPr>
          <w:p w14:paraId="1C51419F">
            <w:pPr>
              <w:widowControl/>
              <w:spacing w:line="240" w:lineRule="auto"/>
              <w:ind w:firstLine="0" w:firstLineChars="0"/>
              <w:jc w:val="center"/>
              <w:textAlignment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36</w:t>
            </w:r>
          </w:p>
        </w:tc>
        <w:tc>
          <w:tcPr>
            <w:tcW w:w="724" w:type="dxa"/>
            <w:shd w:val="clear" w:color="auto" w:fill="FFFFFF" w:themeFill="background1"/>
            <w:tcMar>
              <w:top w:w="15" w:type="dxa"/>
              <w:left w:w="15" w:type="dxa"/>
              <w:bottom w:w="0" w:type="dxa"/>
              <w:right w:w="15" w:type="dxa"/>
            </w:tcMar>
            <w:vAlign w:val="center"/>
          </w:tcPr>
          <w:p w14:paraId="69C532B4">
            <w:pPr>
              <w:widowControl/>
              <w:spacing w:line="240" w:lineRule="auto"/>
              <w:ind w:firstLine="0" w:firstLineChars="0"/>
              <w:jc w:val="center"/>
              <w:textAlignment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144</w:t>
            </w:r>
          </w:p>
        </w:tc>
        <w:tc>
          <w:tcPr>
            <w:tcW w:w="718" w:type="dxa"/>
            <w:shd w:val="clear" w:color="auto" w:fill="FFFFFF" w:themeFill="background1"/>
            <w:vAlign w:val="center"/>
          </w:tcPr>
          <w:p w14:paraId="60469002">
            <w:pPr>
              <w:widowControl/>
              <w:jc w:val="center"/>
              <w:textAlignment w:val="cente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lang w:val="en-US" w:eastAsia="zh-CN" w:bidi="ar"/>
                <w14:textFill>
                  <w14:solidFill>
                    <w14:schemeClr w14:val="tx1"/>
                  </w14:solidFill>
                </w14:textFill>
              </w:rPr>
              <w:t>0</w:t>
            </w:r>
          </w:p>
        </w:tc>
        <w:tc>
          <w:tcPr>
            <w:tcW w:w="719" w:type="dxa"/>
            <w:shd w:val="clear" w:color="auto" w:fill="FFFFFF" w:themeFill="background1"/>
            <w:vAlign w:val="center"/>
          </w:tcPr>
          <w:p w14:paraId="2A9CC3FA">
            <w:pPr>
              <w:jc w:val="cente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t>0</w:t>
            </w:r>
          </w:p>
        </w:tc>
      </w:tr>
      <w:bookmarkEnd w:id="67"/>
      <w:bookmarkEnd w:id="68"/>
      <w:tr w14:paraId="1E73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439" w:type="dxa"/>
            <w:vMerge w:val="restart"/>
            <w:shd w:val="clear" w:color="auto" w:fill="FFFFFF" w:themeFill="background1"/>
            <w:vAlign w:val="center"/>
          </w:tcPr>
          <w:p w14:paraId="1571D939">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专业实践课</w:t>
            </w:r>
          </w:p>
        </w:tc>
        <w:tc>
          <w:tcPr>
            <w:tcW w:w="541" w:type="dxa"/>
            <w:shd w:val="clear" w:color="auto" w:fill="FFFFFF" w:themeFill="background1"/>
            <w:tcMar>
              <w:top w:w="15" w:type="dxa"/>
              <w:left w:w="15" w:type="dxa"/>
              <w:bottom w:w="0" w:type="dxa"/>
              <w:right w:w="15" w:type="dxa"/>
            </w:tcMar>
            <w:vAlign w:val="center"/>
          </w:tcPr>
          <w:p w14:paraId="12FE48B0">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55</w:t>
            </w:r>
          </w:p>
        </w:tc>
        <w:tc>
          <w:tcPr>
            <w:tcW w:w="1352" w:type="dxa"/>
            <w:shd w:val="clear" w:color="auto" w:fill="FFFFFF"/>
            <w:vAlign w:val="center"/>
          </w:tcPr>
          <w:p w14:paraId="32CE0607">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kern w:val="0"/>
                <w:sz w:val="24"/>
                <w:szCs w:val="24"/>
                <w:lang w:val="en-US" w:eastAsia="zh-CN" w:bidi="ar"/>
              </w:rPr>
              <w:t>5501040601</w:t>
            </w:r>
          </w:p>
        </w:tc>
        <w:tc>
          <w:tcPr>
            <w:tcW w:w="1678" w:type="dxa"/>
            <w:shd w:val="clear" w:color="auto" w:fill="auto"/>
            <w:vAlign w:val="center"/>
          </w:tcPr>
          <w:p w14:paraId="63EF318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vertAlign w:val="baseline"/>
                <w:lang w:val="en-US" w:eastAsia="zh-CN"/>
              </w:rPr>
              <w:t>岗位实习</w:t>
            </w:r>
          </w:p>
        </w:tc>
        <w:tc>
          <w:tcPr>
            <w:tcW w:w="600" w:type="dxa"/>
            <w:shd w:val="clear" w:color="auto" w:fill="auto"/>
            <w:tcMar>
              <w:top w:w="15" w:type="dxa"/>
              <w:left w:w="15" w:type="dxa"/>
              <w:bottom w:w="0" w:type="dxa"/>
              <w:right w:w="15" w:type="dxa"/>
            </w:tcMar>
            <w:vAlign w:val="center"/>
          </w:tcPr>
          <w:p w14:paraId="14C2E4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rPr>
              <w:t>37.5</w:t>
            </w:r>
          </w:p>
        </w:tc>
        <w:tc>
          <w:tcPr>
            <w:tcW w:w="583" w:type="dxa"/>
            <w:shd w:val="clear" w:color="auto" w:fill="auto"/>
            <w:tcMar>
              <w:top w:w="15" w:type="dxa"/>
              <w:left w:w="15" w:type="dxa"/>
              <w:bottom w:w="0" w:type="dxa"/>
              <w:right w:w="15" w:type="dxa"/>
            </w:tcMar>
            <w:vAlign w:val="center"/>
          </w:tcPr>
          <w:p w14:paraId="6E92E0D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600</w:t>
            </w:r>
          </w:p>
        </w:tc>
        <w:tc>
          <w:tcPr>
            <w:tcW w:w="496" w:type="dxa"/>
            <w:shd w:val="clear" w:color="auto" w:fill="auto"/>
            <w:tcMar>
              <w:top w:w="15" w:type="dxa"/>
              <w:left w:w="15" w:type="dxa"/>
              <w:bottom w:w="0" w:type="dxa"/>
              <w:right w:w="15" w:type="dxa"/>
            </w:tcMar>
            <w:vAlign w:val="center"/>
          </w:tcPr>
          <w:p w14:paraId="16C8326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0</w:t>
            </w:r>
          </w:p>
        </w:tc>
        <w:tc>
          <w:tcPr>
            <w:tcW w:w="530" w:type="dxa"/>
            <w:shd w:val="clear" w:color="auto" w:fill="auto"/>
            <w:tcMar>
              <w:top w:w="15" w:type="dxa"/>
              <w:left w:w="15" w:type="dxa"/>
              <w:bottom w:w="0" w:type="dxa"/>
              <w:right w:w="15" w:type="dxa"/>
            </w:tcMar>
            <w:vAlign w:val="center"/>
          </w:tcPr>
          <w:p w14:paraId="402D74B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600</w:t>
            </w:r>
          </w:p>
        </w:tc>
        <w:tc>
          <w:tcPr>
            <w:tcW w:w="420" w:type="dxa"/>
            <w:shd w:val="clear" w:color="auto" w:fill="FFFFFF" w:themeFill="background1"/>
            <w:tcMar>
              <w:top w:w="15" w:type="dxa"/>
              <w:left w:w="15" w:type="dxa"/>
              <w:bottom w:w="0" w:type="dxa"/>
              <w:right w:w="15" w:type="dxa"/>
            </w:tcMar>
            <w:vAlign w:val="center"/>
          </w:tcPr>
          <w:p w14:paraId="616F091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kern w:val="2"/>
                <w:sz w:val="24"/>
                <w:szCs w:val="24"/>
                <w:vertAlign w:val="baseline"/>
                <w:lang w:val="en-US" w:eastAsia="zh-CN" w:bidi="ar-SA"/>
              </w:rPr>
            </w:pPr>
          </w:p>
        </w:tc>
        <w:tc>
          <w:tcPr>
            <w:tcW w:w="415" w:type="dxa"/>
            <w:shd w:val="clear" w:color="auto" w:fill="FFFFFF" w:themeFill="background1"/>
            <w:tcMar>
              <w:top w:w="15" w:type="dxa"/>
              <w:left w:w="15" w:type="dxa"/>
              <w:bottom w:w="0" w:type="dxa"/>
              <w:right w:w="15" w:type="dxa"/>
            </w:tcMar>
            <w:vAlign w:val="center"/>
          </w:tcPr>
          <w:p w14:paraId="146ADCC5">
            <w:pPr>
              <w:jc w:val="center"/>
              <w:rPr>
                <w:rFonts w:hint="eastAsia" w:ascii="宋体" w:hAnsi="宋体" w:eastAsia="宋体" w:cs="宋体"/>
                <w:color w:val="000000" w:themeColor="text1"/>
                <w:kern w:val="0"/>
                <w:sz w:val="24"/>
                <w:szCs w:val="24"/>
                <w:highlight w:val="none"/>
                <w:shd w:val="clear" w:color="auto" w:fill="auto"/>
                <w:lang w:val="en-US" w:eastAsia="zh-CN" w:bidi="ar"/>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5FB25479">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5C56FFE">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D11F761">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CC2F811">
            <w:pPr>
              <w:widowControl/>
              <w:jc w:val="center"/>
              <w:textAlignment w:val="center"/>
              <w:rPr>
                <w:rFonts w:hint="eastAsia" w:ascii="宋体" w:hAnsi="宋体" w:eastAsia="宋体" w:cs="宋体"/>
                <w:color w:val="000000" w:themeColor="text1"/>
                <w:kern w:val="0"/>
                <w:sz w:val="24"/>
                <w:szCs w:val="24"/>
                <w:highlight w:val="none"/>
                <w:shd w:val="clear" w:color="auto" w:fill="auto"/>
                <w:lang w:bidi="ar"/>
                <w14:textFill>
                  <w14:solidFill>
                    <w14:schemeClr w14:val="tx1"/>
                  </w14:solidFill>
                </w14:textFill>
              </w:rPr>
            </w:pPr>
          </w:p>
        </w:tc>
        <w:tc>
          <w:tcPr>
            <w:tcW w:w="718" w:type="dxa"/>
            <w:shd w:val="clear" w:color="auto" w:fill="FFFFFF" w:themeFill="background1"/>
            <w:vAlign w:val="center"/>
          </w:tcPr>
          <w:p w14:paraId="23A29888">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b w:val="0"/>
                <w:bCs w:val="0"/>
                <w:sz w:val="24"/>
                <w:szCs w:val="24"/>
                <w:vertAlign w:val="baseline"/>
                <w:lang w:val="en-US" w:eastAsia="zh-CN"/>
              </w:rPr>
              <w:t>20/20</w:t>
            </w:r>
          </w:p>
        </w:tc>
        <w:tc>
          <w:tcPr>
            <w:tcW w:w="719" w:type="dxa"/>
            <w:shd w:val="clear" w:color="auto" w:fill="FFFFFF" w:themeFill="background1"/>
            <w:vAlign w:val="center"/>
          </w:tcPr>
          <w:p w14:paraId="6E04434A">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b w:val="0"/>
                <w:bCs w:val="0"/>
                <w:sz w:val="24"/>
                <w:szCs w:val="24"/>
                <w:vertAlign w:val="baseline"/>
                <w:lang w:val="en-US" w:eastAsia="zh-CN"/>
              </w:rPr>
              <w:t>20/10</w:t>
            </w:r>
          </w:p>
        </w:tc>
      </w:tr>
      <w:tr w14:paraId="0980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5C6D6088">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541" w:type="dxa"/>
            <w:shd w:val="clear" w:color="auto" w:fill="FFFFFF" w:themeFill="background1"/>
            <w:tcMar>
              <w:top w:w="15" w:type="dxa"/>
              <w:left w:w="15" w:type="dxa"/>
              <w:bottom w:w="0" w:type="dxa"/>
              <w:right w:w="15" w:type="dxa"/>
            </w:tcMar>
            <w:vAlign w:val="center"/>
          </w:tcPr>
          <w:p w14:paraId="07C74D11">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t>56</w:t>
            </w:r>
          </w:p>
        </w:tc>
        <w:tc>
          <w:tcPr>
            <w:tcW w:w="1352" w:type="dxa"/>
            <w:shd w:val="clear" w:color="auto" w:fill="FFFFFF"/>
            <w:vAlign w:val="center"/>
          </w:tcPr>
          <w:p w14:paraId="19739469">
            <w:pPr>
              <w:ind w:left="40" w:lef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000000"/>
                <w:kern w:val="0"/>
                <w:sz w:val="24"/>
                <w:szCs w:val="24"/>
                <w:lang w:val="en-US" w:eastAsia="zh-CN" w:bidi="ar"/>
              </w:rPr>
              <w:t>5501040602</w:t>
            </w:r>
          </w:p>
        </w:tc>
        <w:tc>
          <w:tcPr>
            <w:tcW w:w="1678" w:type="dxa"/>
            <w:shd w:val="clear" w:color="auto" w:fill="FFFFFF" w:themeFill="background1"/>
            <w:vAlign w:val="center"/>
          </w:tcPr>
          <w:p w14:paraId="4A9935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val="0"/>
                <w:sz w:val="24"/>
                <w:szCs w:val="24"/>
                <w:vertAlign w:val="baseline"/>
                <w:lang w:val="en-US" w:eastAsia="zh-CN"/>
              </w:rPr>
              <w:t>毕业设计</w:t>
            </w:r>
          </w:p>
        </w:tc>
        <w:tc>
          <w:tcPr>
            <w:tcW w:w="600" w:type="dxa"/>
            <w:shd w:val="clear" w:color="auto" w:fill="FFFFFF" w:themeFill="background1"/>
            <w:tcMar>
              <w:top w:w="15" w:type="dxa"/>
              <w:left w:w="15" w:type="dxa"/>
              <w:bottom w:w="0" w:type="dxa"/>
              <w:right w:w="15" w:type="dxa"/>
            </w:tcMar>
            <w:vAlign w:val="center"/>
          </w:tcPr>
          <w:p w14:paraId="5E165F6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kern w:val="2"/>
                <w:sz w:val="24"/>
                <w:szCs w:val="24"/>
                <w:vertAlign w:val="baseline"/>
                <w:lang w:val="en-US" w:eastAsia="zh-CN"/>
              </w:rPr>
              <w:t>12.5</w:t>
            </w:r>
          </w:p>
        </w:tc>
        <w:tc>
          <w:tcPr>
            <w:tcW w:w="583" w:type="dxa"/>
            <w:shd w:val="clear" w:color="auto" w:fill="FFFFFF" w:themeFill="background1"/>
            <w:tcMar>
              <w:top w:w="15" w:type="dxa"/>
              <w:left w:w="15" w:type="dxa"/>
              <w:bottom w:w="0" w:type="dxa"/>
              <w:right w:w="15" w:type="dxa"/>
            </w:tcMar>
            <w:vAlign w:val="center"/>
          </w:tcPr>
          <w:p w14:paraId="118E5E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sz w:val="24"/>
                <w:szCs w:val="24"/>
                <w:vertAlign w:val="baseline"/>
                <w:lang w:val="en-US" w:eastAsia="zh-CN"/>
              </w:rPr>
              <w:t>200</w:t>
            </w:r>
          </w:p>
        </w:tc>
        <w:tc>
          <w:tcPr>
            <w:tcW w:w="496" w:type="dxa"/>
            <w:shd w:val="clear" w:color="auto" w:fill="FFFFFF" w:themeFill="background1"/>
            <w:tcMar>
              <w:top w:w="15" w:type="dxa"/>
              <w:left w:w="15" w:type="dxa"/>
              <w:bottom w:w="0" w:type="dxa"/>
              <w:right w:w="15" w:type="dxa"/>
            </w:tcMar>
            <w:vAlign w:val="center"/>
          </w:tcPr>
          <w:p w14:paraId="5B9165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sz w:val="24"/>
                <w:szCs w:val="24"/>
                <w:vertAlign w:val="baseline"/>
                <w:lang w:val="en-US" w:eastAsia="zh-CN"/>
              </w:rPr>
              <w:t>0</w:t>
            </w:r>
          </w:p>
        </w:tc>
        <w:tc>
          <w:tcPr>
            <w:tcW w:w="530" w:type="dxa"/>
            <w:shd w:val="clear" w:color="auto" w:fill="FFFFFF" w:themeFill="background1"/>
            <w:tcMar>
              <w:top w:w="15" w:type="dxa"/>
              <w:left w:w="15" w:type="dxa"/>
              <w:bottom w:w="0" w:type="dxa"/>
              <w:right w:w="15" w:type="dxa"/>
            </w:tcMar>
            <w:vAlign w:val="center"/>
          </w:tcPr>
          <w:p w14:paraId="40EEA3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sz w:val="24"/>
                <w:szCs w:val="24"/>
                <w:vertAlign w:val="baseline"/>
                <w:lang w:val="en-US" w:eastAsia="zh-CN"/>
              </w:rPr>
              <w:t>200</w:t>
            </w:r>
          </w:p>
        </w:tc>
        <w:tc>
          <w:tcPr>
            <w:tcW w:w="420" w:type="dxa"/>
            <w:shd w:val="clear" w:color="auto" w:fill="FFFFFF" w:themeFill="background1"/>
            <w:tcMar>
              <w:top w:w="15" w:type="dxa"/>
              <w:left w:w="15" w:type="dxa"/>
              <w:bottom w:w="0" w:type="dxa"/>
              <w:right w:w="15" w:type="dxa"/>
            </w:tcMar>
            <w:vAlign w:val="center"/>
          </w:tcPr>
          <w:p w14:paraId="672F846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04A21A9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w:t>
            </w:r>
          </w:p>
        </w:tc>
        <w:tc>
          <w:tcPr>
            <w:tcW w:w="723" w:type="dxa"/>
            <w:shd w:val="clear" w:color="auto" w:fill="FFFFFF" w:themeFill="background1"/>
            <w:tcMar>
              <w:top w:w="15" w:type="dxa"/>
              <w:left w:w="15" w:type="dxa"/>
              <w:bottom w:w="0" w:type="dxa"/>
              <w:right w:w="15" w:type="dxa"/>
            </w:tcMar>
            <w:vAlign w:val="center"/>
          </w:tcPr>
          <w:p w14:paraId="38EAA983">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378144CB">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61622A2F">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2FF1D606">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5E741F0C">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719" w:type="dxa"/>
            <w:shd w:val="clear" w:color="auto" w:fill="FFFFFF" w:themeFill="background1"/>
            <w:vAlign w:val="center"/>
          </w:tcPr>
          <w:p w14:paraId="64602C1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r>
              <w:rPr>
                <w:rFonts w:hint="eastAsia" w:ascii="宋体" w:hAnsi="宋体" w:eastAsia="宋体" w:cs="宋体"/>
                <w:b w:val="0"/>
                <w:bCs w:val="0"/>
                <w:sz w:val="24"/>
                <w:szCs w:val="24"/>
                <w:vertAlign w:val="baseline"/>
                <w:lang w:val="en-US" w:eastAsia="zh-CN"/>
              </w:rPr>
              <w:t>20/10</w:t>
            </w:r>
          </w:p>
        </w:tc>
      </w:tr>
      <w:tr w14:paraId="4CE5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39" w:type="dxa"/>
            <w:vMerge w:val="continue"/>
            <w:shd w:val="clear" w:color="auto" w:fill="FFFFFF" w:themeFill="background1"/>
            <w:vAlign w:val="center"/>
          </w:tcPr>
          <w:p w14:paraId="37710AC5">
            <w:pPr>
              <w:jc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p>
        </w:tc>
        <w:tc>
          <w:tcPr>
            <w:tcW w:w="3571" w:type="dxa"/>
            <w:gridSpan w:val="3"/>
            <w:shd w:val="clear" w:color="auto" w:fill="FFFFFF" w:themeFill="background1"/>
            <w:tcMar>
              <w:top w:w="15" w:type="dxa"/>
              <w:left w:w="15" w:type="dxa"/>
              <w:bottom w:w="0" w:type="dxa"/>
              <w:right w:w="15" w:type="dxa"/>
            </w:tcMar>
            <w:vAlign w:val="center"/>
          </w:tcPr>
          <w:p w14:paraId="7A3E80C7">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专业实践课小计</w:t>
            </w:r>
          </w:p>
        </w:tc>
        <w:tc>
          <w:tcPr>
            <w:tcW w:w="600" w:type="dxa"/>
            <w:shd w:val="clear" w:color="auto" w:fill="FFFFFF" w:themeFill="background1"/>
            <w:tcMar>
              <w:top w:w="15" w:type="dxa"/>
              <w:left w:w="15" w:type="dxa"/>
              <w:bottom w:w="0" w:type="dxa"/>
              <w:right w:w="15" w:type="dxa"/>
            </w:tcMar>
            <w:vAlign w:val="center"/>
          </w:tcPr>
          <w:p w14:paraId="08FAD68A">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kern w:val="2"/>
                <w:sz w:val="24"/>
                <w:szCs w:val="24"/>
                <w:vertAlign w:val="baseline"/>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50</w:t>
            </w:r>
          </w:p>
        </w:tc>
        <w:tc>
          <w:tcPr>
            <w:tcW w:w="583" w:type="dxa"/>
            <w:shd w:val="clear" w:color="auto" w:fill="FFFFFF" w:themeFill="background1"/>
            <w:tcMar>
              <w:top w:w="15" w:type="dxa"/>
              <w:left w:w="15" w:type="dxa"/>
              <w:bottom w:w="0" w:type="dxa"/>
              <w:right w:w="15" w:type="dxa"/>
            </w:tcMar>
            <w:vAlign w:val="center"/>
          </w:tcPr>
          <w:p w14:paraId="7836DB5C">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800</w:t>
            </w:r>
          </w:p>
        </w:tc>
        <w:tc>
          <w:tcPr>
            <w:tcW w:w="496" w:type="dxa"/>
            <w:shd w:val="clear" w:color="auto" w:fill="FFFFFF" w:themeFill="background1"/>
            <w:tcMar>
              <w:top w:w="15" w:type="dxa"/>
              <w:left w:w="15" w:type="dxa"/>
              <w:bottom w:w="0" w:type="dxa"/>
              <w:right w:w="15" w:type="dxa"/>
            </w:tcMar>
            <w:vAlign w:val="center"/>
          </w:tcPr>
          <w:p w14:paraId="0F5D003C">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sz w:val="24"/>
                <w:szCs w:val="24"/>
                <w:vertAlign w:val="baseline"/>
                <w:lang w:val="en-US" w:eastAsia="zh-CN"/>
              </w:rPr>
            </w:pPr>
          </w:p>
        </w:tc>
        <w:tc>
          <w:tcPr>
            <w:tcW w:w="530" w:type="dxa"/>
            <w:shd w:val="clear" w:color="auto" w:fill="FFFFFF" w:themeFill="background1"/>
            <w:tcMar>
              <w:top w:w="15" w:type="dxa"/>
              <w:left w:w="15" w:type="dxa"/>
              <w:bottom w:w="0" w:type="dxa"/>
              <w:right w:w="15" w:type="dxa"/>
            </w:tcMar>
            <w:vAlign w:val="center"/>
          </w:tcPr>
          <w:p w14:paraId="275250F9">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color w:val="000000" w:themeColor="text1"/>
                <w:kern w:val="2"/>
                <w:sz w:val="24"/>
                <w:szCs w:val="24"/>
                <w:highlight w:val="none"/>
                <w:shd w:val="clear" w:color="auto" w:fill="auto"/>
                <w:lang w:val="en-US" w:eastAsia="zh-CN" w:bidi="ar-SA"/>
                <w14:textFill>
                  <w14:solidFill>
                    <w14:schemeClr w14:val="tx1"/>
                  </w14:solidFill>
                </w14:textFill>
              </w:rPr>
              <w:t>800</w:t>
            </w:r>
          </w:p>
        </w:tc>
        <w:tc>
          <w:tcPr>
            <w:tcW w:w="420" w:type="dxa"/>
            <w:shd w:val="clear" w:color="auto" w:fill="FFFFFF" w:themeFill="background1"/>
            <w:tcMar>
              <w:top w:w="15" w:type="dxa"/>
              <w:left w:w="15" w:type="dxa"/>
              <w:bottom w:w="0" w:type="dxa"/>
              <w:right w:w="15" w:type="dxa"/>
            </w:tcMar>
            <w:vAlign w:val="center"/>
          </w:tcPr>
          <w:p w14:paraId="6BE76195">
            <w:pPr>
              <w:jc w:val="center"/>
              <w:rPr>
                <w:rFonts w:hint="eastAsia" w:ascii="宋体" w:hAnsi="宋体" w:eastAsia="宋体" w:cs="宋体"/>
                <w:color w:val="000000" w:themeColor="text1"/>
                <w:kern w:val="2"/>
                <w:sz w:val="24"/>
                <w:szCs w:val="24"/>
                <w:highlight w:val="none"/>
                <w:shd w:val="clear" w:color="auto" w:fill="auto"/>
                <w:lang w:val="en-US" w:eastAsia="zh-CN" w:bidi="ar-SA"/>
                <w14:textFill>
                  <w14:solidFill>
                    <w14:schemeClr w14:val="tx1"/>
                  </w14:solidFill>
                </w14:textFill>
              </w:rPr>
            </w:pPr>
          </w:p>
        </w:tc>
        <w:tc>
          <w:tcPr>
            <w:tcW w:w="415" w:type="dxa"/>
            <w:shd w:val="clear" w:color="auto" w:fill="FFFFFF" w:themeFill="background1"/>
            <w:tcMar>
              <w:top w:w="15" w:type="dxa"/>
              <w:left w:w="15" w:type="dxa"/>
              <w:bottom w:w="0" w:type="dxa"/>
              <w:right w:w="15" w:type="dxa"/>
            </w:tcMar>
            <w:vAlign w:val="center"/>
          </w:tcPr>
          <w:p w14:paraId="37AAFB01">
            <w:pPr>
              <w:jc w:val="cente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1B4FB78B">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7582E266">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37C79C16">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24" w:type="dxa"/>
            <w:shd w:val="clear" w:color="auto" w:fill="FFFFFF" w:themeFill="background1"/>
            <w:tcMar>
              <w:top w:w="15" w:type="dxa"/>
              <w:left w:w="15" w:type="dxa"/>
              <w:bottom w:w="0" w:type="dxa"/>
              <w:right w:w="15" w:type="dxa"/>
            </w:tcMar>
            <w:vAlign w:val="center"/>
          </w:tcPr>
          <w:p w14:paraId="535FAA0E">
            <w:pPr>
              <w:widowControl/>
              <w:jc w:val="center"/>
              <w:textAlignment w:val="center"/>
              <w:rPr>
                <w:rFonts w:hint="eastAsia" w:ascii="宋体" w:hAnsi="宋体" w:eastAsia="宋体" w:cs="宋体"/>
                <w:b w:val="0"/>
                <w:bCs w:val="0"/>
                <w:color w:val="000000" w:themeColor="text1"/>
                <w:kern w:val="0"/>
                <w:sz w:val="24"/>
                <w:szCs w:val="24"/>
                <w:highlight w:val="none"/>
                <w:shd w:val="clear" w:color="auto" w:fill="auto"/>
                <w:lang w:val="en-US" w:eastAsia="zh-CN" w:bidi="ar"/>
                <w14:textFill>
                  <w14:solidFill>
                    <w14:schemeClr w14:val="tx1"/>
                  </w14:solidFill>
                </w14:textFill>
              </w:rPr>
            </w:pPr>
          </w:p>
        </w:tc>
        <w:tc>
          <w:tcPr>
            <w:tcW w:w="718" w:type="dxa"/>
            <w:shd w:val="clear" w:color="auto" w:fill="FFFFFF" w:themeFill="background1"/>
            <w:vAlign w:val="center"/>
          </w:tcPr>
          <w:p w14:paraId="13A14B71">
            <w:pPr>
              <w:keepNext w:val="0"/>
              <w:keepLines w:val="0"/>
              <w:widowControl/>
              <w:suppressLineNumbers w:val="0"/>
              <w:jc w:val="center"/>
              <w:textAlignment w:val="center"/>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400</w:t>
            </w:r>
          </w:p>
        </w:tc>
        <w:tc>
          <w:tcPr>
            <w:tcW w:w="719" w:type="dxa"/>
            <w:shd w:val="clear" w:color="auto" w:fill="FFFFFF" w:themeFill="background1"/>
            <w:vAlign w:val="center"/>
          </w:tcPr>
          <w:p w14:paraId="28FE464D">
            <w:pPr>
              <w:keepNext w:val="0"/>
              <w:keepLines w:val="0"/>
              <w:widowControl/>
              <w:suppressLineNumbers w:val="0"/>
              <w:jc w:val="center"/>
              <w:textAlignment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400</w:t>
            </w:r>
          </w:p>
        </w:tc>
      </w:tr>
      <w:bookmarkEnd w:id="69"/>
      <w:bookmarkEnd w:id="70"/>
      <w:tr w14:paraId="1E20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454" w:hRule="atLeast"/>
          <w:jc w:val="center"/>
        </w:trPr>
        <w:tc>
          <w:tcPr>
            <w:tcW w:w="4010" w:type="dxa"/>
            <w:gridSpan w:val="4"/>
            <w:shd w:val="clear" w:color="auto" w:fill="FFFFFF" w:themeFill="background1"/>
            <w:tcMar>
              <w:top w:w="15" w:type="dxa"/>
              <w:left w:w="15" w:type="dxa"/>
              <w:bottom w:w="0" w:type="dxa"/>
              <w:right w:w="15" w:type="dxa"/>
            </w:tcMar>
            <w:vAlign w:val="center"/>
          </w:tcPr>
          <w:p w14:paraId="619650EE">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bookmarkStart w:id="71" w:name="OLE_LINK26" w:colFirst="3" w:colLast="4"/>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总    计</w:t>
            </w:r>
          </w:p>
        </w:tc>
        <w:tc>
          <w:tcPr>
            <w:tcW w:w="600" w:type="dxa"/>
            <w:shd w:val="clear" w:color="auto" w:fill="FFFFFF" w:themeFill="background1"/>
            <w:tcMar>
              <w:top w:w="15" w:type="dxa"/>
              <w:left w:w="15" w:type="dxa"/>
              <w:bottom w:w="0" w:type="dxa"/>
              <w:right w:w="15" w:type="dxa"/>
            </w:tcMar>
            <w:vAlign w:val="center"/>
          </w:tcPr>
          <w:p w14:paraId="72F181C5">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16</w:t>
            </w:r>
            <w:r>
              <w:rPr>
                <w:rFonts w:hint="eastAsia" w:ascii="宋体" w:hAnsi="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0</w:t>
            </w:r>
          </w:p>
        </w:tc>
        <w:tc>
          <w:tcPr>
            <w:tcW w:w="583" w:type="dxa"/>
            <w:shd w:val="clear" w:color="auto" w:fill="FFFFFF" w:themeFill="background1"/>
            <w:tcMar>
              <w:top w:w="15" w:type="dxa"/>
              <w:left w:w="15" w:type="dxa"/>
              <w:bottom w:w="0" w:type="dxa"/>
              <w:right w:w="15" w:type="dxa"/>
            </w:tcMar>
            <w:vAlign w:val="center"/>
          </w:tcPr>
          <w:p w14:paraId="4C0A0207">
            <w:pPr>
              <w:keepNext w:val="0"/>
              <w:keepLines w:val="0"/>
              <w:widowControl/>
              <w:suppressLineNumbers w:val="0"/>
              <w:ind w:left="0" w:leftChars="0" w:right="0" w:rightChars="0" w:firstLine="0" w:firstLineChars="0"/>
              <w:jc w:val="center"/>
              <w:textAlignment w:val="center"/>
              <w:rPr>
                <w:rFonts w:hint="default"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28</w:t>
            </w:r>
            <w:r>
              <w:rPr>
                <w:rFonts w:hint="eastAsia" w:ascii="宋体" w:hAnsi="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52</w:t>
            </w:r>
          </w:p>
        </w:tc>
        <w:tc>
          <w:tcPr>
            <w:tcW w:w="496" w:type="dxa"/>
            <w:shd w:val="clear" w:color="auto" w:fill="FFFFFF" w:themeFill="background1"/>
            <w:tcMar>
              <w:top w:w="15" w:type="dxa"/>
              <w:left w:w="15" w:type="dxa"/>
              <w:bottom w:w="0" w:type="dxa"/>
              <w:right w:w="15" w:type="dxa"/>
            </w:tcMar>
            <w:vAlign w:val="center"/>
          </w:tcPr>
          <w:p w14:paraId="69D0FE53">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91</w:t>
            </w:r>
            <w:r>
              <w:rPr>
                <w:rFonts w:hint="eastAsia" w:ascii="宋体" w:hAnsi="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2</w:t>
            </w:r>
          </w:p>
        </w:tc>
        <w:tc>
          <w:tcPr>
            <w:tcW w:w="530" w:type="dxa"/>
            <w:shd w:val="clear" w:color="auto" w:fill="FFFFFF" w:themeFill="background1"/>
            <w:tcMar>
              <w:top w:w="15" w:type="dxa"/>
              <w:left w:w="15" w:type="dxa"/>
              <w:bottom w:w="0" w:type="dxa"/>
              <w:right w:w="15" w:type="dxa"/>
            </w:tcMar>
            <w:vAlign w:val="center"/>
          </w:tcPr>
          <w:p w14:paraId="6ADDE838">
            <w:pPr>
              <w:keepNext w:val="0"/>
              <w:keepLines w:val="0"/>
              <w:widowControl/>
              <w:suppressLineNumbers w:val="0"/>
              <w:ind w:left="0" w:leftChars="0" w:right="0" w:rightChars="0" w:firstLine="0" w:firstLineChars="0"/>
              <w:jc w:val="center"/>
              <w:textAlignment w:val="center"/>
              <w:rPr>
                <w:rFonts w:hint="default"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1</w:t>
            </w:r>
            <w:r>
              <w:rPr>
                <w:rFonts w:hint="eastAsia" w:ascii="宋体" w:hAnsi="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940</w:t>
            </w:r>
          </w:p>
        </w:tc>
        <w:tc>
          <w:tcPr>
            <w:tcW w:w="835" w:type="dxa"/>
            <w:gridSpan w:val="2"/>
            <w:shd w:val="clear" w:color="auto" w:fill="FFFFFF" w:themeFill="background1"/>
            <w:tcMar>
              <w:top w:w="15" w:type="dxa"/>
              <w:left w:w="15" w:type="dxa"/>
              <w:bottom w:w="0" w:type="dxa"/>
              <w:right w:w="15" w:type="dxa"/>
            </w:tcMar>
            <w:vAlign w:val="center"/>
          </w:tcPr>
          <w:p w14:paraId="305935D8">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p>
        </w:tc>
        <w:tc>
          <w:tcPr>
            <w:tcW w:w="723" w:type="dxa"/>
            <w:shd w:val="clear" w:color="auto" w:fill="FFFFFF" w:themeFill="background1"/>
            <w:tcMar>
              <w:top w:w="15" w:type="dxa"/>
              <w:left w:w="15" w:type="dxa"/>
              <w:bottom w:w="0" w:type="dxa"/>
              <w:right w:w="15" w:type="dxa"/>
            </w:tcMar>
            <w:vAlign w:val="center"/>
          </w:tcPr>
          <w:p w14:paraId="55DE0911">
            <w:pPr>
              <w:keepNext w:val="0"/>
              <w:keepLines w:val="0"/>
              <w:widowControl/>
              <w:suppressLineNumbers w:val="0"/>
              <w:ind w:firstLine="0" w:firstLineChars="0"/>
              <w:jc w:val="center"/>
              <w:textAlignment w:val="cente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55</w:t>
            </w:r>
            <w:r>
              <w:rPr>
                <w:rFonts w:hint="eastAsia" w:ascii="宋体" w:hAnsi="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6</w:t>
            </w:r>
          </w:p>
        </w:tc>
        <w:tc>
          <w:tcPr>
            <w:tcW w:w="724" w:type="dxa"/>
            <w:shd w:val="clear" w:color="auto" w:fill="FFFFFF" w:themeFill="background1"/>
            <w:tcMar>
              <w:top w:w="15" w:type="dxa"/>
              <w:left w:w="15" w:type="dxa"/>
              <w:bottom w:w="0" w:type="dxa"/>
              <w:right w:w="15" w:type="dxa"/>
            </w:tcMar>
            <w:vAlign w:val="center"/>
          </w:tcPr>
          <w:p w14:paraId="0AF3655A">
            <w:pPr>
              <w:keepNext w:val="0"/>
              <w:keepLines w:val="0"/>
              <w:widowControl/>
              <w:suppressLineNumbers w:val="0"/>
              <w:ind w:firstLine="0" w:firstLineChars="0"/>
              <w:jc w:val="center"/>
              <w:textAlignment w:val="center"/>
              <w:rPr>
                <w:rFonts w:hint="default"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4</w:t>
            </w:r>
            <w:r>
              <w:rPr>
                <w:rFonts w:hint="eastAsia" w:ascii="宋体" w:hAnsi="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32</w:t>
            </w:r>
          </w:p>
        </w:tc>
        <w:tc>
          <w:tcPr>
            <w:tcW w:w="723" w:type="dxa"/>
            <w:shd w:val="clear" w:color="auto" w:fill="FFFFFF" w:themeFill="background1"/>
            <w:tcMar>
              <w:top w:w="15" w:type="dxa"/>
              <w:left w:w="15" w:type="dxa"/>
              <w:bottom w:w="0" w:type="dxa"/>
              <w:right w:w="15" w:type="dxa"/>
            </w:tcMar>
            <w:vAlign w:val="center"/>
          </w:tcPr>
          <w:p w14:paraId="2AF8E7C0">
            <w:pPr>
              <w:keepNext w:val="0"/>
              <w:keepLines w:val="0"/>
              <w:widowControl/>
              <w:suppressLineNumbers w:val="0"/>
              <w:ind w:firstLine="0" w:firstLineChars="0"/>
              <w:jc w:val="center"/>
              <w:textAlignment w:val="center"/>
              <w:rPr>
                <w:rFonts w:hint="default"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5</w:t>
            </w:r>
            <w:r>
              <w:rPr>
                <w:rFonts w:hint="eastAsia" w:ascii="宋体" w:hAnsi="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48</w:t>
            </w:r>
          </w:p>
        </w:tc>
        <w:tc>
          <w:tcPr>
            <w:tcW w:w="724" w:type="dxa"/>
            <w:shd w:val="clear" w:color="auto" w:fill="FFFFFF" w:themeFill="background1"/>
            <w:tcMar>
              <w:top w:w="15" w:type="dxa"/>
              <w:left w:w="15" w:type="dxa"/>
              <w:bottom w:w="0" w:type="dxa"/>
              <w:right w:w="15" w:type="dxa"/>
            </w:tcMar>
            <w:vAlign w:val="center"/>
          </w:tcPr>
          <w:p w14:paraId="7DC3D32E">
            <w:pPr>
              <w:keepNext w:val="0"/>
              <w:keepLines w:val="0"/>
              <w:widowControl/>
              <w:suppressLineNumbers w:val="0"/>
              <w:ind w:firstLine="0" w:firstLineChars="0"/>
              <w:jc w:val="center"/>
              <w:textAlignment w:val="center"/>
              <w:rPr>
                <w:rFonts w:hint="default"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5</w:t>
            </w:r>
            <w:r>
              <w:rPr>
                <w:rFonts w:hint="eastAsia" w:ascii="宋体" w:hAnsi="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16</w:t>
            </w:r>
          </w:p>
        </w:tc>
        <w:tc>
          <w:tcPr>
            <w:tcW w:w="718" w:type="dxa"/>
            <w:shd w:val="clear" w:color="auto" w:fill="FFFFFF" w:themeFill="background1"/>
            <w:vAlign w:val="center"/>
          </w:tcPr>
          <w:p w14:paraId="5311AF3C">
            <w:pPr>
              <w:keepNext w:val="0"/>
              <w:keepLines w:val="0"/>
              <w:widowControl/>
              <w:suppressLineNumbers w:val="0"/>
              <w:ind w:firstLine="0" w:firstLineChars="0"/>
              <w:jc w:val="center"/>
              <w:textAlignment w:val="cente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t>400</w:t>
            </w:r>
          </w:p>
        </w:tc>
        <w:tc>
          <w:tcPr>
            <w:tcW w:w="719" w:type="dxa"/>
            <w:shd w:val="clear" w:color="auto" w:fill="FFFFFF" w:themeFill="background1"/>
            <w:vAlign w:val="center"/>
          </w:tcPr>
          <w:p w14:paraId="12A942BD">
            <w:pPr>
              <w:keepNext w:val="0"/>
              <w:keepLines w:val="0"/>
              <w:widowControl/>
              <w:suppressLineNumbers w:val="0"/>
              <w:ind w:firstLine="0" w:firstLineChars="0"/>
              <w:jc w:val="center"/>
              <w:textAlignment w:val="center"/>
              <w:rPr>
                <w:rFonts w:hint="eastAsia" w:ascii="宋体" w:hAnsi="宋体" w:eastAsia="宋体" w:cs="宋体"/>
                <w:b/>
                <w:bCs/>
                <w:i w:val="0"/>
                <w:iCs w:val="0"/>
                <w:color w:val="000000" w:themeColor="text1"/>
                <w:kern w:val="0"/>
                <w:sz w:val="24"/>
                <w:szCs w:val="24"/>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color w:val="000000" w:themeColor="text1"/>
                <w:kern w:val="2"/>
                <w:sz w:val="24"/>
                <w:szCs w:val="24"/>
                <w:highlight w:val="none"/>
                <w:shd w:val="clear" w:color="auto" w:fill="auto"/>
                <w:lang w:val="en-US" w:eastAsia="zh-CN"/>
                <w14:textFill>
                  <w14:solidFill>
                    <w14:schemeClr w14:val="tx1"/>
                  </w14:solidFill>
                </w14:textFill>
              </w:rPr>
              <w:t>400</w:t>
            </w:r>
          </w:p>
        </w:tc>
      </w:tr>
      <w:bookmarkEnd w:id="65"/>
      <w:bookmarkEnd w:id="71"/>
    </w:tbl>
    <w:p w14:paraId="38CC40A0">
      <w:pPr>
        <w:rPr>
          <w:rFonts w:hint="eastAsia" w:ascii="宋体" w:hAnsi="宋体" w:eastAsia="宋体" w:cs="宋体"/>
          <w:color w:val="000000" w:themeColor="text1"/>
          <w:spacing w:val="-18"/>
          <w14:textFill>
            <w14:solidFill>
              <w14:schemeClr w14:val="tx1"/>
            </w14:solidFill>
          </w14:textFill>
        </w:rPr>
      </w:pPr>
      <w:r>
        <w:rPr>
          <w:rFonts w:hint="eastAsia" w:ascii="宋体" w:hAnsi="宋体" w:eastAsia="宋体" w:cs="宋体"/>
          <w:color w:val="000000" w:themeColor="text1"/>
          <w:spacing w:val="-18"/>
          <w14:textFill>
            <w14:solidFill>
              <w14:schemeClr w14:val="tx1"/>
            </w14:solidFill>
          </w14:textFill>
        </w:rPr>
        <w:br w:type="page"/>
      </w:r>
    </w:p>
    <w:p w14:paraId="26037336">
      <w:pPr>
        <w:pageBreakBefore w:val="0"/>
        <w:kinsoku/>
        <w:wordWrap/>
        <w:overflowPunct/>
        <w:topLinePunct w:val="0"/>
        <w:autoSpaceDE/>
        <w:autoSpaceDN/>
        <w:bidi w:val="0"/>
        <w:adjustRightInd/>
        <w:outlineLvl w:val="0"/>
        <w:rPr>
          <w:rFonts w:hint="eastAsia"/>
          <w:color w:val="auto"/>
          <w:sz w:val="24"/>
          <w:szCs w:val="28"/>
        </w:rPr>
      </w:pPr>
      <w:bookmarkStart w:id="72" w:name="_Toc23989"/>
      <w:bookmarkStart w:id="73" w:name="_Toc22738"/>
      <w:bookmarkStart w:id="74" w:name="_Toc2273"/>
      <w:r>
        <w:rPr>
          <w:rFonts w:hint="eastAsia"/>
          <w:color w:val="auto"/>
          <w:sz w:val="24"/>
          <w:szCs w:val="28"/>
        </w:rPr>
        <w:t>附表</w:t>
      </w:r>
      <w:r>
        <w:rPr>
          <w:rFonts w:hint="eastAsia"/>
          <w:color w:val="auto"/>
          <w:sz w:val="24"/>
          <w:szCs w:val="28"/>
          <w:lang w:val="en-US" w:eastAsia="zh-CN"/>
        </w:rPr>
        <w:t>3</w:t>
      </w:r>
      <w:r>
        <w:rPr>
          <w:rFonts w:hint="eastAsia"/>
          <w:color w:val="auto"/>
          <w:sz w:val="24"/>
          <w:szCs w:val="28"/>
        </w:rPr>
        <w:t>：教学环节信息明细表</w:t>
      </w:r>
      <w:bookmarkEnd w:id="72"/>
      <w:bookmarkEnd w:id="73"/>
      <w:bookmarkEnd w:id="74"/>
    </w:p>
    <w:p w14:paraId="5CC80F3D"/>
    <w:p w14:paraId="50F40F60">
      <w:pPr>
        <w:numPr>
          <w:ilvl w:val="0"/>
          <w:numId w:val="0"/>
        </w:numPr>
        <w:ind w:left="0" w:leftChars="0" w:firstLine="0" w:firstLineChars="0"/>
        <w:jc w:val="center"/>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教学环节信息明细表</w:t>
      </w:r>
    </w:p>
    <w:tbl>
      <w:tblPr>
        <w:tblStyle w:val="14"/>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71"/>
        <w:gridCol w:w="872"/>
        <w:gridCol w:w="745"/>
        <w:gridCol w:w="745"/>
        <w:gridCol w:w="745"/>
        <w:gridCol w:w="745"/>
        <w:gridCol w:w="745"/>
        <w:gridCol w:w="745"/>
        <w:gridCol w:w="751"/>
      </w:tblGrid>
      <w:tr w14:paraId="456068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top w:val="single" w:color="auto" w:sz="4" w:space="0"/>
              <w:left w:val="single" w:color="auto" w:sz="4" w:space="0"/>
              <w:bottom w:val="single" w:color="auto" w:sz="4" w:space="0"/>
              <w:right w:val="single" w:color="auto" w:sz="4" w:space="0"/>
            </w:tcBorders>
            <w:vAlign w:val="center"/>
          </w:tcPr>
          <w:p w14:paraId="0608A53B">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1483" w:type="dxa"/>
            <w:vMerge w:val="restart"/>
            <w:tcBorders>
              <w:top w:val="single" w:color="auto" w:sz="4" w:space="0"/>
              <w:left w:val="single" w:color="auto" w:sz="4" w:space="0"/>
              <w:bottom w:val="single" w:color="auto" w:sz="4" w:space="0"/>
              <w:right w:val="single" w:color="auto" w:sz="4" w:space="0"/>
            </w:tcBorders>
            <w:vAlign w:val="center"/>
          </w:tcPr>
          <w:p w14:paraId="7EECE193">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课程类型</w:t>
            </w:r>
          </w:p>
        </w:tc>
        <w:tc>
          <w:tcPr>
            <w:tcW w:w="708" w:type="dxa"/>
            <w:tcBorders>
              <w:top w:val="single" w:color="auto" w:sz="4" w:space="0"/>
              <w:left w:val="single" w:color="auto" w:sz="4" w:space="0"/>
              <w:bottom w:val="single" w:color="auto" w:sz="4" w:space="0"/>
              <w:right w:val="single" w:color="auto" w:sz="4" w:space="0"/>
            </w:tcBorders>
            <w:vAlign w:val="center"/>
          </w:tcPr>
          <w:p w14:paraId="54275ABC">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课程</w:t>
            </w:r>
          </w:p>
        </w:tc>
        <w:tc>
          <w:tcPr>
            <w:tcW w:w="871" w:type="dxa"/>
            <w:tcBorders>
              <w:top w:val="single" w:color="auto" w:sz="4" w:space="0"/>
              <w:left w:val="single" w:color="auto" w:sz="4" w:space="0"/>
              <w:bottom w:val="single" w:color="auto" w:sz="4" w:space="0"/>
              <w:right w:val="single" w:color="auto" w:sz="4" w:space="0"/>
            </w:tcBorders>
            <w:vAlign w:val="center"/>
          </w:tcPr>
          <w:p w14:paraId="3ABFD0F5">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考试课</w:t>
            </w:r>
          </w:p>
        </w:tc>
        <w:tc>
          <w:tcPr>
            <w:tcW w:w="872" w:type="dxa"/>
            <w:tcBorders>
              <w:top w:val="single" w:color="auto" w:sz="4" w:space="0"/>
              <w:left w:val="single" w:color="auto" w:sz="4" w:space="0"/>
              <w:bottom w:val="single" w:color="auto" w:sz="4" w:space="0"/>
              <w:right w:val="single" w:color="auto" w:sz="4" w:space="0"/>
            </w:tcBorders>
            <w:vAlign w:val="center"/>
          </w:tcPr>
          <w:p w14:paraId="4021F5EE">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考查课</w:t>
            </w:r>
          </w:p>
        </w:tc>
        <w:tc>
          <w:tcPr>
            <w:tcW w:w="5221" w:type="dxa"/>
            <w:gridSpan w:val="7"/>
            <w:tcBorders>
              <w:top w:val="single" w:color="auto" w:sz="4" w:space="0"/>
              <w:left w:val="single" w:color="auto" w:sz="4" w:space="0"/>
              <w:bottom w:val="single" w:color="auto" w:sz="4" w:space="0"/>
              <w:right w:val="single" w:color="auto" w:sz="4" w:space="0"/>
            </w:tcBorders>
            <w:vAlign w:val="center"/>
          </w:tcPr>
          <w:p w14:paraId="17235954">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学期学时安排</w:t>
            </w:r>
          </w:p>
        </w:tc>
      </w:tr>
      <w:tr w14:paraId="1C8C78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single" w:color="auto" w:sz="4" w:space="0"/>
              <w:left w:val="single" w:color="auto" w:sz="4" w:space="0"/>
              <w:bottom w:val="single" w:color="auto" w:sz="4" w:space="0"/>
              <w:right w:val="single" w:color="auto" w:sz="4" w:space="0"/>
            </w:tcBorders>
            <w:vAlign w:val="center"/>
          </w:tcPr>
          <w:p w14:paraId="6CECFEAB">
            <w:pPr>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1483" w:type="dxa"/>
            <w:vMerge w:val="continue"/>
            <w:tcBorders>
              <w:top w:val="single" w:color="auto" w:sz="4" w:space="0"/>
              <w:left w:val="single" w:color="auto" w:sz="4" w:space="0"/>
              <w:bottom w:val="single" w:color="auto" w:sz="4" w:space="0"/>
              <w:right w:val="single" w:color="auto" w:sz="4" w:space="0"/>
            </w:tcBorders>
            <w:vAlign w:val="center"/>
          </w:tcPr>
          <w:p w14:paraId="095EE222">
            <w:pPr>
              <w:jc w:val="center"/>
              <w:rPr>
                <w:rFonts w:hint="eastAsia" w:ascii="宋体" w:hAnsi="宋体" w:eastAsia="宋体" w:cs="宋体"/>
                <w:b/>
                <w:bCs/>
                <w:color w:val="000000" w:themeColor="text1"/>
                <w:sz w:val="24"/>
                <w:szCs w:val="24"/>
                <w:highlight w:val="none"/>
                <w14:textFill>
                  <w14:solidFill>
                    <w14:schemeClr w14:val="tx1"/>
                  </w14:solidFill>
                </w14:textFill>
              </w:rPr>
            </w:pPr>
          </w:p>
        </w:tc>
        <w:tc>
          <w:tcPr>
            <w:tcW w:w="708" w:type="dxa"/>
            <w:tcBorders>
              <w:top w:val="single" w:color="auto" w:sz="4" w:space="0"/>
              <w:left w:val="single" w:color="auto" w:sz="4" w:space="0"/>
              <w:bottom w:val="single" w:color="auto" w:sz="4" w:space="0"/>
              <w:right w:val="single" w:color="auto" w:sz="4" w:space="0"/>
            </w:tcBorders>
            <w:vAlign w:val="center"/>
          </w:tcPr>
          <w:p w14:paraId="4510D588">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门数</w:t>
            </w:r>
          </w:p>
        </w:tc>
        <w:tc>
          <w:tcPr>
            <w:tcW w:w="871" w:type="dxa"/>
            <w:tcBorders>
              <w:top w:val="single" w:color="auto" w:sz="4" w:space="0"/>
              <w:left w:val="single" w:color="auto" w:sz="4" w:space="0"/>
              <w:bottom w:val="single" w:color="auto" w:sz="4" w:space="0"/>
              <w:right w:val="single" w:color="auto" w:sz="4" w:space="0"/>
            </w:tcBorders>
            <w:vAlign w:val="center"/>
          </w:tcPr>
          <w:p w14:paraId="70E3CE1F">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门数</w:t>
            </w:r>
          </w:p>
        </w:tc>
        <w:tc>
          <w:tcPr>
            <w:tcW w:w="872" w:type="dxa"/>
            <w:tcBorders>
              <w:top w:val="single" w:color="auto" w:sz="4" w:space="0"/>
              <w:left w:val="single" w:color="auto" w:sz="4" w:space="0"/>
              <w:bottom w:val="single" w:color="auto" w:sz="4" w:space="0"/>
              <w:right w:val="single" w:color="auto" w:sz="4" w:space="0"/>
            </w:tcBorders>
            <w:vAlign w:val="center"/>
          </w:tcPr>
          <w:p w14:paraId="0969AC04">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门数</w:t>
            </w:r>
          </w:p>
        </w:tc>
        <w:tc>
          <w:tcPr>
            <w:tcW w:w="745" w:type="dxa"/>
            <w:tcBorders>
              <w:top w:val="single" w:color="auto" w:sz="4" w:space="0"/>
              <w:left w:val="single" w:color="auto" w:sz="4" w:space="0"/>
              <w:bottom w:val="single" w:color="auto" w:sz="4" w:space="0"/>
              <w:right w:val="single" w:color="auto" w:sz="4" w:space="0"/>
            </w:tcBorders>
            <w:vAlign w:val="center"/>
          </w:tcPr>
          <w:p w14:paraId="45EB4180">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第一</w:t>
            </w:r>
          </w:p>
          <w:p w14:paraId="17275CD8">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学期</w:t>
            </w:r>
          </w:p>
        </w:tc>
        <w:tc>
          <w:tcPr>
            <w:tcW w:w="745" w:type="dxa"/>
            <w:tcBorders>
              <w:top w:val="single" w:color="auto" w:sz="4" w:space="0"/>
              <w:left w:val="single" w:color="auto" w:sz="4" w:space="0"/>
              <w:bottom w:val="single" w:color="auto" w:sz="4" w:space="0"/>
              <w:right w:val="single" w:color="auto" w:sz="4" w:space="0"/>
            </w:tcBorders>
            <w:vAlign w:val="center"/>
          </w:tcPr>
          <w:p w14:paraId="3B4C260E">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第二</w:t>
            </w:r>
          </w:p>
          <w:p w14:paraId="612875FC">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学期</w:t>
            </w:r>
          </w:p>
        </w:tc>
        <w:tc>
          <w:tcPr>
            <w:tcW w:w="745" w:type="dxa"/>
            <w:tcBorders>
              <w:top w:val="single" w:color="auto" w:sz="4" w:space="0"/>
              <w:left w:val="single" w:color="auto" w:sz="4" w:space="0"/>
              <w:bottom w:val="single" w:color="auto" w:sz="4" w:space="0"/>
              <w:right w:val="single" w:color="auto" w:sz="4" w:space="0"/>
            </w:tcBorders>
            <w:vAlign w:val="center"/>
          </w:tcPr>
          <w:p w14:paraId="47070C90">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第三</w:t>
            </w:r>
          </w:p>
          <w:p w14:paraId="685DCDB3">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学期</w:t>
            </w:r>
          </w:p>
        </w:tc>
        <w:tc>
          <w:tcPr>
            <w:tcW w:w="745" w:type="dxa"/>
            <w:tcBorders>
              <w:top w:val="single" w:color="auto" w:sz="4" w:space="0"/>
              <w:left w:val="single" w:color="auto" w:sz="4" w:space="0"/>
              <w:bottom w:val="single" w:color="auto" w:sz="4" w:space="0"/>
              <w:right w:val="single" w:color="auto" w:sz="4" w:space="0"/>
            </w:tcBorders>
            <w:vAlign w:val="center"/>
          </w:tcPr>
          <w:p w14:paraId="00EC88D9">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第四</w:t>
            </w:r>
          </w:p>
          <w:p w14:paraId="355B07D0">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学期</w:t>
            </w:r>
          </w:p>
        </w:tc>
        <w:tc>
          <w:tcPr>
            <w:tcW w:w="745" w:type="dxa"/>
            <w:tcBorders>
              <w:top w:val="single" w:color="auto" w:sz="4" w:space="0"/>
              <w:left w:val="single" w:color="auto" w:sz="4" w:space="0"/>
              <w:bottom w:val="single" w:color="auto" w:sz="4" w:space="0"/>
              <w:right w:val="single" w:color="auto" w:sz="4" w:space="0"/>
            </w:tcBorders>
            <w:vAlign w:val="center"/>
          </w:tcPr>
          <w:p w14:paraId="647E2C3F">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第五</w:t>
            </w:r>
          </w:p>
          <w:p w14:paraId="52527E89">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学期</w:t>
            </w:r>
          </w:p>
        </w:tc>
        <w:tc>
          <w:tcPr>
            <w:tcW w:w="745" w:type="dxa"/>
            <w:tcBorders>
              <w:top w:val="single" w:color="auto" w:sz="4" w:space="0"/>
              <w:left w:val="single" w:color="auto" w:sz="4" w:space="0"/>
              <w:bottom w:val="single" w:color="auto" w:sz="4" w:space="0"/>
              <w:right w:val="single" w:color="auto" w:sz="4" w:space="0"/>
            </w:tcBorders>
            <w:vAlign w:val="center"/>
          </w:tcPr>
          <w:p w14:paraId="7517B670">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第六</w:t>
            </w:r>
          </w:p>
          <w:p w14:paraId="78FACFA5">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学期</w:t>
            </w:r>
          </w:p>
        </w:tc>
        <w:tc>
          <w:tcPr>
            <w:tcW w:w="751" w:type="dxa"/>
            <w:tcBorders>
              <w:top w:val="single" w:color="auto" w:sz="4" w:space="0"/>
              <w:left w:val="single" w:color="auto" w:sz="4" w:space="0"/>
              <w:bottom w:val="single" w:color="auto" w:sz="4" w:space="0"/>
              <w:right w:val="single" w:color="auto" w:sz="4" w:space="0"/>
            </w:tcBorders>
            <w:vAlign w:val="center"/>
          </w:tcPr>
          <w:p w14:paraId="3CDF8CB3">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小计</w:t>
            </w:r>
          </w:p>
        </w:tc>
      </w:tr>
      <w:tr w14:paraId="2FE98B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auto" w:sz="4" w:space="0"/>
              <w:left w:val="single" w:color="auto" w:sz="4" w:space="0"/>
              <w:bottom w:val="single" w:color="auto" w:sz="4" w:space="0"/>
              <w:right w:val="single" w:color="auto" w:sz="4" w:space="0"/>
            </w:tcBorders>
            <w:vAlign w:val="center"/>
          </w:tcPr>
          <w:p w14:paraId="6051107A">
            <w:pPr>
              <w:jc w:val="center"/>
              <w:rPr>
                <w:rFonts w:hint="eastAsia" w:ascii="宋体" w:hAnsi="宋体" w:eastAsia="宋体" w:cs="宋体"/>
                <w:color w:val="000000" w:themeColor="text1"/>
                <w:sz w:val="24"/>
                <w:szCs w:val="24"/>
                <w:highlight w:val="none"/>
                <w14:textFill>
                  <w14:solidFill>
                    <w14:schemeClr w14:val="tx1"/>
                  </w14:solidFill>
                </w14:textFill>
              </w:rPr>
            </w:pPr>
            <w:bookmarkStart w:id="75" w:name="OLE_LINK29" w:colFirst="11" w:colLast="11"/>
            <w:bookmarkStart w:id="76" w:name="OLE_LINK3" w:colFirst="2" w:colLast="2"/>
            <w:bookmarkStart w:id="77" w:name="OLE_LINK20" w:colFirst="11" w:colLast="11"/>
            <w:r>
              <w:rPr>
                <w:rFonts w:hint="eastAsia" w:ascii="宋体" w:hAnsi="宋体" w:eastAsia="宋体" w:cs="宋体"/>
                <w:color w:val="000000" w:themeColor="text1"/>
                <w:sz w:val="24"/>
                <w:szCs w:val="24"/>
                <w:highlight w:val="none"/>
                <w14:textFill>
                  <w14:solidFill>
                    <w14:schemeClr w14:val="tx1"/>
                  </w14:solidFill>
                </w14:textFill>
              </w:rPr>
              <w:t>1</w:t>
            </w:r>
          </w:p>
        </w:tc>
        <w:tc>
          <w:tcPr>
            <w:tcW w:w="1483" w:type="dxa"/>
            <w:tcBorders>
              <w:top w:val="single" w:color="auto" w:sz="4" w:space="0"/>
              <w:left w:val="single" w:color="auto" w:sz="4" w:space="0"/>
              <w:bottom w:val="single" w:color="auto" w:sz="4" w:space="0"/>
              <w:right w:val="single" w:color="auto" w:sz="4" w:space="0"/>
            </w:tcBorders>
            <w:vAlign w:val="center"/>
          </w:tcPr>
          <w:p w14:paraId="6D612BAB">
            <w:pPr>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Times New Roman"/>
                <w:color w:val="000000" w:themeColor="text1"/>
                <w:sz w:val="24"/>
                <w:szCs w:val="24"/>
                <w:lang w:val="en-US" w:eastAsia="zh-CN"/>
                <w14:textFill>
                  <w14:solidFill>
                    <w14:schemeClr w14:val="tx1"/>
                  </w14:solidFill>
                </w14:textFill>
              </w:rPr>
              <w:t>公共基础课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FABAC0B">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19</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4E295D5E">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c>
          <w:tcPr>
            <w:tcW w:w="872" w:type="dxa"/>
            <w:tcBorders>
              <w:top w:val="single" w:color="auto" w:sz="4" w:space="0"/>
              <w:left w:val="single" w:color="auto" w:sz="4" w:space="0"/>
              <w:bottom w:val="single" w:color="auto" w:sz="4" w:space="0"/>
              <w:right w:val="single" w:color="auto" w:sz="4" w:space="0"/>
            </w:tcBorders>
            <w:shd w:val="clear" w:color="auto" w:fill="auto"/>
            <w:vAlign w:val="center"/>
          </w:tcPr>
          <w:p w14:paraId="7E859289">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14</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1644591D">
            <w:pPr>
              <w:pStyle w:val="29"/>
              <w:spacing w:before="48" w:line="202" w:lineRule="auto"/>
              <w:ind w:left="53" w:leftChars="0"/>
              <w:jc w:val="center"/>
              <w:rPr>
                <w:rFonts w:hint="default"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spacing w:val="-7"/>
                <w:sz w:val="24"/>
                <w:szCs w:val="24"/>
                <w:lang w:val="en-US" w:eastAsia="zh-CN"/>
              </w:rPr>
              <w:t>444</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210C2ECA">
            <w:pPr>
              <w:pStyle w:val="29"/>
              <w:spacing w:before="48" w:line="202" w:lineRule="auto"/>
              <w:ind w:left="60" w:leftChars="0"/>
              <w:jc w:val="cente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sz w:val="24"/>
                <w:szCs w:val="24"/>
                <w:lang w:val="en-US" w:eastAsia="zh-CN"/>
              </w:rPr>
              <w:t>236</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205AEFD4">
            <w:pPr>
              <w:pStyle w:val="29"/>
              <w:spacing w:before="48" w:line="202" w:lineRule="auto"/>
              <w:ind w:left="107" w:leftChars="0"/>
              <w:jc w:val="cente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spacing w:val="-5"/>
                <w:sz w:val="24"/>
                <w:szCs w:val="24"/>
                <w:lang w:val="en-US" w:eastAsia="zh-CN"/>
              </w:rPr>
              <w:t>80</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08F6DE03">
            <w:pPr>
              <w:pStyle w:val="29"/>
              <w:spacing w:before="48" w:line="202" w:lineRule="auto"/>
              <w:ind w:left="114" w:leftChars="0"/>
              <w:jc w:val="cente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spacing w:val="-5"/>
                <w:sz w:val="24"/>
                <w:szCs w:val="24"/>
              </w:rPr>
              <w:t>4</w:t>
            </w:r>
            <w:r>
              <w:rPr>
                <w:rFonts w:hint="eastAsia" w:ascii="宋体" w:hAnsi="宋体" w:eastAsia="宋体" w:cs="宋体"/>
                <w:b w:val="0"/>
                <w:bCs w:val="0"/>
                <w:spacing w:val="-5"/>
                <w:sz w:val="24"/>
                <w:szCs w:val="24"/>
                <w:lang w:val="en-US" w:eastAsia="zh-CN"/>
              </w:rPr>
              <w:t>8</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67DB7FBA">
            <w:pPr>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2D2383A9">
            <w:pPr>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EF2EB00">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instrText xml:space="preserve"> = sum(F3:I3) \* MERGEFORMAT </w:instrTex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fldChar w:fldCharType="separate"/>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8</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fldChar w:fldCharType="end"/>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08</w:t>
            </w:r>
          </w:p>
        </w:tc>
      </w:tr>
      <w:tr w14:paraId="6CDB47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8" w:hRule="atLeast"/>
        </w:trPr>
        <w:tc>
          <w:tcPr>
            <w:tcW w:w="502" w:type="dxa"/>
            <w:tcBorders>
              <w:top w:val="single" w:color="auto" w:sz="4" w:space="0"/>
              <w:left w:val="single" w:color="auto" w:sz="4" w:space="0"/>
              <w:bottom w:val="single" w:color="auto" w:sz="4" w:space="0"/>
              <w:right w:val="single" w:color="auto" w:sz="4" w:space="0"/>
            </w:tcBorders>
            <w:vAlign w:val="center"/>
          </w:tcPr>
          <w:p w14:paraId="619C5DD9">
            <w:pPr>
              <w:jc w:val="center"/>
              <w:rPr>
                <w:rFonts w:hint="eastAsia" w:ascii="宋体" w:hAnsi="宋体" w:eastAsia="宋体" w:cs="宋体"/>
                <w:color w:val="000000" w:themeColor="text1"/>
                <w:sz w:val="24"/>
                <w:szCs w:val="24"/>
                <w:highlight w:val="none"/>
                <w14:textFill>
                  <w14:solidFill>
                    <w14:schemeClr w14:val="tx1"/>
                  </w14:solidFill>
                </w14:textFill>
              </w:rPr>
            </w:pPr>
            <w:bookmarkStart w:id="78" w:name="OLE_LINK19" w:colFirst="5" w:colLast="8"/>
            <w:r>
              <w:rPr>
                <w:rFonts w:hint="eastAsia" w:ascii="宋体" w:hAnsi="宋体" w:eastAsia="宋体" w:cs="宋体"/>
                <w:color w:val="000000" w:themeColor="text1"/>
                <w:sz w:val="24"/>
                <w:szCs w:val="24"/>
                <w:highlight w:val="none"/>
                <w14:textFill>
                  <w14:solidFill>
                    <w14:schemeClr w14:val="tx1"/>
                  </w14:solidFill>
                </w14:textFill>
              </w:rPr>
              <w:t>2</w:t>
            </w:r>
          </w:p>
        </w:tc>
        <w:tc>
          <w:tcPr>
            <w:tcW w:w="1483" w:type="dxa"/>
            <w:tcBorders>
              <w:top w:val="single" w:color="auto" w:sz="4" w:space="0"/>
              <w:left w:val="single" w:color="auto" w:sz="4" w:space="0"/>
              <w:bottom w:val="single" w:color="auto" w:sz="4" w:space="0"/>
              <w:right w:val="single" w:color="auto" w:sz="4" w:space="0"/>
            </w:tcBorders>
            <w:vAlign w:val="center"/>
          </w:tcPr>
          <w:p w14:paraId="0A0D5FA2">
            <w:pPr>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公共限选课</w:t>
            </w:r>
          </w:p>
        </w:tc>
        <w:tc>
          <w:tcPr>
            <w:tcW w:w="708" w:type="dxa"/>
            <w:tcBorders>
              <w:top w:val="single" w:color="auto" w:sz="4" w:space="0"/>
              <w:left w:val="single" w:color="auto" w:sz="4" w:space="0"/>
              <w:bottom w:val="single" w:color="auto" w:sz="4" w:space="0"/>
              <w:right w:val="single" w:color="auto" w:sz="4" w:space="0"/>
            </w:tcBorders>
            <w:vAlign w:val="center"/>
          </w:tcPr>
          <w:p w14:paraId="77D058BB">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71" w:type="dxa"/>
            <w:tcBorders>
              <w:top w:val="single" w:color="auto" w:sz="4" w:space="0"/>
              <w:left w:val="single" w:color="auto" w:sz="4" w:space="0"/>
              <w:bottom w:val="single" w:color="auto" w:sz="4" w:space="0"/>
              <w:right w:val="single" w:color="auto" w:sz="4" w:space="0"/>
            </w:tcBorders>
            <w:vAlign w:val="center"/>
          </w:tcPr>
          <w:p w14:paraId="7C10185B">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872" w:type="dxa"/>
            <w:tcBorders>
              <w:top w:val="single" w:color="auto" w:sz="4" w:space="0"/>
              <w:left w:val="single" w:color="auto" w:sz="4" w:space="0"/>
              <w:bottom w:val="single" w:color="auto" w:sz="4" w:space="0"/>
              <w:right w:val="single" w:color="auto" w:sz="4" w:space="0"/>
            </w:tcBorders>
            <w:vAlign w:val="center"/>
          </w:tcPr>
          <w:p w14:paraId="1FD7AA1B">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745" w:type="dxa"/>
            <w:tcBorders>
              <w:top w:val="single" w:color="auto" w:sz="4" w:space="0"/>
              <w:left w:val="single" w:color="auto" w:sz="4" w:space="0"/>
              <w:bottom w:val="single" w:color="auto" w:sz="4" w:space="0"/>
              <w:right w:val="single" w:color="auto" w:sz="4" w:space="0"/>
            </w:tcBorders>
            <w:vAlign w:val="center"/>
          </w:tcPr>
          <w:p w14:paraId="7CC46662">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16</w:t>
            </w:r>
          </w:p>
        </w:tc>
        <w:tc>
          <w:tcPr>
            <w:tcW w:w="745" w:type="dxa"/>
            <w:tcBorders>
              <w:top w:val="single" w:color="auto" w:sz="4" w:space="0"/>
              <w:left w:val="single" w:color="auto" w:sz="4" w:space="0"/>
              <w:bottom w:val="single" w:color="auto" w:sz="4" w:space="0"/>
              <w:right w:val="single" w:color="auto" w:sz="4" w:space="0"/>
            </w:tcBorders>
            <w:vAlign w:val="center"/>
          </w:tcPr>
          <w:p w14:paraId="2BC31B9A">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16</w:t>
            </w:r>
          </w:p>
        </w:tc>
        <w:tc>
          <w:tcPr>
            <w:tcW w:w="745" w:type="dxa"/>
            <w:tcBorders>
              <w:top w:val="single" w:color="auto" w:sz="4" w:space="0"/>
              <w:left w:val="single" w:color="auto" w:sz="4" w:space="0"/>
              <w:bottom w:val="single" w:color="auto" w:sz="4" w:space="0"/>
              <w:right w:val="single" w:color="auto" w:sz="4" w:space="0"/>
            </w:tcBorders>
            <w:vAlign w:val="center"/>
          </w:tcPr>
          <w:p w14:paraId="4616F421">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23DC9A30">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2359AF40">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53D6D7B2">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14:paraId="64C2DEE5">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32</w:t>
            </w:r>
          </w:p>
        </w:tc>
      </w:tr>
      <w:bookmarkEnd w:id="78"/>
      <w:tr w14:paraId="180B62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auto" w:sz="4" w:space="0"/>
              <w:left w:val="single" w:color="auto" w:sz="4" w:space="0"/>
              <w:bottom w:val="single" w:color="auto" w:sz="4" w:space="0"/>
              <w:right w:val="single" w:color="auto" w:sz="4" w:space="0"/>
            </w:tcBorders>
            <w:vAlign w:val="center"/>
          </w:tcPr>
          <w:p w14:paraId="2F284E20">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483" w:type="dxa"/>
            <w:tcBorders>
              <w:top w:val="single" w:color="auto" w:sz="4" w:space="0"/>
              <w:left w:val="single" w:color="auto" w:sz="4" w:space="0"/>
              <w:bottom w:val="single" w:color="auto" w:sz="4" w:space="0"/>
              <w:right w:val="single" w:color="auto" w:sz="4" w:space="0"/>
            </w:tcBorders>
            <w:vAlign w:val="center"/>
          </w:tcPr>
          <w:p w14:paraId="54222FCF">
            <w:pPr>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专业基础课</w:t>
            </w:r>
          </w:p>
        </w:tc>
        <w:tc>
          <w:tcPr>
            <w:tcW w:w="708" w:type="dxa"/>
            <w:tcBorders>
              <w:top w:val="single" w:color="auto" w:sz="4" w:space="0"/>
              <w:left w:val="single" w:color="auto" w:sz="4" w:space="0"/>
              <w:bottom w:val="single" w:color="auto" w:sz="4" w:space="0"/>
              <w:right w:val="single" w:color="auto" w:sz="4" w:space="0"/>
            </w:tcBorders>
            <w:vAlign w:val="center"/>
          </w:tcPr>
          <w:p w14:paraId="2849DA44">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871" w:type="dxa"/>
            <w:tcBorders>
              <w:top w:val="single" w:color="auto" w:sz="4" w:space="0"/>
              <w:left w:val="single" w:color="auto" w:sz="4" w:space="0"/>
              <w:bottom w:val="single" w:color="auto" w:sz="4" w:space="0"/>
              <w:right w:val="single" w:color="auto" w:sz="4" w:space="0"/>
            </w:tcBorders>
            <w:vAlign w:val="center"/>
          </w:tcPr>
          <w:p w14:paraId="3E8B09B6">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72" w:type="dxa"/>
            <w:tcBorders>
              <w:top w:val="single" w:color="auto" w:sz="4" w:space="0"/>
              <w:left w:val="single" w:color="auto" w:sz="4" w:space="0"/>
              <w:bottom w:val="single" w:color="auto" w:sz="4" w:space="0"/>
              <w:right w:val="single" w:color="auto" w:sz="4" w:space="0"/>
            </w:tcBorders>
            <w:vAlign w:val="center"/>
          </w:tcPr>
          <w:p w14:paraId="5463EA0F">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c>
          <w:tcPr>
            <w:tcW w:w="745" w:type="dxa"/>
            <w:tcBorders>
              <w:top w:val="single" w:color="auto" w:sz="4" w:space="0"/>
              <w:left w:val="single" w:color="auto" w:sz="4" w:space="0"/>
              <w:bottom w:val="single" w:color="auto" w:sz="4" w:space="0"/>
              <w:right w:val="single" w:color="auto" w:sz="4" w:space="0"/>
            </w:tcBorders>
            <w:vAlign w:val="center"/>
          </w:tcPr>
          <w:p w14:paraId="5067010D">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i w:val="0"/>
                <w:iCs w:val="0"/>
                <w:color w:val="000000"/>
                <w:kern w:val="2"/>
                <w:sz w:val="24"/>
                <w:szCs w:val="24"/>
                <w:u w:val="none"/>
                <w:lang w:val="en-US" w:eastAsia="zh-CN" w:bidi="ar-SA"/>
              </w:rPr>
              <w:t>96</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6CA70FC1">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144</w:t>
            </w:r>
          </w:p>
        </w:tc>
        <w:tc>
          <w:tcPr>
            <w:tcW w:w="745" w:type="dxa"/>
            <w:tcBorders>
              <w:top w:val="single" w:color="auto" w:sz="4" w:space="0"/>
              <w:left w:val="single" w:color="auto" w:sz="4" w:space="0"/>
              <w:bottom w:val="single" w:color="auto" w:sz="4" w:space="0"/>
              <w:right w:val="single" w:color="auto" w:sz="4" w:space="0"/>
            </w:tcBorders>
            <w:vAlign w:val="center"/>
          </w:tcPr>
          <w:p w14:paraId="0A5E224C">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1F23E0E8">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26D117C1">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3E2C0626">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14:paraId="6FACA26B">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240</w:t>
            </w:r>
          </w:p>
        </w:tc>
      </w:tr>
      <w:tr w14:paraId="5E79EF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auto" w:sz="4" w:space="0"/>
              <w:left w:val="single" w:color="auto" w:sz="4" w:space="0"/>
              <w:bottom w:val="single" w:color="auto" w:sz="4" w:space="0"/>
              <w:right w:val="single" w:color="auto" w:sz="4" w:space="0"/>
            </w:tcBorders>
            <w:vAlign w:val="center"/>
          </w:tcPr>
          <w:p w14:paraId="3712E958">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1483" w:type="dxa"/>
            <w:tcBorders>
              <w:top w:val="single" w:color="auto" w:sz="4" w:space="0"/>
              <w:left w:val="single" w:color="auto" w:sz="4" w:space="0"/>
              <w:bottom w:val="single" w:color="auto" w:sz="4" w:space="0"/>
              <w:right w:val="single" w:color="auto" w:sz="4" w:space="0"/>
            </w:tcBorders>
            <w:vAlign w:val="center"/>
          </w:tcPr>
          <w:p w14:paraId="29BAEA05">
            <w:pPr>
              <w:jc w:val="left"/>
              <w:rPr>
                <w:rFonts w:hint="default" w:ascii="宋体" w:hAnsi="宋体" w:eastAsia="宋体" w:cs="宋体"/>
                <w:color w:val="000000" w:themeColor="text1"/>
                <w:sz w:val="24"/>
                <w:szCs w:val="24"/>
                <w:highlight w:val="none"/>
                <w:lang w:val="en-US"/>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专业核心课</w:t>
            </w:r>
          </w:p>
        </w:tc>
        <w:tc>
          <w:tcPr>
            <w:tcW w:w="708" w:type="dxa"/>
            <w:tcBorders>
              <w:top w:val="single" w:color="auto" w:sz="4" w:space="0"/>
              <w:left w:val="single" w:color="auto" w:sz="4" w:space="0"/>
              <w:bottom w:val="single" w:color="auto" w:sz="4" w:space="0"/>
              <w:right w:val="single" w:color="auto" w:sz="4" w:space="0"/>
            </w:tcBorders>
            <w:vAlign w:val="center"/>
          </w:tcPr>
          <w:p w14:paraId="0350648D">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w:t>
            </w:r>
          </w:p>
        </w:tc>
        <w:tc>
          <w:tcPr>
            <w:tcW w:w="871" w:type="dxa"/>
            <w:tcBorders>
              <w:top w:val="single" w:color="auto" w:sz="4" w:space="0"/>
              <w:left w:val="single" w:color="auto" w:sz="4" w:space="0"/>
              <w:bottom w:val="single" w:color="auto" w:sz="4" w:space="0"/>
              <w:right w:val="single" w:color="auto" w:sz="4" w:space="0"/>
            </w:tcBorders>
            <w:vAlign w:val="center"/>
          </w:tcPr>
          <w:p w14:paraId="4653DF89">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w:t>
            </w:r>
          </w:p>
        </w:tc>
        <w:tc>
          <w:tcPr>
            <w:tcW w:w="872" w:type="dxa"/>
            <w:tcBorders>
              <w:top w:val="single" w:color="auto" w:sz="4" w:space="0"/>
              <w:left w:val="single" w:color="auto" w:sz="4" w:space="0"/>
              <w:bottom w:val="single" w:color="auto" w:sz="4" w:space="0"/>
              <w:right w:val="single" w:color="auto" w:sz="4" w:space="0"/>
            </w:tcBorders>
            <w:vAlign w:val="center"/>
          </w:tcPr>
          <w:p w14:paraId="106F7668">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745" w:type="dxa"/>
            <w:tcBorders>
              <w:top w:val="single" w:color="auto" w:sz="4" w:space="0"/>
              <w:left w:val="single" w:color="auto" w:sz="4" w:space="0"/>
              <w:bottom w:val="single" w:color="auto" w:sz="4" w:space="0"/>
              <w:right w:val="single" w:color="auto" w:sz="4" w:space="0"/>
            </w:tcBorders>
            <w:vAlign w:val="center"/>
          </w:tcPr>
          <w:p w14:paraId="5A50B36D">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59F76B64">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5616E54A">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432</w:t>
            </w:r>
          </w:p>
        </w:tc>
        <w:tc>
          <w:tcPr>
            <w:tcW w:w="745" w:type="dxa"/>
            <w:tcBorders>
              <w:top w:val="single" w:color="auto" w:sz="4" w:space="0"/>
              <w:left w:val="single" w:color="auto" w:sz="4" w:space="0"/>
              <w:bottom w:val="single" w:color="auto" w:sz="4" w:space="0"/>
              <w:right w:val="single" w:color="auto" w:sz="4" w:space="0"/>
            </w:tcBorders>
            <w:vAlign w:val="center"/>
          </w:tcPr>
          <w:p w14:paraId="3C5B41F9">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324</w:t>
            </w:r>
          </w:p>
        </w:tc>
        <w:tc>
          <w:tcPr>
            <w:tcW w:w="745" w:type="dxa"/>
            <w:tcBorders>
              <w:top w:val="single" w:color="auto" w:sz="4" w:space="0"/>
              <w:left w:val="single" w:color="auto" w:sz="4" w:space="0"/>
              <w:bottom w:val="single" w:color="auto" w:sz="4" w:space="0"/>
              <w:right w:val="single" w:color="auto" w:sz="4" w:space="0"/>
            </w:tcBorders>
            <w:vAlign w:val="center"/>
          </w:tcPr>
          <w:p w14:paraId="3CB8B01A">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75F28395">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14:paraId="5DA5AF6D">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756</w:t>
            </w:r>
          </w:p>
        </w:tc>
      </w:tr>
      <w:tr w14:paraId="48C496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auto" w:sz="4" w:space="0"/>
              <w:left w:val="single" w:color="auto" w:sz="4" w:space="0"/>
              <w:bottom w:val="single" w:color="auto" w:sz="4" w:space="0"/>
              <w:right w:val="single" w:color="auto" w:sz="4" w:space="0"/>
            </w:tcBorders>
            <w:vAlign w:val="center"/>
          </w:tcPr>
          <w:p w14:paraId="63FAA702">
            <w:pPr>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bookmarkStart w:id="79" w:name="OLE_LINK30" w:colFirst="11" w:colLast="11"/>
            <w:r>
              <w:rPr>
                <w:rFonts w:hint="eastAsia" w:ascii="宋体" w:hAnsi="宋体" w:cs="宋体"/>
                <w:color w:val="000000" w:themeColor="text1"/>
                <w:sz w:val="24"/>
                <w:szCs w:val="24"/>
                <w:highlight w:val="none"/>
                <w:lang w:val="en-US" w:eastAsia="zh-CN"/>
                <w14:textFill>
                  <w14:solidFill>
                    <w14:schemeClr w14:val="tx1"/>
                  </w14:solidFill>
                </w14:textFill>
              </w:rPr>
              <w:t>5</w:t>
            </w:r>
          </w:p>
        </w:tc>
        <w:tc>
          <w:tcPr>
            <w:tcW w:w="1483" w:type="dxa"/>
            <w:tcBorders>
              <w:top w:val="single" w:color="auto" w:sz="4" w:space="0"/>
              <w:left w:val="single" w:color="auto" w:sz="4" w:space="0"/>
              <w:bottom w:val="single" w:color="auto" w:sz="4" w:space="0"/>
              <w:right w:val="single" w:color="auto" w:sz="4" w:space="0"/>
            </w:tcBorders>
            <w:vAlign w:val="center"/>
          </w:tcPr>
          <w:p w14:paraId="4461A750">
            <w:pPr>
              <w:jc w:val="left"/>
              <w:rPr>
                <w:rFonts w:hint="default" w:ascii="宋体" w:hAnsi="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专业拓展课</w:t>
            </w:r>
          </w:p>
        </w:tc>
        <w:tc>
          <w:tcPr>
            <w:tcW w:w="708" w:type="dxa"/>
            <w:tcBorders>
              <w:top w:val="single" w:color="auto" w:sz="4" w:space="0"/>
              <w:left w:val="single" w:color="auto" w:sz="4" w:space="0"/>
              <w:bottom w:val="single" w:color="auto" w:sz="4" w:space="0"/>
              <w:right w:val="single" w:color="auto" w:sz="4" w:space="0"/>
            </w:tcBorders>
            <w:vAlign w:val="center"/>
          </w:tcPr>
          <w:p w14:paraId="083A32F3">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871" w:type="dxa"/>
            <w:tcBorders>
              <w:top w:val="single" w:color="auto" w:sz="4" w:space="0"/>
              <w:left w:val="single" w:color="auto" w:sz="4" w:space="0"/>
              <w:bottom w:val="single" w:color="auto" w:sz="4" w:space="0"/>
              <w:right w:val="single" w:color="auto" w:sz="4" w:space="0"/>
            </w:tcBorders>
            <w:vAlign w:val="center"/>
          </w:tcPr>
          <w:p w14:paraId="2CC95121">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872" w:type="dxa"/>
            <w:tcBorders>
              <w:top w:val="single" w:color="auto" w:sz="4" w:space="0"/>
              <w:left w:val="single" w:color="auto" w:sz="4" w:space="0"/>
              <w:bottom w:val="single" w:color="auto" w:sz="4" w:space="0"/>
              <w:right w:val="single" w:color="auto" w:sz="4" w:space="0"/>
            </w:tcBorders>
            <w:vAlign w:val="center"/>
          </w:tcPr>
          <w:p w14:paraId="31F06F4D">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745" w:type="dxa"/>
            <w:tcBorders>
              <w:top w:val="single" w:color="auto" w:sz="4" w:space="0"/>
              <w:left w:val="single" w:color="auto" w:sz="4" w:space="0"/>
              <w:bottom w:val="single" w:color="auto" w:sz="4" w:space="0"/>
              <w:right w:val="single" w:color="auto" w:sz="4" w:space="0"/>
            </w:tcBorders>
            <w:vAlign w:val="center"/>
          </w:tcPr>
          <w:p w14:paraId="779C581E">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6B65661F">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36</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02399A2F">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36</w:t>
            </w:r>
          </w:p>
        </w:tc>
        <w:tc>
          <w:tcPr>
            <w:tcW w:w="745" w:type="dxa"/>
            <w:tcBorders>
              <w:top w:val="single" w:color="auto" w:sz="4" w:space="0"/>
              <w:left w:val="single" w:color="auto" w:sz="4" w:space="0"/>
              <w:bottom w:val="single" w:color="auto" w:sz="4" w:space="0"/>
              <w:right w:val="single" w:color="auto" w:sz="4" w:space="0"/>
            </w:tcBorders>
            <w:vAlign w:val="center"/>
          </w:tcPr>
          <w:p w14:paraId="6B708965">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144</w:t>
            </w:r>
          </w:p>
        </w:tc>
        <w:tc>
          <w:tcPr>
            <w:tcW w:w="745" w:type="dxa"/>
            <w:tcBorders>
              <w:top w:val="single" w:color="auto" w:sz="4" w:space="0"/>
              <w:left w:val="single" w:color="auto" w:sz="4" w:space="0"/>
              <w:bottom w:val="single" w:color="auto" w:sz="4" w:space="0"/>
              <w:right w:val="single" w:color="auto" w:sz="4" w:space="0"/>
            </w:tcBorders>
            <w:vAlign w:val="center"/>
          </w:tcPr>
          <w:p w14:paraId="0B5B94E4">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3F962CD7">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14:paraId="2D728994">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216</w:t>
            </w:r>
          </w:p>
        </w:tc>
      </w:tr>
      <w:bookmarkEnd w:id="75"/>
      <w:tr w14:paraId="517E0E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auto" w:sz="4" w:space="0"/>
              <w:left w:val="single" w:color="auto" w:sz="4" w:space="0"/>
              <w:bottom w:val="single" w:color="auto" w:sz="4" w:space="0"/>
              <w:right w:val="single" w:color="auto" w:sz="4" w:space="0"/>
            </w:tcBorders>
            <w:vAlign w:val="center"/>
          </w:tcPr>
          <w:p w14:paraId="12758331">
            <w:pPr>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1483" w:type="dxa"/>
            <w:tcBorders>
              <w:top w:val="single" w:color="auto" w:sz="4" w:space="0"/>
              <w:left w:val="single" w:color="auto" w:sz="4" w:space="0"/>
              <w:bottom w:val="single" w:color="auto" w:sz="4" w:space="0"/>
              <w:right w:val="single" w:color="auto" w:sz="4" w:space="0"/>
            </w:tcBorders>
            <w:vAlign w:val="center"/>
          </w:tcPr>
          <w:p w14:paraId="1DCBA2D2">
            <w:pPr>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专业实践课</w:t>
            </w:r>
          </w:p>
        </w:tc>
        <w:tc>
          <w:tcPr>
            <w:tcW w:w="708" w:type="dxa"/>
            <w:tcBorders>
              <w:top w:val="single" w:color="auto" w:sz="4" w:space="0"/>
              <w:left w:val="single" w:color="auto" w:sz="4" w:space="0"/>
              <w:bottom w:val="single" w:color="auto" w:sz="4" w:space="0"/>
              <w:right w:val="single" w:color="auto" w:sz="4" w:space="0"/>
            </w:tcBorders>
            <w:vAlign w:val="center"/>
          </w:tcPr>
          <w:p w14:paraId="1BFE57F7">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71" w:type="dxa"/>
            <w:tcBorders>
              <w:top w:val="single" w:color="auto" w:sz="4" w:space="0"/>
              <w:left w:val="single" w:color="auto" w:sz="4" w:space="0"/>
              <w:bottom w:val="single" w:color="auto" w:sz="4" w:space="0"/>
              <w:right w:val="single" w:color="auto" w:sz="4" w:space="0"/>
            </w:tcBorders>
            <w:vAlign w:val="center"/>
          </w:tcPr>
          <w:p w14:paraId="3AFAEC94">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872" w:type="dxa"/>
            <w:tcBorders>
              <w:top w:val="single" w:color="auto" w:sz="4" w:space="0"/>
              <w:left w:val="single" w:color="auto" w:sz="4" w:space="0"/>
              <w:bottom w:val="single" w:color="auto" w:sz="4" w:space="0"/>
              <w:right w:val="single" w:color="auto" w:sz="4" w:space="0"/>
            </w:tcBorders>
            <w:vAlign w:val="center"/>
          </w:tcPr>
          <w:p w14:paraId="1BB5119C">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745" w:type="dxa"/>
            <w:tcBorders>
              <w:top w:val="single" w:color="auto" w:sz="4" w:space="0"/>
              <w:left w:val="single" w:color="auto" w:sz="4" w:space="0"/>
              <w:bottom w:val="single" w:color="auto" w:sz="4" w:space="0"/>
              <w:right w:val="single" w:color="auto" w:sz="4" w:space="0"/>
            </w:tcBorders>
            <w:vAlign w:val="center"/>
          </w:tcPr>
          <w:p w14:paraId="3B45BEBC">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18DE661D">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49CDBF15">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1E2D949B">
            <w:pPr>
              <w:keepNext w:val="0"/>
              <w:keepLines w:val="0"/>
              <w:widowControl/>
              <w:suppressLineNumbers w:val="0"/>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cBorders>
            <w:vAlign w:val="center"/>
          </w:tcPr>
          <w:p w14:paraId="68B26572">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400</w:t>
            </w:r>
          </w:p>
        </w:tc>
        <w:tc>
          <w:tcPr>
            <w:tcW w:w="745" w:type="dxa"/>
            <w:tcBorders>
              <w:top w:val="single" w:color="auto" w:sz="4" w:space="0"/>
              <w:left w:val="single" w:color="auto" w:sz="4" w:space="0"/>
              <w:bottom w:val="single" w:color="auto" w:sz="4" w:space="0"/>
              <w:right w:val="single" w:color="auto" w:sz="4" w:space="0"/>
            </w:tcBorders>
            <w:vAlign w:val="center"/>
          </w:tcPr>
          <w:p w14:paraId="46B2D038">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400</w:t>
            </w:r>
          </w:p>
        </w:tc>
        <w:tc>
          <w:tcPr>
            <w:tcW w:w="751" w:type="dxa"/>
            <w:tcBorders>
              <w:top w:val="single" w:color="auto" w:sz="4" w:space="0"/>
              <w:left w:val="single" w:color="auto" w:sz="4" w:space="0"/>
              <w:bottom w:val="single" w:color="auto" w:sz="4" w:space="0"/>
              <w:right w:val="single" w:color="auto" w:sz="4" w:space="0"/>
            </w:tcBorders>
            <w:vAlign w:val="center"/>
          </w:tcPr>
          <w:p w14:paraId="21F236DB">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800</w:t>
            </w:r>
          </w:p>
        </w:tc>
      </w:tr>
      <w:bookmarkEnd w:id="76"/>
      <w:bookmarkEnd w:id="77"/>
      <w:bookmarkEnd w:id="79"/>
      <w:tr w14:paraId="588302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436" w:type="dxa"/>
            <w:gridSpan w:val="5"/>
            <w:tcBorders>
              <w:top w:val="single" w:color="auto" w:sz="4" w:space="0"/>
              <w:left w:val="single" w:color="auto" w:sz="4" w:space="0"/>
              <w:bottom w:val="single" w:color="auto" w:sz="4" w:space="0"/>
              <w:right w:val="single" w:color="auto" w:sz="4" w:space="0"/>
            </w:tcBorders>
            <w:vAlign w:val="center"/>
          </w:tcPr>
          <w:p w14:paraId="7C20E20C">
            <w:pPr>
              <w:jc w:val="center"/>
              <w:rPr>
                <w:rFonts w:hint="eastAsia" w:ascii="宋体" w:hAnsi="宋体" w:eastAsia="宋体" w:cs="宋体"/>
                <w:color w:val="000000" w:themeColor="text1"/>
                <w:sz w:val="24"/>
                <w:szCs w:val="24"/>
                <w:highlight w:val="none"/>
                <w14:textFill>
                  <w14:solidFill>
                    <w14:schemeClr w14:val="tx1"/>
                  </w14:solidFill>
                </w14:textFill>
              </w:rPr>
            </w:pPr>
            <w:bookmarkStart w:id="80" w:name="OLE_LINK28" w:colFirst="1" w:colLast="6"/>
            <w:r>
              <w:rPr>
                <w:rFonts w:hint="eastAsia" w:ascii="宋体" w:hAnsi="宋体" w:eastAsia="宋体" w:cs="宋体"/>
                <w:color w:val="000000" w:themeColor="text1"/>
                <w:sz w:val="24"/>
                <w:szCs w:val="24"/>
                <w:highlight w:val="none"/>
                <w14:textFill>
                  <w14:solidFill>
                    <w14:schemeClr w14:val="tx1"/>
                  </w14:solidFill>
                </w14:textFill>
              </w:rPr>
              <w:t>学期学时小计</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34933439">
            <w:pPr>
              <w:keepNext w:val="0"/>
              <w:keepLines w:val="0"/>
              <w:widowControl/>
              <w:suppressLineNumbers w:val="0"/>
              <w:jc w:val="center"/>
              <w:textAlignment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556</w:t>
            </w:r>
          </w:p>
        </w:tc>
        <w:tc>
          <w:tcPr>
            <w:tcW w:w="745" w:type="dxa"/>
            <w:tcBorders>
              <w:top w:val="single" w:color="auto" w:sz="4" w:space="0"/>
              <w:left w:val="single" w:color="auto" w:sz="4" w:space="0"/>
              <w:bottom w:val="single" w:color="auto" w:sz="4" w:space="0"/>
              <w:right w:val="single" w:color="auto" w:sz="4" w:space="0"/>
            </w:tcBorders>
            <w:vAlign w:val="center"/>
          </w:tcPr>
          <w:p w14:paraId="773CF165">
            <w:pPr>
              <w:keepNext w:val="0"/>
              <w:keepLines w:val="0"/>
              <w:widowControl/>
              <w:suppressLineNumbers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432</w:t>
            </w:r>
          </w:p>
        </w:tc>
        <w:tc>
          <w:tcPr>
            <w:tcW w:w="745" w:type="dxa"/>
            <w:tcBorders>
              <w:top w:val="single" w:color="auto" w:sz="4" w:space="0"/>
              <w:left w:val="single" w:color="auto" w:sz="4" w:space="0"/>
              <w:bottom w:val="single" w:color="auto" w:sz="4" w:space="0"/>
              <w:right w:val="single" w:color="auto" w:sz="4" w:space="0"/>
            </w:tcBorders>
            <w:vAlign w:val="center"/>
          </w:tcPr>
          <w:p w14:paraId="66E2BB39">
            <w:pPr>
              <w:keepNext w:val="0"/>
              <w:keepLines w:val="0"/>
              <w:widowControl/>
              <w:suppressLineNumbers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548</w:t>
            </w:r>
          </w:p>
        </w:tc>
        <w:tc>
          <w:tcPr>
            <w:tcW w:w="745" w:type="dxa"/>
            <w:tcBorders>
              <w:top w:val="single" w:color="auto" w:sz="4" w:space="0"/>
              <w:left w:val="single" w:color="auto" w:sz="4" w:space="0"/>
              <w:bottom w:val="single" w:color="auto" w:sz="4" w:space="0"/>
              <w:right w:val="single" w:color="auto" w:sz="4" w:space="0"/>
            </w:tcBorders>
            <w:vAlign w:val="center"/>
          </w:tcPr>
          <w:p w14:paraId="3A9ADD32">
            <w:pPr>
              <w:keepNext w:val="0"/>
              <w:keepLines w:val="0"/>
              <w:widowControl/>
              <w:suppressLineNumbers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516</w:t>
            </w:r>
          </w:p>
        </w:tc>
        <w:tc>
          <w:tcPr>
            <w:tcW w:w="745" w:type="dxa"/>
            <w:tcBorders>
              <w:top w:val="single" w:color="auto" w:sz="4" w:space="0"/>
              <w:left w:val="single" w:color="auto" w:sz="4" w:space="0"/>
              <w:bottom w:val="single" w:color="auto" w:sz="4" w:space="0"/>
              <w:right w:val="single" w:color="auto" w:sz="4" w:space="0"/>
            </w:tcBorders>
            <w:vAlign w:val="center"/>
          </w:tcPr>
          <w:p w14:paraId="669B0A6A">
            <w:pPr>
              <w:keepNext w:val="0"/>
              <w:keepLines w:val="0"/>
              <w:widowControl/>
              <w:suppressLineNumbers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400</w:t>
            </w:r>
          </w:p>
        </w:tc>
        <w:tc>
          <w:tcPr>
            <w:tcW w:w="745" w:type="dxa"/>
            <w:tcBorders>
              <w:top w:val="single" w:color="auto" w:sz="4" w:space="0"/>
              <w:left w:val="single" w:color="auto" w:sz="4" w:space="0"/>
              <w:bottom w:val="single" w:color="auto" w:sz="4" w:space="0"/>
              <w:right w:val="single" w:color="auto" w:sz="4" w:space="0"/>
            </w:tcBorders>
            <w:vAlign w:val="center"/>
          </w:tcPr>
          <w:p w14:paraId="1D7A1C23">
            <w:pPr>
              <w:keepNext w:val="0"/>
              <w:keepLines w:val="0"/>
              <w:widowControl/>
              <w:suppressLineNumbers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400</w:t>
            </w:r>
          </w:p>
        </w:tc>
        <w:tc>
          <w:tcPr>
            <w:tcW w:w="751" w:type="dxa"/>
            <w:tcBorders>
              <w:top w:val="single" w:color="auto" w:sz="4" w:space="0"/>
              <w:left w:val="single" w:color="auto" w:sz="4" w:space="0"/>
              <w:bottom w:val="single" w:color="auto" w:sz="4" w:space="0"/>
              <w:right w:val="single" w:color="auto" w:sz="4" w:space="0"/>
            </w:tcBorders>
            <w:vAlign w:val="center"/>
          </w:tcPr>
          <w:p w14:paraId="3C2F0271">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2852</w:t>
            </w:r>
          </w:p>
        </w:tc>
      </w:tr>
      <w:bookmarkEnd w:id="80"/>
      <w:tr w14:paraId="1556D7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auto" w:sz="4" w:space="0"/>
              <w:left w:val="single" w:color="auto" w:sz="4" w:space="0"/>
              <w:bottom w:val="single" w:color="auto" w:sz="4" w:space="0"/>
              <w:right w:val="single" w:color="auto" w:sz="4" w:space="0"/>
            </w:tcBorders>
            <w:vAlign w:val="center"/>
          </w:tcPr>
          <w:p w14:paraId="57310D48">
            <w:pPr>
              <w:pStyle w:val="6"/>
              <w:bidi w:val="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81" w:name="OLE_LINK24" w:colFirst="1" w:colLast="5"/>
            <w:bookmarkStart w:id="82" w:name="OLE_LINK23" w:colFirst="5" w:colLast="5"/>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学期课堂教学学时</w:t>
            </w:r>
          </w:p>
        </w:tc>
        <w:tc>
          <w:tcPr>
            <w:tcW w:w="745" w:type="dxa"/>
            <w:tcBorders>
              <w:top w:val="single" w:color="auto" w:sz="4" w:space="0"/>
              <w:left w:val="single" w:color="auto" w:sz="4" w:space="0"/>
              <w:bottom w:val="single" w:color="auto" w:sz="4" w:space="0"/>
              <w:right w:val="single" w:color="auto" w:sz="4" w:space="0"/>
            </w:tcBorders>
            <w:vAlign w:val="center"/>
          </w:tcPr>
          <w:p w14:paraId="1A164B8A">
            <w:pPr>
              <w:keepNext w:val="0"/>
              <w:keepLines w:val="0"/>
              <w:widowControl/>
              <w:suppressLineNumbers w:val="0"/>
              <w:ind w:left="0" w:leftChars="0" w:right="0" w:rightChars="0" w:firstLine="0" w:firstLineChars="0"/>
              <w:jc w:val="center"/>
              <w:textAlignment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444</w:t>
            </w:r>
          </w:p>
        </w:tc>
        <w:tc>
          <w:tcPr>
            <w:tcW w:w="745" w:type="dxa"/>
            <w:tcBorders>
              <w:top w:val="single" w:color="auto" w:sz="4" w:space="0"/>
              <w:left w:val="single" w:color="auto" w:sz="4" w:space="0"/>
              <w:bottom w:val="single" w:color="auto" w:sz="4" w:space="0"/>
              <w:right w:val="single" w:color="auto" w:sz="4" w:space="0"/>
            </w:tcBorders>
            <w:vAlign w:val="center"/>
          </w:tcPr>
          <w:p w14:paraId="6FF06A9F">
            <w:pPr>
              <w:keepNext w:val="0"/>
              <w:keepLines w:val="0"/>
              <w:widowControl/>
              <w:suppressLineNumbers w:val="0"/>
              <w:jc w:val="center"/>
              <w:textAlignment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432</w:t>
            </w:r>
          </w:p>
        </w:tc>
        <w:tc>
          <w:tcPr>
            <w:tcW w:w="745" w:type="dxa"/>
            <w:tcBorders>
              <w:top w:val="single" w:color="auto" w:sz="4" w:space="0"/>
              <w:left w:val="single" w:color="auto" w:sz="4" w:space="0"/>
              <w:bottom w:val="single" w:color="auto" w:sz="4" w:space="0"/>
              <w:right w:val="single" w:color="auto" w:sz="4" w:space="0"/>
            </w:tcBorders>
            <w:vAlign w:val="center"/>
          </w:tcPr>
          <w:p w14:paraId="1FD7969F">
            <w:pPr>
              <w:keepNext w:val="0"/>
              <w:keepLines w:val="0"/>
              <w:widowControl/>
              <w:suppressLineNumbers w:val="0"/>
              <w:jc w:val="center"/>
              <w:textAlignment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548</w:t>
            </w:r>
          </w:p>
        </w:tc>
        <w:tc>
          <w:tcPr>
            <w:tcW w:w="745" w:type="dxa"/>
            <w:tcBorders>
              <w:top w:val="single" w:color="auto" w:sz="4" w:space="0"/>
              <w:left w:val="single" w:color="auto" w:sz="4" w:space="0"/>
              <w:bottom w:val="single" w:color="auto" w:sz="4" w:space="0"/>
              <w:right w:val="single" w:color="auto" w:sz="4" w:space="0"/>
            </w:tcBorders>
            <w:vAlign w:val="center"/>
          </w:tcPr>
          <w:p w14:paraId="0130E6F5">
            <w:pPr>
              <w:keepNext w:val="0"/>
              <w:keepLines w:val="0"/>
              <w:widowControl/>
              <w:suppressLineNumbers w:val="0"/>
              <w:jc w:val="center"/>
              <w:textAlignment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516</w:t>
            </w:r>
          </w:p>
        </w:tc>
        <w:tc>
          <w:tcPr>
            <w:tcW w:w="745" w:type="dxa"/>
            <w:tcBorders>
              <w:top w:val="single" w:color="auto" w:sz="4" w:space="0"/>
              <w:left w:val="single" w:color="auto" w:sz="4" w:space="0"/>
              <w:bottom w:val="single" w:color="auto" w:sz="4" w:space="0"/>
              <w:right w:val="single" w:color="auto" w:sz="4" w:space="0"/>
            </w:tcBorders>
            <w:vAlign w:val="center"/>
          </w:tcPr>
          <w:p w14:paraId="2EC24DE0">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0</w:t>
            </w:r>
          </w:p>
        </w:tc>
        <w:tc>
          <w:tcPr>
            <w:tcW w:w="745" w:type="dxa"/>
            <w:tcBorders>
              <w:top w:val="single" w:color="auto" w:sz="4" w:space="0"/>
              <w:left w:val="single" w:color="auto" w:sz="4" w:space="0"/>
              <w:bottom w:val="single" w:color="auto" w:sz="4" w:space="0"/>
              <w:right w:val="single" w:color="auto" w:sz="4" w:space="0"/>
            </w:tcBorders>
            <w:vAlign w:val="center"/>
          </w:tcPr>
          <w:p w14:paraId="1EE3CEB3">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0</w:t>
            </w:r>
          </w:p>
        </w:tc>
        <w:tc>
          <w:tcPr>
            <w:tcW w:w="751" w:type="dxa"/>
            <w:tcBorders>
              <w:top w:val="single" w:color="auto" w:sz="4" w:space="0"/>
              <w:left w:val="single" w:color="auto" w:sz="4" w:space="0"/>
              <w:bottom w:val="single" w:color="auto" w:sz="4" w:space="0"/>
              <w:right w:val="single" w:color="auto" w:sz="4" w:space="0"/>
            </w:tcBorders>
            <w:vAlign w:val="center"/>
          </w:tcPr>
          <w:p w14:paraId="74D71B8C">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880</w:t>
            </w:r>
          </w:p>
        </w:tc>
      </w:tr>
      <w:tr w14:paraId="049CBC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auto" w:sz="4" w:space="0"/>
              <w:left w:val="single" w:color="auto" w:sz="4" w:space="0"/>
              <w:bottom w:val="single" w:color="auto" w:sz="4" w:space="0"/>
              <w:right w:val="single" w:color="auto" w:sz="4" w:space="0"/>
            </w:tcBorders>
            <w:vAlign w:val="center"/>
          </w:tcPr>
          <w:p w14:paraId="5C7EE585">
            <w:pPr>
              <w:pStyle w:val="6"/>
              <w:bidi w:val="0"/>
              <w:jc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学期课堂教学周数</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227D0BBC">
            <w:pPr>
              <w:keepNext w:val="0"/>
              <w:keepLines w:val="0"/>
              <w:widowControl/>
              <w:suppressLineNumbers w:val="0"/>
              <w:ind w:left="0" w:leftChars="0" w:firstLine="0" w:firstLineChars="0"/>
              <w:jc w:val="center"/>
              <w:textAlignment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i w:val="0"/>
                <w:iCs w:val="0"/>
                <w:color w:val="auto"/>
                <w:kern w:val="0"/>
                <w:sz w:val="24"/>
                <w:szCs w:val="24"/>
                <w:u w:val="none"/>
                <w:lang w:val="en-US" w:eastAsia="zh-CN" w:bidi="ar"/>
              </w:rPr>
              <w:t>18</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13BE531C">
            <w:pPr>
              <w:keepNext w:val="0"/>
              <w:keepLines w:val="0"/>
              <w:widowControl/>
              <w:suppressLineNumbers w:val="0"/>
              <w:ind w:left="0" w:leftChars="0" w:firstLine="0" w:firstLineChars="0"/>
              <w:jc w:val="center"/>
              <w:textAlignment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i w:val="0"/>
                <w:iCs w:val="0"/>
                <w:color w:val="auto"/>
                <w:kern w:val="0"/>
                <w:sz w:val="24"/>
                <w:szCs w:val="24"/>
                <w:u w:val="none"/>
                <w:lang w:val="en-US" w:eastAsia="zh-CN" w:bidi="ar"/>
              </w:rPr>
              <w:t>18</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615A66C0">
            <w:pPr>
              <w:keepNext w:val="0"/>
              <w:keepLines w:val="0"/>
              <w:widowControl/>
              <w:suppressLineNumbers w:val="0"/>
              <w:ind w:left="0" w:leftChars="0" w:firstLine="0" w:firstLineChars="0"/>
              <w:jc w:val="center"/>
              <w:textAlignment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i w:val="0"/>
                <w:iCs w:val="0"/>
                <w:color w:val="auto"/>
                <w:kern w:val="0"/>
                <w:sz w:val="24"/>
                <w:szCs w:val="24"/>
                <w:u w:val="none"/>
                <w:lang w:val="en-US" w:eastAsia="zh-CN" w:bidi="ar"/>
              </w:rPr>
              <w:t>18</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5C9827DF">
            <w:pPr>
              <w:keepNext w:val="0"/>
              <w:keepLines w:val="0"/>
              <w:widowControl/>
              <w:suppressLineNumbers w:val="0"/>
              <w:ind w:left="0" w:leftChars="0" w:firstLine="0" w:firstLineChars="0"/>
              <w:jc w:val="center"/>
              <w:textAlignment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i w:val="0"/>
                <w:iCs w:val="0"/>
                <w:color w:val="auto"/>
                <w:kern w:val="0"/>
                <w:sz w:val="24"/>
                <w:szCs w:val="24"/>
                <w:u w:val="none"/>
                <w:lang w:val="en-US" w:eastAsia="zh-CN" w:bidi="ar"/>
              </w:rPr>
              <w:t>18</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05A577EE">
            <w:pPr>
              <w:keepNext w:val="0"/>
              <w:keepLines w:val="0"/>
              <w:widowControl/>
              <w:suppressLineNumbers w:val="0"/>
              <w:ind w:left="0" w:leftChars="0" w:firstLine="0" w:firstLineChars="0"/>
              <w:jc w:val="center"/>
              <w:textAlignment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0</w:t>
            </w:r>
          </w:p>
        </w:tc>
        <w:tc>
          <w:tcPr>
            <w:tcW w:w="745" w:type="dxa"/>
            <w:tcBorders>
              <w:top w:val="single" w:color="auto" w:sz="4" w:space="0"/>
              <w:left w:val="single" w:color="auto" w:sz="4" w:space="0"/>
              <w:bottom w:val="single" w:color="auto" w:sz="4" w:space="0"/>
              <w:right w:val="single" w:color="auto" w:sz="4" w:space="0"/>
            </w:tcBorders>
            <w:shd w:val="clear" w:color="auto" w:fill="auto"/>
            <w:vAlign w:val="center"/>
          </w:tcPr>
          <w:p w14:paraId="40D64331">
            <w:pPr>
              <w:keepNext w:val="0"/>
              <w:keepLines w:val="0"/>
              <w:widowControl/>
              <w:suppressLineNumbers w:val="0"/>
              <w:ind w:left="0" w:leftChars="0" w:firstLine="0" w:firstLineChars="0"/>
              <w:jc w:val="center"/>
              <w:textAlignment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0</w:t>
            </w:r>
          </w:p>
        </w:tc>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5AF7EDDA">
            <w:pPr>
              <w:keepNext w:val="0"/>
              <w:keepLines w:val="0"/>
              <w:widowControl/>
              <w:suppressLineNumbers w:val="0"/>
              <w:ind w:left="0" w:leftChars="0" w:firstLine="0" w:firstLineChars="0"/>
              <w:jc w:val="center"/>
              <w:textAlignment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i w:val="0"/>
                <w:iCs w:val="0"/>
                <w:color w:val="auto"/>
                <w:kern w:val="0"/>
                <w:sz w:val="24"/>
                <w:szCs w:val="24"/>
                <w:u w:val="none"/>
                <w:lang w:val="en-US" w:eastAsia="zh-CN" w:bidi="ar"/>
              </w:rPr>
              <w:t>112</w:t>
            </w:r>
          </w:p>
        </w:tc>
      </w:tr>
      <w:tr w14:paraId="444EF6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auto" w:sz="4" w:space="0"/>
              <w:left w:val="single" w:color="auto" w:sz="4" w:space="0"/>
              <w:bottom w:val="single" w:color="auto" w:sz="4" w:space="0"/>
              <w:right w:val="single" w:color="auto" w:sz="4" w:space="0"/>
            </w:tcBorders>
            <w:vAlign w:val="center"/>
          </w:tcPr>
          <w:p w14:paraId="1F7A83F7">
            <w:pPr>
              <w:pStyle w:val="6"/>
              <w:bidi w:val="0"/>
              <w:jc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学期课堂教学周学时</w:t>
            </w:r>
          </w:p>
        </w:tc>
        <w:tc>
          <w:tcPr>
            <w:tcW w:w="745" w:type="dxa"/>
            <w:tcBorders>
              <w:top w:val="single" w:color="auto" w:sz="4" w:space="0"/>
              <w:left w:val="single" w:color="auto" w:sz="4" w:space="0"/>
              <w:bottom w:val="single" w:color="auto" w:sz="4" w:space="0"/>
              <w:right w:val="single" w:color="auto" w:sz="4" w:space="0"/>
            </w:tcBorders>
            <w:vAlign w:val="center"/>
          </w:tcPr>
          <w:p w14:paraId="1EB66DA4">
            <w:pPr>
              <w:keepNext w:val="0"/>
              <w:keepLines w:val="0"/>
              <w:widowControl/>
              <w:suppressLineNumbers w:val="0"/>
              <w:ind w:firstLine="0" w:firstLineChars="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kern w:val="2"/>
                <w:sz w:val="24"/>
                <w:szCs w:val="24"/>
                <w:highlight w:val="none"/>
                <w:lang w:val="en-US" w:eastAsia="zh-CN"/>
              </w:rPr>
              <w:t>24.6</w:t>
            </w:r>
          </w:p>
        </w:tc>
        <w:tc>
          <w:tcPr>
            <w:tcW w:w="745" w:type="dxa"/>
            <w:tcBorders>
              <w:top w:val="single" w:color="auto" w:sz="4" w:space="0"/>
              <w:left w:val="single" w:color="auto" w:sz="4" w:space="0"/>
              <w:bottom w:val="single" w:color="auto" w:sz="4" w:space="0"/>
              <w:right w:val="single" w:color="auto" w:sz="4" w:space="0"/>
            </w:tcBorders>
            <w:vAlign w:val="center"/>
          </w:tcPr>
          <w:p w14:paraId="09E90D84">
            <w:pPr>
              <w:keepNext w:val="0"/>
              <w:keepLines w:val="0"/>
              <w:widowControl/>
              <w:suppressLineNumbers w:val="0"/>
              <w:tabs>
                <w:tab w:val="left" w:pos="439"/>
              </w:tabs>
              <w:ind w:firstLine="0" w:firstLineChars="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kern w:val="2"/>
                <w:sz w:val="24"/>
                <w:szCs w:val="24"/>
                <w:highlight w:val="none"/>
                <w:lang w:val="en-US" w:eastAsia="zh-CN"/>
              </w:rPr>
              <w:t>24</w:t>
            </w:r>
          </w:p>
        </w:tc>
        <w:tc>
          <w:tcPr>
            <w:tcW w:w="745" w:type="dxa"/>
            <w:tcBorders>
              <w:top w:val="single" w:color="auto" w:sz="4" w:space="0"/>
              <w:left w:val="single" w:color="auto" w:sz="4" w:space="0"/>
              <w:bottom w:val="single" w:color="auto" w:sz="4" w:space="0"/>
              <w:right w:val="single" w:color="auto" w:sz="4" w:space="0"/>
            </w:tcBorders>
            <w:vAlign w:val="center"/>
          </w:tcPr>
          <w:p w14:paraId="1742DCAC">
            <w:pPr>
              <w:keepNext w:val="0"/>
              <w:keepLines w:val="0"/>
              <w:widowControl/>
              <w:suppressLineNumbers w:val="0"/>
              <w:ind w:firstLine="0" w:firstLineChars="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kern w:val="2"/>
                <w:sz w:val="24"/>
                <w:szCs w:val="24"/>
                <w:highlight w:val="none"/>
                <w:lang w:val="en-US" w:eastAsia="zh-CN"/>
              </w:rPr>
              <w:t>30.4</w:t>
            </w:r>
          </w:p>
        </w:tc>
        <w:tc>
          <w:tcPr>
            <w:tcW w:w="745" w:type="dxa"/>
            <w:tcBorders>
              <w:top w:val="single" w:color="auto" w:sz="4" w:space="0"/>
              <w:left w:val="single" w:color="auto" w:sz="4" w:space="0"/>
              <w:bottom w:val="single" w:color="auto" w:sz="4" w:space="0"/>
              <w:right w:val="single" w:color="auto" w:sz="4" w:space="0"/>
            </w:tcBorders>
            <w:vAlign w:val="center"/>
          </w:tcPr>
          <w:p w14:paraId="31188600">
            <w:pPr>
              <w:keepNext w:val="0"/>
              <w:keepLines w:val="0"/>
              <w:widowControl/>
              <w:suppressLineNumbers w:val="0"/>
              <w:ind w:firstLine="0" w:firstLineChars="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kern w:val="2"/>
                <w:sz w:val="24"/>
                <w:szCs w:val="24"/>
                <w:highlight w:val="none"/>
                <w:lang w:val="en-US" w:eastAsia="zh-CN"/>
              </w:rPr>
              <w:t>28.6</w:t>
            </w:r>
          </w:p>
        </w:tc>
        <w:tc>
          <w:tcPr>
            <w:tcW w:w="745" w:type="dxa"/>
            <w:tcBorders>
              <w:top w:val="single" w:color="auto" w:sz="4" w:space="0"/>
              <w:left w:val="single" w:color="auto" w:sz="4" w:space="0"/>
              <w:bottom w:val="single" w:color="auto" w:sz="4" w:space="0"/>
              <w:right w:val="single" w:color="auto" w:sz="4" w:space="0"/>
            </w:tcBorders>
            <w:vAlign w:val="center"/>
          </w:tcPr>
          <w:p w14:paraId="2927548A">
            <w:pPr>
              <w:keepNext w:val="0"/>
              <w:keepLines w:val="0"/>
              <w:widowControl/>
              <w:suppressLineNumbers w:val="0"/>
              <w:ind w:firstLine="0" w:firstLineChars="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p>
        </w:tc>
        <w:tc>
          <w:tcPr>
            <w:tcW w:w="745" w:type="dxa"/>
            <w:tcBorders>
              <w:top w:val="single" w:color="auto" w:sz="4" w:space="0"/>
              <w:left w:val="single" w:color="auto" w:sz="4" w:space="0"/>
              <w:bottom w:val="single" w:color="auto" w:sz="4" w:space="0"/>
              <w:right w:val="single" w:color="auto" w:sz="4" w:space="0"/>
            </w:tcBorders>
            <w:vAlign w:val="center"/>
          </w:tcPr>
          <w:p w14:paraId="23E042C1">
            <w:pPr>
              <w:keepNext w:val="0"/>
              <w:keepLines w:val="0"/>
              <w:widowControl/>
              <w:suppressLineNumbers w:val="0"/>
              <w:ind w:firstLine="0" w:firstLineChars="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p>
        </w:tc>
        <w:tc>
          <w:tcPr>
            <w:tcW w:w="751" w:type="dxa"/>
            <w:tcBorders>
              <w:top w:val="single" w:color="auto" w:sz="4" w:space="0"/>
              <w:left w:val="single" w:color="auto" w:sz="4" w:space="0"/>
              <w:bottom w:val="single" w:color="auto" w:sz="4" w:space="0"/>
              <w:right w:val="single" w:color="auto" w:sz="4" w:space="0"/>
            </w:tcBorders>
            <w:vAlign w:val="center"/>
          </w:tcPr>
          <w:p w14:paraId="57FCA47A">
            <w:pPr>
              <w:keepNext w:val="0"/>
              <w:keepLines w:val="0"/>
              <w:widowControl/>
              <w:suppressLineNumbers w:val="0"/>
              <w:ind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kern w:val="2"/>
                <w:sz w:val="24"/>
                <w:szCs w:val="24"/>
                <w:highlight w:val="none"/>
                <w:lang w:val="en-US" w:eastAsia="zh-CN"/>
              </w:rPr>
              <w:t>-</w:t>
            </w:r>
          </w:p>
        </w:tc>
      </w:tr>
      <w:tr w14:paraId="4E5DB0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auto" w:sz="4" w:space="0"/>
              <w:left w:val="single" w:color="auto" w:sz="4" w:space="0"/>
              <w:bottom w:val="single" w:color="auto" w:sz="4" w:space="0"/>
              <w:right w:val="single" w:color="auto" w:sz="4" w:space="0"/>
            </w:tcBorders>
            <w:vAlign w:val="center"/>
          </w:tcPr>
          <w:p w14:paraId="39D363DA">
            <w:pPr>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考试课程门数</w:t>
            </w:r>
          </w:p>
        </w:tc>
        <w:tc>
          <w:tcPr>
            <w:tcW w:w="745" w:type="dxa"/>
            <w:tcBorders>
              <w:top w:val="single" w:color="auto" w:sz="4" w:space="0"/>
              <w:left w:val="single" w:color="auto" w:sz="4" w:space="0"/>
              <w:bottom w:val="single" w:color="auto" w:sz="4" w:space="0"/>
              <w:right w:val="single" w:color="auto" w:sz="4" w:space="0"/>
            </w:tcBorders>
            <w:vAlign w:val="center"/>
          </w:tcPr>
          <w:p w14:paraId="1F7A5F4D">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c>
          <w:tcPr>
            <w:tcW w:w="745" w:type="dxa"/>
            <w:tcBorders>
              <w:top w:val="single" w:color="auto" w:sz="4" w:space="0"/>
              <w:left w:val="single" w:color="auto" w:sz="4" w:space="0"/>
              <w:bottom w:val="single" w:color="auto" w:sz="4" w:space="0"/>
              <w:right w:val="single" w:color="auto" w:sz="4" w:space="0"/>
            </w:tcBorders>
            <w:vAlign w:val="center"/>
          </w:tcPr>
          <w:p w14:paraId="7BE7ABC6">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c>
          <w:tcPr>
            <w:tcW w:w="745" w:type="dxa"/>
            <w:tcBorders>
              <w:top w:val="single" w:color="auto" w:sz="4" w:space="0"/>
              <w:left w:val="single" w:color="auto" w:sz="4" w:space="0"/>
              <w:bottom w:val="single" w:color="auto" w:sz="4" w:space="0"/>
              <w:right w:val="single" w:color="auto" w:sz="4" w:space="0"/>
            </w:tcBorders>
            <w:vAlign w:val="center"/>
          </w:tcPr>
          <w:p w14:paraId="0882035E">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c>
          <w:tcPr>
            <w:tcW w:w="745" w:type="dxa"/>
            <w:tcBorders>
              <w:top w:val="single" w:color="auto" w:sz="4" w:space="0"/>
              <w:left w:val="single" w:color="auto" w:sz="4" w:space="0"/>
              <w:bottom w:val="single" w:color="auto" w:sz="4" w:space="0"/>
              <w:right w:val="single" w:color="auto" w:sz="4" w:space="0"/>
            </w:tcBorders>
            <w:vAlign w:val="center"/>
          </w:tcPr>
          <w:p w14:paraId="5DE2FC85">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p>
        </w:tc>
        <w:tc>
          <w:tcPr>
            <w:tcW w:w="745" w:type="dxa"/>
            <w:tcBorders>
              <w:top w:val="single" w:color="auto" w:sz="4" w:space="0"/>
              <w:left w:val="single" w:color="auto" w:sz="4" w:space="0"/>
              <w:bottom w:val="single" w:color="auto" w:sz="4" w:space="0"/>
              <w:right w:val="single" w:color="auto" w:sz="4" w:space="0"/>
            </w:tcBorders>
            <w:vAlign w:val="center"/>
          </w:tcPr>
          <w:p w14:paraId="3CCEB205">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0</w:t>
            </w:r>
          </w:p>
        </w:tc>
        <w:tc>
          <w:tcPr>
            <w:tcW w:w="745" w:type="dxa"/>
            <w:tcBorders>
              <w:top w:val="single" w:color="auto" w:sz="4" w:space="0"/>
              <w:left w:val="single" w:color="auto" w:sz="4" w:space="0"/>
              <w:bottom w:val="single" w:color="auto" w:sz="4" w:space="0"/>
              <w:right w:val="single" w:color="auto" w:sz="4" w:space="0"/>
            </w:tcBorders>
            <w:vAlign w:val="center"/>
          </w:tcPr>
          <w:p w14:paraId="6F4D6AA3">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0</w:t>
            </w:r>
          </w:p>
        </w:tc>
        <w:tc>
          <w:tcPr>
            <w:tcW w:w="751" w:type="dxa"/>
            <w:tcBorders>
              <w:top w:val="single" w:color="auto" w:sz="4" w:space="0"/>
              <w:left w:val="single" w:color="auto" w:sz="4" w:space="0"/>
              <w:bottom w:val="single" w:color="auto" w:sz="4" w:space="0"/>
              <w:right w:val="single" w:color="auto" w:sz="4" w:space="0"/>
            </w:tcBorders>
            <w:vAlign w:val="center"/>
          </w:tcPr>
          <w:p w14:paraId="60E0BE75">
            <w:pPr>
              <w:keepNext w:val="0"/>
              <w:keepLines w:val="0"/>
              <w:widowControl/>
              <w:suppressLineNumbers w:val="0"/>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default" w:ascii="宋体" w:hAnsi="宋体" w:cs="宋体"/>
                <w:color w:val="000000" w:themeColor="text1"/>
                <w:sz w:val="24"/>
                <w:szCs w:val="24"/>
                <w:highlight w:val="none"/>
                <w:lang w:val="en-US" w:eastAsia="zh-CN"/>
                <w14:textFill>
                  <w14:solidFill>
                    <w14:schemeClr w14:val="tx1"/>
                  </w14:solidFill>
                </w14:textFill>
              </w:rPr>
              <w:fldChar w:fldCharType="begin"/>
            </w:r>
            <w:r>
              <w:rPr>
                <w:rFonts w:hint="default" w:ascii="宋体" w:hAnsi="宋体" w:cs="宋体"/>
                <w:color w:val="000000" w:themeColor="text1"/>
                <w:sz w:val="24"/>
                <w:szCs w:val="24"/>
                <w:highlight w:val="none"/>
                <w:lang w:val="en-US" w:eastAsia="zh-CN"/>
                <w14:textFill>
                  <w14:solidFill>
                    <w14:schemeClr w14:val="tx1"/>
                  </w14:solidFill>
                </w14:textFill>
              </w:rPr>
              <w:instrText xml:space="preserve"> = sum(B13:E13) \* MERGEFORMAT </w:instrText>
            </w:r>
            <w:r>
              <w:rPr>
                <w:rFonts w:hint="default" w:ascii="宋体" w:hAnsi="宋体" w:cs="宋体"/>
                <w:color w:val="000000" w:themeColor="text1"/>
                <w:sz w:val="24"/>
                <w:szCs w:val="24"/>
                <w:highlight w:val="none"/>
                <w:lang w:val="en-US" w:eastAsia="zh-CN"/>
                <w14:textFill>
                  <w14:solidFill>
                    <w14:schemeClr w14:val="tx1"/>
                  </w14:solidFill>
                </w14:textFill>
              </w:rPr>
              <w:fldChar w:fldCharType="separate"/>
            </w:r>
            <w:r>
              <w:rPr>
                <w:rFonts w:hint="default"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default" w:ascii="宋体" w:hAnsi="宋体" w:cs="宋体"/>
                <w:color w:val="000000" w:themeColor="text1"/>
                <w:sz w:val="24"/>
                <w:szCs w:val="24"/>
                <w:highlight w:val="none"/>
                <w:lang w:val="en-US" w:eastAsia="zh-CN"/>
                <w14:textFill>
                  <w14:solidFill>
                    <w14:schemeClr w14:val="tx1"/>
                  </w14:solidFill>
                </w14:textFill>
              </w:rPr>
              <w:fldChar w:fldCharType="end"/>
            </w:r>
          </w:p>
        </w:tc>
      </w:tr>
      <w:bookmarkEnd w:id="81"/>
      <w:bookmarkEnd w:id="82"/>
    </w:tbl>
    <w:p w14:paraId="0C5D9AAA">
      <w:pPr>
        <w:pStyle w:val="6"/>
        <w:spacing w:before="60"/>
        <w:rPr>
          <w:rFonts w:ascii="宋体" w:hAnsi="宋体"/>
          <w:color w:val="000000"/>
          <w:spacing w:val="-18"/>
        </w:rPr>
      </w:pPr>
    </w:p>
    <w:p w14:paraId="2C9ADB65">
      <w:pPr>
        <w:rPr>
          <w:rFonts w:hint="eastAsia"/>
          <w:color w:val="auto"/>
          <w:sz w:val="24"/>
          <w:szCs w:val="24"/>
        </w:rPr>
      </w:pPr>
      <w:bookmarkStart w:id="83" w:name="_Toc30738"/>
      <w:bookmarkStart w:id="84" w:name="_Toc31296"/>
      <w:bookmarkStart w:id="85" w:name="_Toc892"/>
      <w:r>
        <w:rPr>
          <w:rFonts w:hint="eastAsia"/>
          <w:color w:val="auto"/>
          <w:sz w:val="24"/>
          <w:szCs w:val="24"/>
        </w:rPr>
        <w:t>附表</w:t>
      </w:r>
      <w:r>
        <w:rPr>
          <w:rFonts w:hint="eastAsia"/>
          <w:color w:val="auto"/>
          <w:sz w:val="24"/>
          <w:szCs w:val="24"/>
          <w:lang w:val="en-US" w:eastAsia="zh-CN"/>
        </w:rPr>
        <w:t>4</w:t>
      </w:r>
      <w:r>
        <w:rPr>
          <w:rFonts w:hint="eastAsia"/>
          <w:color w:val="auto"/>
          <w:sz w:val="24"/>
          <w:szCs w:val="24"/>
        </w:rPr>
        <w:t>：学时与学分总体分配表</w:t>
      </w:r>
      <w:bookmarkEnd w:id="83"/>
      <w:bookmarkEnd w:id="84"/>
      <w:bookmarkEnd w:id="85"/>
    </w:p>
    <w:p w14:paraId="2F149384">
      <w:pPr>
        <w:rPr>
          <w:sz w:val="24"/>
          <w:szCs w:val="24"/>
        </w:rPr>
      </w:pPr>
    </w:p>
    <w:p w14:paraId="7DF918A8">
      <w:pPr>
        <w:numPr>
          <w:ilvl w:val="0"/>
          <w:numId w:val="0"/>
        </w:numPr>
        <w:ind w:left="0" w:leftChars="0" w:firstLine="0" w:firstLineChars="0"/>
        <w:jc w:val="center"/>
        <w:outlineLvl w:val="9"/>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学时与学分总体分配表</w:t>
      </w:r>
    </w:p>
    <w:tbl>
      <w:tblPr>
        <w:tblStyle w:val="14"/>
        <w:tblW w:w="974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84"/>
        <w:gridCol w:w="1080"/>
        <w:gridCol w:w="1080"/>
        <w:gridCol w:w="1080"/>
        <w:gridCol w:w="1080"/>
        <w:gridCol w:w="1080"/>
        <w:gridCol w:w="1080"/>
        <w:gridCol w:w="1081"/>
      </w:tblGrid>
      <w:tr w14:paraId="6F526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21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EC48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课程类别</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AD155D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课程</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E3EC23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考试课</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DE51F3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考查课</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CC7A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学时</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395AF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学时百</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3E55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学分</w:t>
            </w: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89B74A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学分百</w:t>
            </w:r>
          </w:p>
        </w:tc>
      </w:tr>
      <w:tr w14:paraId="1BEBB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21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43F560">
            <w:pPr>
              <w:jc w:val="center"/>
              <w:rPr>
                <w:rFonts w:hint="eastAsia" w:ascii="宋体" w:hAnsi="宋体" w:eastAsia="宋体" w:cs="宋体"/>
                <w:b/>
                <w:bCs/>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42458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门数</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AD4B8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门数</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3C91E6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门数</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7FF887">
            <w:pPr>
              <w:jc w:val="center"/>
              <w:rPr>
                <w:rFonts w:hint="eastAsia" w:ascii="宋体" w:hAnsi="宋体" w:eastAsia="宋体" w:cs="宋体"/>
                <w:b/>
                <w:bCs/>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C7CDA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分比（%）</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45BA00">
            <w:pPr>
              <w:jc w:val="center"/>
              <w:rPr>
                <w:rFonts w:hint="eastAsia" w:ascii="宋体" w:hAnsi="宋体" w:eastAsia="宋体" w:cs="宋体"/>
                <w:b/>
                <w:bCs/>
                <w:i w:val="0"/>
                <w:iCs w:val="0"/>
                <w:color w:val="000000"/>
                <w:sz w:val="24"/>
                <w:szCs w:val="24"/>
                <w:u w:val="none"/>
              </w:rPr>
            </w:pP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69F9B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分比（%）</w:t>
            </w:r>
          </w:p>
        </w:tc>
      </w:tr>
      <w:tr w14:paraId="00A64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12446A93">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公共基础课</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F5B1DDA">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31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556201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5</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07914CF">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26</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93C199E">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808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B53F670">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28.3</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AC7C39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4</w:t>
            </w:r>
            <w:r>
              <w:rPr>
                <w:rFonts w:hint="eastAsia" w:ascii="宋体" w:hAnsi="宋体" w:cs="宋体"/>
                <w:b w:val="0"/>
                <w:bCs w:val="0"/>
                <w:i w:val="0"/>
                <w:iCs w:val="0"/>
                <w:color w:val="000000"/>
                <w:kern w:val="0"/>
                <w:sz w:val="24"/>
                <w:szCs w:val="24"/>
                <w:u w:val="none"/>
                <w:lang w:val="en-US" w:eastAsia="zh-CN" w:bidi="ar"/>
              </w:rPr>
              <w:t>5</w:t>
            </w: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03949CF">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28</w:t>
            </w:r>
          </w:p>
        </w:tc>
      </w:tr>
      <w:tr w14:paraId="3939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22012E75">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专业基础课</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9AAEFF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6</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10E3A6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03B6AD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4</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DA6AB4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240</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AF0E7A5">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97C18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14</w:t>
            </w: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D5EA90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8.</w:t>
            </w:r>
            <w:r>
              <w:rPr>
                <w:rFonts w:hint="eastAsia" w:ascii="宋体" w:hAnsi="宋体" w:cs="宋体"/>
                <w:b w:val="0"/>
                <w:bCs w:val="0"/>
                <w:i w:val="0"/>
                <w:iCs w:val="0"/>
                <w:color w:val="000000"/>
                <w:sz w:val="24"/>
                <w:szCs w:val="24"/>
                <w:u w:val="none"/>
                <w:lang w:val="en-US" w:eastAsia="zh-CN"/>
              </w:rPr>
              <w:t>7</w:t>
            </w:r>
          </w:p>
        </w:tc>
      </w:tr>
      <w:tr w14:paraId="1F7AA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697EBD19">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专业核心课</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2722DC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8</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AD0C8D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7</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17759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C5EDE7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756</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B035E06">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26</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16BCD2E">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kern w:val="0"/>
                <w:sz w:val="24"/>
                <w:szCs w:val="24"/>
                <w:u w:val="none"/>
                <w:lang w:val="en-US" w:eastAsia="zh-CN" w:bidi="ar"/>
              </w:rPr>
              <w:t>37</w:t>
            </w: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73B440C8">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2</w:t>
            </w:r>
            <w:r>
              <w:rPr>
                <w:rFonts w:hint="eastAsia" w:ascii="宋体" w:hAnsi="宋体" w:cs="宋体"/>
                <w:b w:val="0"/>
                <w:bCs w:val="0"/>
                <w:i w:val="0"/>
                <w:iCs w:val="0"/>
                <w:color w:val="000000"/>
                <w:sz w:val="24"/>
                <w:szCs w:val="24"/>
                <w:u w:val="none"/>
                <w:lang w:val="en-US" w:eastAsia="zh-CN"/>
              </w:rPr>
              <w:t>3.3</w:t>
            </w:r>
          </w:p>
        </w:tc>
      </w:tr>
      <w:tr w14:paraId="2A76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760F4F0D">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专业拓展课</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D8CC8A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6</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200CE6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0</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625ACF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6</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49BC8D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216</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7FEE2C1">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7.6</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373B8E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12</w:t>
            </w: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E350C8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7.</w:t>
            </w:r>
            <w:r>
              <w:rPr>
                <w:rFonts w:hint="eastAsia" w:ascii="宋体" w:hAnsi="宋体" w:cs="宋体"/>
                <w:b w:val="0"/>
                <w:bCs w:val="0"/>
                <w:i w:val="0"/>
                <w:iCs w:val="0"/>
                <w:color w:val="000000"/>
                <w:sz w:val="24"/>
                <w:szCs w:val="24"/>
                <w:u w:val="none"/>
                <w:lang w:val="en-US" w:eastAsia="zh-CN"/>
              </w:rPr>
              <w:t>5</w:t>
            </w:r>
          </w:p>
        </w:tc>
      </w:tr>
      <w:tr w14:paraId="4EF4A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53789586">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公共限选课</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24D9C1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F0135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0</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E54FFA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BE91E0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3</w:t>
            </w:r>
            <w:r>
              <w:rPr>
                <w:rFonts w:hint="eastAsia" w:ascii="宋体" w:hAnsi="宋体" w:cs="宋体"/>
                <w:b w:val="0"/>
                <w:bCs w:val="0"/>
                <w:i w:val="0"/>
                <w:iCs w:val="0"/>
                <w:color w:val="000000"/>
                <w:sz w:val="24"/>
                <w:szCs w:val="24"/>
                <w:u w:val="none"/>
                <w:lang w:val="en-US" w:eastAsia="zh-CN"/>
              </w:rPr>
              <w:t>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97F341E">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1.1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36D4C5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2</w:t>
            </w: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A00CB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1.</w:t>
            </w:r>
            <w:r>
              <w:rPr>
                <w:rFonts w:hint="eastAsia" w:ascii="宋体" w:hAnsi="宋体" w:cs="宋体"/>
                <w:b w:val="0"/>
                <w:bCs w:val="0"/>
                <w:i w:val="0"/>
                <w:iCs w:val="0"/>
                <w:color w:val="000000"/>
                <w:sz w:val="24"/>
                <w:szCs w:val="24"/>
                <w:u w:val="none"/>
                <w:lang w:val="en-US" w:eastAsia="zh-CN"/>
              </w:rPr>
              <w:t>2</w:t>
            </w:r>
          </w:p>
        </w:tc>
      </w:tr>
      <w:tr w14:paraId="33B83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4FFC0358">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专业实践课</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4AD490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B128F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0</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217E97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F7EEB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800</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B7C46D9">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29</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3A69D2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5</w:t>
            </w:r>
            <w:r>
              <w:rPr>
                <w:rFonts w:hint="eastAsia" w:ascii="宋体" w:hAnsi="宋体" w:cs="宋体"/>
                <w:b w:val="0"/>
                <w:bCs w:val="0"/>
                <w:i w:val="0"/>
                <w:iCs w:val="0"/>
                <w:color w:val="000000"/>
                <w:kern w:val="0"/>
                <w:sz w:val="24"/>
                <w:szCs w:val="24"/>
                <w:u w:val="none"/>
                <w:lang w:val="en-US" w:eastAsia="zh-CN" w:bidi="ar"/>
              </w:rPr>
              <w:t>0</w:t>
            </w: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825E04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3</w:t>
            </w:r>
            <w:r>
              <w:rPr>
                <w:rFonts w:hint="eastAsia" w:ascii="宋体" w:hAnsi="宋体" w:cs="宋体"/>
                <w:b w:val="0"/>
                <w:bCs w:val="0"/>
                <w:i w:val="0"/>
                <w:iCs w:val="0"/>
                <w:color w:val="000000"/>
                <w:sz w:val="24"/>
                <w:szCs w:val="24"/>
                <w:u w:val="none"/>
                <w:lang w:val="en-US" w:eastAsia="zh-CN"/>
              </w:rPr>
              <w:t>1</w:t>
            </w:r>
            <w:r>
              <w:rPr>
                <w:rFonts w:hint="eastAsia" w:ascii="宋体" w:hAnsi="宋体" w:eastAsia="宋体" w:cs="宋体"/>
                <w:b w:val="0"/>
                <w:bCs w:val="0"/>
                <w:i w:val="0"/>
                <w:iCs w:val="0"/>
                <w:color w:val="000000"/>
                <w:sz w:val="24"/>
                <w:szCs w:val="24"/>
                <w:u w:val="none"/>
                <w:lang w:val="en-US" w:eastAsia="zh-CN"/>
              </w:rPr>
              <w:t>.</w:t>
            </w:r>
            <w:r>
              <w:rPr>
                <w:rFonts w:hint="eastAsia" w:ascii="宋体" w:hAnsi="宋体" w:cs="宋体"/>
                <w:b w:val="0"/>
                <w:bCs w:val="0"/>
                <w:i w:val="0"/>
                <w:iCs w:val="0"/>
                <w:color w:val="000000"/>
                <w:sz w:val="24"/>
                <w:szCs w:val="24"/>
                <w:u w:val="none"/>
                <w:lang w:val="en-US" w:eastAsia="zh-CN"/>
              </w:rPr>
              <w:t>3</w:t>
            </w:r>
          </w:p>
        </w:tc>
      </w:tr>
      <w:tr w14:paraId="6B4A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184" w:type="dxa"/>
            <w:tcBorders>
              <w:top w:val="single" w:color="auto" w:sz="4" w:space="0"/>
              <w:left w:val="single" w:color="auto" w:sz="4" w:space="0"/>
              <w:bottom w:val="single" w:color="auto" w:sz="4" w:space="0"/>
              <w:right w:val="single" w:color="auto" w:sz="4" w:space="0"/>
            </w:tcBorders>
            <w:shd w:val="clear" w:color="auto" w:fill="auto"/>
            <w:vAlign w:val="top"/>
          </w:tcPr>
          <w:p w14:paraId="7E2BFE7C">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F5A6C18">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55</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33F962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14</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12604F9">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41</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21E0A62">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themeColor="text1"/>
                <w:kern w:val="0"/>
                <w:sz w:val="24"/>
                <w:szCs w:val="24"/>
                <w:highlight w:val="none"/>
                <w:u w:val="none"/>
                <w:shd w:val="clear" w:color="auto" w:fill="auto"/>
                <w:lang w:val="en-US" w:eastAsia="zh-CN" w:bidi="ar"/>
                <w14:textFill>
                  <w14:solidFill>
                    <w14:schemeClr w14:val="tx1"/>
                  </w14:solidFill>
                </w14:textFill>
              </w:rPr>
              <w:t>28</w:t>
            </w:r>
            <w:r>
              <w:rPr>
                <w:rFonts w:hint="eastAsia" w:ascii="宋体" w:hAnsi="宋体" w:cs="宋体"/>
                <w:b w:val="0"/>
                <w:bCs w:val="0"/>
                <w:i w:val="0"/>
                <w:iCs w:val="0"/>
                <w:color w:val="000000" w:themeColor="text1"/>
                <w:kern w:val="0"/>
                <w:sz w:val="24"/>
                <w:szCs w:val="24"/>
                <w:highlight w:val="none"/>
                <w:u w:val="none"/>
                <w:shd w:val="clear" w:color="auto" w:fill="auto"/>
                <w:lang w:val="en-US" w:eastAsia="zh-CN" w:bidi="ar"/>
                <w14:textFill>
                  <w14:solidFill>
                    <w14:schemeClr w14:val="tx1"/>
                  </w14:solidFill>
                </w14:textFill>
              </w:rPr>
              <w:t>52</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906E056">
            <w:pPr>
              <w:keepNext w:val="0"/>
              <w:keepLines w:val="0"/>
              <w:widowControl/>
              <w:suppressLineNumbers w:val="0"/>
              <w:jc w:val="center"/>
              <w:textAlignment w:val="center"/>
              <w:rPr>
                <w:rFonts w:hint="default" w:ascii="宋体" w:hAnsi="宋体" w:eastAsia="宋体" w:cs="宋体"/>
                <w:b w:val="0"/>
                <w:bCs w:val="0"/>
                <w:i w:val="0"/>
                <w:iCs w:val="0"/>
                <w:color w:val="000000"/>
                <w:sz w:val="24"/>
                <w:szCs w:val="24"/>
                <w:u w:val="none"/>
                <w:lang w:val="en-US" w:eastAsia="zh-CN"/>
              </w:rPr>
            </w:pPr>
            <w:r>
              <w:rPr>
                <w:rFonts w:hint="eastAsia" w:ascii="宋体" w:hAnsi="宋体" w:cs="宋体"/>
                <w:b w:val="0"/>
                <w:bCs w:val="0"/>
                <w:i w:val="0"/>
                <w:iCs w:val="0"/>
                <w:color w:val="000000"/>
                <w:sz w:val="24"/>
                <w:szCs w:val="24"/>
                <w:u w:val="none"/>
                <w:lang w:val="en-US" w:eastAsia="zh-CN"/>
              </w:rPr>
              <w:t>100</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57502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kern w:val="0"/>
                <w:sz w:val="24"/>
                <w:szCs w:val="24"/>
                <w:u w:val="none"/>
                <w:lang w:val="en-US" w:eastAsia="zh-CN" w:bidi="ar"/>
              </w:rPr>
              <w:t>16</w:t>
            </w:r>
            <w:r>
              <w:rPr>
                <w:rFonts w:hint="eastAsia" w:ascii="宋体" w:hAnsi="宋体" w:cs="宋体"/>
                <w:b w:val="0"/>
                <w:bCs w:val="0"/>
                <w:i w:val="0"/>
                <w:iCs w:val="0"/>
                <w:color w:val="000000"/>
                <w:kern w:val="0"/>
                <w:sz w:val="24"/>
                <w:szCs w:val="24"/>
                <w:u w:val="none"/>
                <w:lang w:val="en-US" w:eastAsia="zh-CN" w:bidi="ar"/>
              </w:rPr>
              <w:t>0</w:t>
            </w:r>
          </w:p>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7743EF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100</w:t>
            </w:r>
          </w:p>
        </w:tc>
      </w:tr>
      <w:tr w14:paraId="2D776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326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4C6C18B0">
            <w:pPr>
              <w:keepNext w:val="0"/>
              <w:keepLines w:val="0"/>
              <w:widowControl/>
              <w:suppressLineNumbers w:val="0"/>
              <w:jc w:val="both"/>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理论教学总学时</w:t>
            </w:r>
          </w:p>
        </w:tc>
        <w:tc>
          <w:tcPr>
            <w:tcW w:w="216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21A5F35">
            <w:pPr>
              <w:keepNext w:val="0"/>
              <w:keepLines w:val="0"/>
              <w:widowControl/>
              <w:suppressLineNumbers w:val="0"/>
              <w:jc w:val="center"/>
              <w:textAlignment w:val="top"/>
              <w:rPr>
                <w:rFonts w:hint="default"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9</w:t>
            </w:r>
            <w:r>
              <w:rPr>
                <w:rFonts w:hint="eastAsia" w:ascii="宋体" w:hAnsi="宋体" w:cs="宋体"/>
                <w:b w:val="0"/>
                <w:bCs w:val="0"/>
                <w:i w:val="0"/>
                <w:iCs w:val="0"/>
                <w:color w:val="000000"/>
                <w:sz w:val="24"/>
                <w:szCs w:val="24"/>
                <w:u w:val="none"/>
                <w:lang w:val="en-US" w:eastAsia="zh-CN"/>
              </w:rPr>
              <w:t>12</w:t>
            </w:r>
          </w:p>
        </w:tc>
        <w:tc>
          <w:tcPr>
            <w:tcW w:w="2160"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7E9BD5A7">
            <w:pPr>
              <w:keepNext w:val="0"/>
              <w:keepLines w:val="0"/>
              <w:widowControl/>
              <w:suppressLineNumbers w:val="0"/>
              <w:jc w:val="both"/>
              <w:textAlignment w:val="top"/>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实践教学总学时</w:t>
            </w:r>
          </w:p>
        </w:tc>
        <w:tc>
          <w:tcPr>
            <w:tcW w:w="2161"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883280A">
            <w:pPr>
              <w:keepNext w:val="0"/>
              <w:keepLines w:val="0"/>
              <w:widowControl/>
              <w:suppressLineNumbers w:val="0"/>
              <w:jc w:val="center"/>
              <w:textAlignment w:val="top"/>
              <w:rPr>
                <w:rFonts w:hint="default"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1</w:t>
            </w:r>
            <w:r>
              <w:rPr>
                <w:rFonts w:hint="eastAsia" w:ascii="宋体" w:hAnsi="宋体" w:cs="宋体"/>
                <w:b w:val="0"/>
                <w:bCs w:val="0"/>
                <w:i w:val="0"/>
                <w:iCs w:val="0"/>
                <w:color w:val="000000"/>
                <w:sz w:val="24"/>
                <w:szCs w:val="24"/>
                <w:u w:val="none"/>
                <w:lang w:val="en-US" w:eastAsia="zh-CN"/>
              </w:rPr>
              <w:t>940</w:t>
            </w:r>
          </w:p>
        </w:tc>
      </w:tr>
      <w:tr w14:paraId="4EEA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424"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6121BFD">
            <w:pPr>
              <w:keepNext w:val="0"/>
              <w:keepLines w:val="0"/>
              <w:widowControl/>
              <w:suppressLineNumbers w:val="0"/>
              <w:jc w:val="both"/>
              <w:textAlignment w:val="top"/>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理论学时与实践学时占总学时比例</w:t>
            </w:r>
          </w:p>
        </w:tc>
        <w:tc>
          <w:tcPr>
            <w:tcW w:w="4321"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22B0714">
            <w:pPr>
              <w:keepNext w:val="0"/>
              <w:keepLines w:val="0"/>
              <w:widowControl/>
              <w:suppressLineNumbers w:val="0"/>
              <w:jc w:val="center"/>
              <w:textAlignment w:val="top"/>
              <w:rPr>
                <w:rFonts w:hint="eastAsia" w:ascii="宋体" w:hAnsi="宋体" w:eastAsia="宋体" w:cs="宋体"/>
                <w:b w:val="0"/>
                <w:bCs w:val="0"/>
                <w:i w:val="0"/>
                <w:iCs w:val="0"/>
                <w:color w:val="000000"/>
                <w:sz w:val="24"/>
                <w:szCs w:val="24"/>
                <w:u w:val="none"/>
                <w:lang w:val="en-US"/>
              </w:rPr>
            </w:pPr>
            <w:r>
              <w:rPr>
                <w:rFonts w:hint="eastAsia" w:ascii="宋体" w:hAnsi="宋体" w:eastAsia="宋体" w:cs="宋体"/>
                <w:b w:val="0"/>
                <w:bCs w:val="0"/>
                <w:i w:val="0"/>
                <w:iCs w:val="0"/>
                <w:color w:val="000000"/>
                <w:sz w:val="24"/>
                <w:szCs w:val="24"/>
                <w:u w:val="none"/>
                <w:lang w:val="en-US" w:eastAsia="zh-CN"/>
              </w:rPr>
              <w:t>3</w:t>
            </w:r>
            <w:r>
              <w:rPr>
                <w:rFonts w:hint="eastAsia" w:ascii="宋体" w:hAnsi="宋体" w:cs="宋体"/>
                <w:b w:val="0"/>
                <w:bCs w:val="0"/>
                <w:i w:val="0"/>
                <w:iCs w:val="0"/>
                <w:color w:val="000000"/>
                <w:sz w:val="24"/>
                <w:szCs w:val="24"/>
                <w:u w:val="none"/>
                <w:lang w:val="en-US" w:eastAsia="zh-CN"/>
              </w:rPr>
              <w:t>2</w:t>
            </w:r>
            <w:r>
              <w:rPr>
                <w:rFonts w:hint="eastAsia" w:ascii="宋体" w:hAnsi="宋体" w:eastAsia="宋体" w:cs="宋体"/>
                <w:b w:val="0"/>
                <w:bCs w:val="0"/>
                <w:i w:val="0"/>
                <w:iCs w:val="0"/>
                <w:color w:val="000000"/>
                <w:sz w:val="24"/>
                <w:szCs w:val="24"/>
                <w:u w:val="none"/>
                <w:lang w:val="en-US" w:eastAsia="zh-CN"/>
              </w:rPr>
              <w:t>:6</w:t>
            </w:r>
            <w:r>
              <w:rPr>
                <w:rFonts w:hint="eastAsia" w:ascii="宋体" w:hAnsi="宋体" w:cs="宋体"/>
                <w:b w:val="0"/>
                <w:bCs w:val="0"/>
                <w:i w:val="0"/>
                <w:iCs w:val="0"/>
                <w:color w:val="000000"/>
                <w:sz w:val="24"/>
                <w:szCs w:val="24"/>
                <w:u w:val="none"/>
                <w:lang w:val="en-US" w:eastAsia="zh-CN"/>
              </w:rPr>
              <w:t>8</w:t>
            </w:r>
          </w:p>
        </w:tc>
      </w:tr>
    </w:tbl>
    <w:p w14:paraId="5C0C41BB">
      <w:pPr>
        <w:ind w:firstLine="420" w:firstLineChars="0"/>
        <w:rPr>
          <w:rFonts w:ascii="宋体" w:hAnsi="宋体"/>
          <w:color w:val="000000"/>
        </w:rPr>
      </w:pPr>
    </w:p>
    <w:p w14:paraId="1D86DDB1">
      <w:pPr>
        <w:ind w:firstLine="420" w:firstLineChars="0"/>
        <w:rPr>
          <w:rFonts w:ascii="宋体" w:hAnsi="宋体"/>
          <w:color w:val="000000"/>
        </w:rPr>
      </w:pPr>
    </w:p>
    <w:sectPr>
      <w:footerReference r:id="rId6" w:type="default"/>
      <w:pgSz w:w="11906" w:h="16838"/>
      <w:pgMar w:top="1440" w:right="1080" w:bottom="1440" w:left="108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MS Gothic">
    <w:panose1 w:val="020B0609070205080204"/>
    <w:charset w:val="80"/>
    <w:family w:val="modern"/>
    <w:pitch w:val="default"/>
    <w:sig w:usb0="E00002FF" w:usb1="6AC7FDFB" w:usb2="08000012" w:usb3="00000000" w:csb0="4002009F" w:csb1="DFD7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3953B">
    <w:pPr>
      <w:pStyle w:val="6"/>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90327">
    <w:pPr>
      <w:pStyle w:val="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DE024">
    <w:pPr>
      <w:pStyle w:val="6"/>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58463">
    <w:pPr>
      <w:pStyle w:val="6"/>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7495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617495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D1A6A5"/>
    <w:multiLevelType w:val="singleLevel"/>
    <w:tmpl w:val="F0D1A6A5"/>
    <w:lvl w:ilvl="0" w:tentative="0">
      <w:start w:val="2"/>
      <w:numFmt w:val="chineseCounting"/>
      <w:suff w:val="nothing"/>
      <w:lvlText w:val="（%1）"/>
      <w:lvlJc w:val="left"/>
      <w:rPr>
        <w:rFonts w:hint="eastAsia"/>
      </w:rPr>
    </w:lvl>
  </w:abstractNum>
  <w:abstractNum w:abstractNumId="1">
    <w:nsid w:val="5B7DDDE7"/>
    <w:multiLevelType w:val="singleLevel"/>
    <w:tmpl w:val="5B7DDDE7"/>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hOWZkZGFlYTE5ZWI5YWQ2ODIxZmNmZWVlNDQ0N2YifQ=="/>
  </w:docVars>
  <w:rsids>
    <w:rsidRoot w:val="00F746BB"/>
    <w:rsid w:val="000063C8"/>
    <w:rsid w:val="00012608"/>
    <w:rsid w:val="0001363D"/>
    <w:rsid w:val="0002063E"/>
    <w:rsid w:val="00021764"/>
    <w:rsid w:val="00024E01"/>
    <w:rsid w:val="00027784"/>
    <w:rsid w:val="000341B7"/>
    <w:rsid w:val="000342AE"/>
    <w:rsid w:val="00035690"/>
    <w:rsid w:val="00040AFE"/>
    <w:rsid w:val="000417A1"/>
    <w:rsid w:val="0004330D"/>
    <w:rsid w:val="00045182"/>
    <w:rsid w:val="00051F7A"/>
    <w:rsid w:val="000531D2"/>
    <w:rsid w:val="00055093"/>
    <w:rsid w:val="00062F91"/>
    <w:rsid w:val="00070BEE"/>
    <w:rsid w:val="00075D1E"/>
    <w:rsid w:val="00076A6D"/>
    <w:rsid w:val="00076E74"/>
    <w:rsid w:val="00080458"/>
    <w:rsid w:val="00085642"/>
    <w:rsid w:val="000B35C4"/>
    <w:rsid w:val="000B3E4D"/>
    <w:rsid w:val="000C6A5B"/>
    <w:rsid w:val="000D6A73"/>
    <w:rsid w:val="000D6FC9"/>
    <w:rsid w:val="000F19A2"/>
    <w:rsid w:val="000F46FA"/>
    <w:rsid w:val="0010223B"/>
    <w:rsid w:val="00102FDF"/>
    <w:rsid w:val="00113F82"/>
    <w:rsid w:val="001168B3"/>
    <w:rsid w:val="0011791C"/>
    <w:rsid w:val="00131FFF"/>
    <w:rsid w:val="0013247A"/>
    <w:rsid w:val="001332CB"/>
    <w:rsid w:val="00136CE5"/>
    <w:rsid w:val="00141E0D"/>
    <w:rsid w:val="001446A9"/>
    <w:rsid w:val="0015001C"/>
    <w:rsid w:val="00154A74"/>
    <w:rsid w:val="001557D2"/>
    <w:rsid w:val="00160A68"/>
    <w:rsid w:val="00161F90"/>
    <w:rsid w:val="001626AB"/>
    <w:rsid w:val="0017311A"/>
    <w:rsid w:val="001752A2"/>
    <w:rsid w:val="001800F9"/>
    <w:rsid w:val="001A24EF"/>
    <w:rsid w:val="001A5D2B"/>
    <w:rsid w:val="001B4644"/>
    <w:rsid w:val="001C2623"/>
    <w:rsid w:val="001D6A9A"/>
    <w:rsid w:val="001E7DCB"/>
    <w:rsid w:val="001F6064"/>
    <w:rsid w:val="00200A72"/>
    <w:rsid w:val="00201A0E"/>
    <w:rsid w:val="00202926"/>
    <w:rsid w:val="002032F1"/>
    <w:rsid w:val="002171FB"/>
    <w:rsid w:val="0023476A"/>
    <w:rsid w:val="0023510E"/>
    <w:rsid w:val="002374D6"/>
    <w:rsid w:val="0024155D"/>
    <w:rsid w:val="00280808"/>
    <w:rsid w:val="002810C3"/>
    <w:rsid w:val="00283BA2"/>
    <w:rsid w:val="00285C6D"/>
    <w:rsid w:val="00285CF4"/>
    <w:rsid w:val="00290AAD"/>
    <w:rsid w:val="00294DD5"/>
    <w:rsid w:val="002A3C49"/>
    <w:rsid w:val="002A490E"/>
    <w:rsid w:val="002A4B3F"/>
    <w:rsid w:val="002A5774"/>
    <w:rsid w:val="002B4F50"/>
    <w:rsid w:val="002B511E"/>
    <w:rsid w:val="002B6D05"/>
    <w:rsid w:val="002C46BA"/>
    <w:rsid w:val="002C6988"/>
    <w:rsid w:val="002C79DA"/>
    <w:rsid w:val="002D2C41"/>
    <w:rsid w:val="002D5346"/>
    <w:rsid w:val="002F2267"/>
    <w:rsid w:val="002F523E"/>
    <w:rsid w:val="002F6FDD"/>
    <w:rsid w:val="00301648"/>
    <w:rsid w:val="003020E2"/>
    <w:rsid w:val="00305089"/>
    <w:rsid w:val="00312887"/>
    <w:rsid w:val="00312A0E"/>
    <w:rsid w:val="0031717F"/>
    <w:rsid w:val="003234AF"/>
    <w:rsid w:val="00324CAA"/>
    <w:rsid w:val="0032512E"/>
    <w:rsid w:val="003316E3"/>
    <w:rsid w:val="0033233D"/>
    <w:rsid w:val="003376BB"/>
    <w:rsid w:val="00345712"/>
    <w:rsid w:val="00352D17"/>
    <w:rsid w:val="00363979"/>
    <w:rsid w:val="0036655A"/>
    <w:rsid w:val="00370256"/>
    <w:rsid w:val="003765B1"/>
    <w:rsid w:val="003822A6"/>
    <w:rsid w:val="00382417"/>
    <w:rsid w:val="00384361"/>
    <w:rsid w:val="00396E8E"/>
    <w:rsid w:val="003A4A28"/>
    <w:rsid w:val="003C1D1F"/>
    <w:rsid w:val="003D0859"/>
    <w:rsid w:val="003D0969"/>
    <w:rsid w:val="003D22EE"/>
    <w:rsid w:val="003D4F4E"/>
    <w:rsid w:val="003E37B3"/>
    <w:rsid w:val="003E395F"/>
    <w:rsid w:val="003E409E"/>
    <w:rsid w:val="00401391"/>
    <w:rsid w:val="004022AD"/>
    <w:rsid w:val="0040373C"/>
    <w:rsid w:val="004049B1"/>
    <w:rsid w:val="0041560B"/>
    <w:rsid w:val="004355F2"/>
    <w:rsid w:val="00442165"/>
    <w:rsid w:val="00445980"/>
    <w:rsid w:val="0044639E"/>
    <w:rsid w:val="00454842"/>
    <w:rsid w:val="00455F22"/>
    <w:rsid w:val="00467C10"/>
    <w:rsid w:val="00482B25"/>
    <w:rsid w:val="004854DB"/>
    <w:rsid w:val="004869E1"/>
    <w:rsid w:val="004911E6"/>
    <w:rsid w:val="00493400"/>
    <w:rsid w:val="004A2A0A"/>
    <w:rsid w:val="004A2C62"/>
    <w:rsid w:val="004B420B"/>
    <w:rsid w:val="004B4ED6"/>
    <w:rsid w:val="004C4C84"/>
    <w:rsid w:val="004C4DF5"/>
    <w:rsid w:val="004D1923"/>
    <w:rsid w:val="004E13BE"/>
    <w:rsid w:val="004E25EC"/>
    <w:rsid w:val="004E4EAF"/>
    <w:rsid w:val="004E6D8F"/>
    <w:rsid w:val="004E7448"/>
    <w:rsid w:val="004F2F19"/>
    <w:rsid w:val="004F3CFA"/>
    <w:rsid w:val="00506D96"/>
    <w:rsid w:val="005147AC"/>
    <w:rsid w:val="00515235"/>
    <w:rsid w:val="005152DE"/>
    <w:rsid w:val="005175E3"/>
    <w:rsid w:val="005346D8"/>
    <w:rsid w:val="00545F77"/>
    <w:rsid w:val="0055626A"/>
    <w:rsid w:val="0056470E"/>
    <w:rsid w:val="00564FD5"/>
    <w:rsid w:val="005673FC"/>
    <w:rsid w:val="0057128E"/>
    <w:rsid w:val="00586012"/>
    <w:rsid w:val="005913CE"/>
    <w:rsid w:val="00592F66"/>
    <w:rsid w:val="0059785D"/>
    <w:rsid w:val="005A6E59"/>
    <w:rsid w:val="005B0CF9"/>
    <w:rsid w:val="005B31B0"/>
    <w:rsid w:val="005B7730"/>
    <w:rsid w:val="005B7FBC"/>
    <w:rsid w:val="005C1A01"/>
    <w:rsid w:val="005D1AF3"/>
    <w:rsid w:val="005D40B7"/>
    <w:rsid w:val="005D580F"/>
    <w:rsid w:val="005D7D79"/>
    <w:rsid w:val="005F06E0"/>
    <w:rsid w:val="005F133D"/>
    <w:rsid w:val="005F16D4"/>
    <w:rsid w:val="005F466D"/>
    <w:rsid w:val="005F5793"/>
    <w:rsid w:val="005F6E2B"/>
    <w:rsid w:val="006020AA"/>
    <w:rsid w:val="00604313"/>
    <w:rsid w:val="00616450"/>
    <w:rsid w:val="00622333"/>
    <w:rsid w:val="0062660F"/>
    <w:rsid w:val="00626D15"/>
    <w:rsid w:val="006270E9"/>
    <w:rsid w:val="006271D8"/>
    <w:rsid w:val="00632BEA"/>
    <w:rsid w:val="00651CBD"/>
    <w:rsid w:val="00660031"/>
    <w:rsid w:val="00663973"/>
    <w:rsid w:val="0066795B"/>
    <w:rsid w:val="006742C2"/>
    <w:rsid w:val="006775BF"/>
    <w:rsid w:val="00680B9F"/>
    <w:rsid w:val="00683839"/>
    <w:rsid w:val="00690290"/>
    <w:rsid w:val="00690466"/>
    <w:rsid w:val="006A7763"/>
    <w:rsid w:val="006B0F68"/>
    <w:rsid w:val="006C19CE"/>
    <w:rsid w:val="006C62C0"/>
    <w:rsid w:val="006D1C56"/>
    <w:rsid w:val="006E2062"/>
    <w:rsid w:val="006E6D2B"/>
    <w:rsid w:val="006F04A7"/>
    <w:rsid w:val="006F1C26"/>
    <w:rsid w:val="006F2C3D"/>
    <w:rsid w:val="007048DA"/>
    <w:rsid w:val="007206C5"/>
    <w:rsid w:val="00720EC7"/>
    <w:rsid w:val="00723EC1"/>
    <w:rsid w:val="00731B32"/>
    <w:rsid w:val="00751498"/>
    <w:rsid w:val="0075316E"/>
    <w:rsid w:val="00753849"/>
    <w:rsid w:val="00755C42"/>
    <w:rsid w:val="007565AC"/>
    <w:rsid w:val="00763E90"/>
    <w:rsid w:val="00786FC6"/>
    <w:rsid w:val="00793EAE"/>
    <w:rsid w:val="00796CBB"/>
    <w:rsid w:val="007A1072"/>
    <w:rsid w:val="007A219A"/>
    <w:rsid w:val="007A3FB7"/>
    <w:rsid w:val="007A7767"/>
    <w:rsid w:val="007C0DE8"/>
    <w:rsid w:val="007C151C"/>
    <w:rsid w:val="007C2CC9"/>
    <w:rsid w:val="007C7C13"/>
    <w:rsid w:val="007E2EF7"/>
    <w:rsid w:val="007E61E9"/>
    <w:rsid w:val="007F10A5"/>
    <w:rsid w:val="007F2B3E"/>
    <w:rsid w:val="00802F24"/>
    <w:rsid w:val="008119D8"/>
    <w:rsid w:val="0081520B"/>
    <w:rsid w:val="00817F9E"/>
    <w:rsid w:val="0082233E"/>
    <w:rsid w:val="00830283"/>
    <w:rsid w:val="0083340B"/>
    <w:rsid w:val="0083592B"/>
    <w:rsid w:val="008363BE"/>
    <w:rsid w:val="00836605"/>
    <w:rsid w:val="00837296"/>
    <w:rsid w:val="00841F3C"/>
    <w:rsid w:val="00845ACC"/>
    <w:rsid w:val="00855635"/>
    <w:rsid w:val="00857039"/>
    <w:rsid w:val="008635C6"/>
    <w:rsid w:val="00866938"/>
    <w:rsid w:val="00867354"/>
    <w:rsid w:val="00867720"/>
    <w:rsid w:val="008761C9"/>
    <w:rsid w:val="00881B7F"/>
    <w:rsid w:val="008919D4"/>
    <w:rsid w:val="008965A1"/>
    <w:rsid w:val="008A01BA"/>
    <w:rsid w:val="008A53CE"/>
    <w:rsid w:val="008B01F2"/>
    <w:rsid w:val="008B1492"/>
    <w:rsid w:val="008B1D15"/>
    <w:rsid w:val="008C0BE6"/>
    <w:rsid w:val="008D1CA0"/>
    <w:rsid w:val="008D6F17"/>
    <w:rsid w:val="008E098B"/>
    <w:rsid w:val="008E20EA"/>
    <w:rsid w:val="008E5519"/>
    <w:rsid w:val="008F0338"/>
    <w:rsid w:val="00911615"/>
    <w:rsid w:val="00911BFF"/>
    <w:rsid w:val="00916622"/>
    <w:rsid w:val="00924F27"/>
    <w:rsid w:val="00936EC0"/>
    <w:rsid w:val="00937159"/>
    <w:rsid w:val="00937BB0"/>
    <w:rsid w:val="009527D8"/>
    <w:rsid w:val="00953C3A"/>
    <w:rsid w:val="0096227B"/>
    <w:rsid w:val="00965EF9"/>
    <w:rsid w:val="009708AE"/>
    <w:rsid w:val="00971C06"/>
    <w:rsid w:val="00977379"/>
    <w:rsid w:val="0099137F"/>
    <w:rsid w:val="009930EB"/>
    <w:rsid w:val="009956C2"/>
    <w:rsid w:val="009A0F51"/>
    <w:rsid w:val="009A315B"/>
    <w:rsid w:val="009A71FA"/>
    <w:rsid w:val="009D479D"/>
    <w:rsid w:val="009D5E00"/>
    <w:rsid w:val="009E3F76"/>
    <w:rsid w:val="009F1335"/>
    <w:rsid w:val="009F72C8"/>
    <w:rsid w:val="00A05E91"/>
    <w:rsid w:val="00A104F9"/>
    <w:rsid w:val="00A12723"/>
    <w:rsid w:val="00A162C8"/>
    <w:rsid w:val="00A169BA"/>
    <w:rsid w:val="00A1710D"/>
    <w:rsid w:val="00A17B7C"/>
    <w:rsid w:val="00A37591"/>
    <w:rsid w:val="00A50935"/>
    <w:rsid w:val="00A577AA"/>
    <w:rsid w:val="00A6738C"/>
    <w:rsid w:val="00A723F6"/>
    <w:rsid w:val="00A72BE1"/>
    <w:rsid w:val="00A7627D"/>
    <w:rsid w:val="00A806BD"/>
    <w:rsid w:val="00A93D1F"/>
    <w:rsid w:val="00A94A50"/>
    <w:rsid w:val="00A95A9A"/>
    <w:rsid w:val="00AA0DA3"/>
    <w:rsid w:val="00AA49BE"/>
    <w:rsid w:val="00AA55F8"/>
    <w:rsid w:val="00AB2EE7"/>
    <w:rsid w:val="00AC7210"/>
    <w:rsid w:val="00AD5087"/>
    <w:rsid w:val="00AE1FCF"/>
    <w:rsid w:val="00B05109"/>
    <w:rsid w:val="00B12562"/>
    <w:rsid w:val="00B12CC8"/>
    <w:rsid w:val="00B15A69"/>
    <w:rsid w:val="00B15DBB"/>
    <w:rsid w:val="00B17883"/>
    <w:rsid w:val="00B17997"/>
    <w:rsid w:val="00B17F47"/>
    <w:rsid w:val="00B3378D"/>
    <w:rsid w:val="00B37A39"/>
    <w:rsid w:val="00B41736"/>
    <w:rsid w:val="00B41F18"/>
    <w:rsid w:val="00B820CA"/>
    <w:rsid w:val="00B87743"/>
    <w:rsid w:val="00B91082"/>
    <w:rsid w:val="00B91280"/>
    <w:rsid w:val="00B97BCB"/>
    <w:rsid w:val="00BA2BC4"/>
    <w:rsid w:val="00BB3B83"/>
    <w:rsid w:val="00BB6080"/>
    <w:rsid w:val="00BB7EA9"/>
    <w:rsid w:val="00BC14B3"/>
    <w:rsid w:val="00BD4C9A"/>
    <w:rsid w:val="00BE5936"/>
    <w:rsid w:val="00BF7342"/>
    <w:rsid w:val="00C06661"/>
    <w:rsid w:val="00C17B84"/>
    <w:rsid w:val="00C219EC"/>
    <w:rsid w:val="00C24508"/>
    <w:rsid w:val="00C275A3"/>
    <w:rsid w:val="00C40B91"/>
    <w:rsid w:val="00C44B97"/>
    <w:rsid w:val="00C46226"/>
    <w:rsid w:val="00C55948"/>
    <w:rsid w:val="00C73038"/>
    <w:rsid w:val="00C809B0"/>
    <w:rsid w:val="00C877B8"/>
    <w:rsid w:val="00C93730"/>
    <w:rsid w:val="00C972D0"/>
    <w:rsid w:val="00CA2FE6"/>
    <w:rsid w:val="00CB1741"/>
    <w:rsid w:val="00CB7185"/>
    <w:rsid w:val="00CB72BB"/>
    <w:rsid w:val="00CC428A"/>
    <w:rsid w:val="00CD220F"/>
    <w:rsid w:val="00CD4139"/>
    <w:rsid w:val="00CD582A"/>
    <w:rsid w:val="00CE11B2"/>
    <w:rsid w:val="00CF012C"/>
    <w:rsid w:val="00CF0B8C"/>
    <w:rsid w:val="00CF51ED"/>
    <w:rsid w:val="00CF7EEB"/>
    <w:rsid w:val="00D048C5"/>
    <w:rsid w:val="00D235F9"/>
    <w:rsid w:val="00D36F38"/>
    <w:rsid w:val="00D37F95"/>
    <w:rsid w:val="00D47CF2"/>
    <w:rsid w:val="00D51565"/>
    <w:rsid w:val="00D568D2"/>
    <w:rsid w:val="00D75DD6"/>
    <w:rsid w:val="00D80613"/>
    <w:rsid w:val="00D83D5D"/>
    <w:rsid w:val="00D92CB2"/>
    <w:rsid w:val="00D9649A"/>
    <w:rsid w:val="00DB3035"/>
    <w:rsid w:val="00DB3F08"/>
    <w:rsid w:val="00DC3D0F"/>
    <w:rsid w:val="00DD680E"/>
    <w:rsid w:val="00DD6A96"/>
    <w:rsid w:val="00DE0096"/>
    <w:rsid w:val="00DE048D"/>
    <w:rsid w:val="00DF1640"/>
    <w:rsid w:val="00DF3B6B"/>
    <w:rsid w:val="00DF4226"/>
    <w:rsid w:val="00DF550B"/>
    <w:rsid w:val="00E009EB"/>
    <w:rsid w:val="00E02558"/>
    <w:rsid w:val="00E03754"/>
    <w:rsid w:val="00E06D81"/>
    <w:rsid w:val="00E220DD"/>
    <w:rsid w:val="00E22971"/>
    <w:rsid w:val="00E338B5"/>
    <w:rsid w:val="00E37E8B"/>
    <w:rsid w:val="00E425AC"/>
    <w:rsid w:val="00E5651B"/>
    <w:rsid w:val="00E5680F"/>
    <w:rsid w:val="00E64836"/>
    <w:rsid w:val="00E7623F"/>
    <w:rsid w:val="00E80EA3"/>
    <w:rsid w:val="00EA5576"/>
    <w:rsid w:val="00EB562F"/>
    <w:rsid w:val="00EB5966"/>
    <w:rsid w:val="00ED18D6"/>
    <w:rsid w:val="00EE33EB"/>
    <w:rsid w:val="00EE4B61"/>
    <w:rsid w:val="00EE6ADE"/>
    <w:rsid w:val="00EE70D6"/>
    <w:rsid w:val="00EF3041"/>
    <w:rsid w:val="00EF4AF8"/>
    <w:rsid w:val="00F039F4"/>
    <w:rsid w:val="00F24B9F"/>
    <w:rsid w:val="00F33E78"/>
    <w:rsid w:val="00F36066"/>
    <w:rsid w:val="00F4256E"/>
    <w:rsid w:val="00F431D1"/>
    <w:rsid w:val="00F459EC"/>
    <w:rsid w:val="00F45A67"/>
    <w:rsid w:val="00F546DA"/>
    <w:rsid w:val="00F60471"/>
    <w:rsid w:val="00F62D8E"/>
    <w:rsid w:val="00F635AA"/>
    <w:rsid w:val="00F66E95"/>
    <w:rsid w:val="00F70658"/>
    <w:rsid w:val="00F71006"/>
    <w:rsid w:val="00F7154F"/>
    <w:rsid w:val="00F717FD"/>
    <w:rsid w:val="00F71C96"/>
    <w:rsid w:val="00F746BB"/>
    <w:rsid w:val="00F85EDE"/>
    <w:rsid w:val="00FB4AD6"/>
    <w:rsid w:val="00FC139A"/>
    <w:rsid w:val="00FC317F"/>
    <w:rsid w:val="00FC6938"/>
    <w:rsid w:val="00FC767D"/>
    <w:rsid w:val="00FD0F05"/>
    <w:rsid w:val="00FE016F"/>
    <w:rsid w:val="00FF525D"/>
    <w:rsid w:val="00FF56E7"/>
    <w:rsid w:val="01023C34"/>
    <w:rsid w:val="010333FC"/>
    <w:rsid w:val="01193755"/>
    <w:rsid w:val="01213882"/>
    <w:rsid w:val="012604FA"/>
    <w:rsid w:val="013730A5"/>
    <w:rsid w:val="013C06BC"/>
    <w:rsid w:val="01575141"/>
    <w:rsid w:val="018E19BE"/>
    <w:rsid w:val="01AD2B65"/>
    <w:rsid w:val="01B841E6"/>
    <w:rsid w:val="01BF5575"/>
    <w:rsid w:val="01C630F0"/>
    <w:rsid w:val="01CC509C"/>
    <w:rsid w:val="01D84888"/>
    <w:rsid w:val="01E46D89"/>
    <w:rsid w:val="01E60D21"/>
    <w:rsid w:val="01EC3E90"/>
    <w:rsid w:val="01F649AC"/>
    <w:rsid w:val="01FF0067"/>
    <w:rsid w:val="029E162E"/>
    <w:rsid w:val="02A76657"/>
    <w:rsid w:val="02BE3A7E"/>
    <w:rsid w:val="02F871BD"/>
    <w:rsid w:val="030B2A3C"/>
    <w:rsid w:val="032D1844"/>
    <w:rsid w:val="032F0279"/>
    <w:rsid w:val="03344FE5"/>
    <w:rsid w:val="034A3564"/>
    <w:rsid w:val="0361440A"/>
    <w:rsid w:val="03667C72"/>
    <w:rsid w:val="03685798"/>
    <w:rsid w:val="036B7036"/>
    <w:rsid w:val="0385459C"/>
    <w:rsid w:val="038D5656"/>
    <w:rsid w:val="039C5442"/>
    <w:rsid w:val="039D18E6"/>
    <w:rsid w:val="03B31109"/>
    <w:rsid w:val="03B376CF"/>
    <w:rsid w:val="03B85FA8"/>
    <w:rsid w:val="03BC344D"/>
    <w:rsid w:val="03C82B67"/>
    <w:rsid w:val="03C86237"/>
    <w:rsid w:val="03E5328D"/>
    <w:rsid w:val="03F26635"/>
    <w:rsid w:val="03FC754B"/>
    <w:rsid w:val="040F3E66"/>
    <w:rsid w:val="04367644"/>
    <w:rsid w:val="04447FB3"/>
    <w:rsid w:val="04602913"/>
    <w:rsid w:val="04806B11"/>
    <w:rsid w:val="049727D9"/>
    <w:rsid w:val="04B2129D"/>
    <w:rsid w:val="04C335CE"/>
    <w:rsid w:val="04C9670A"/>
    <w:rsid w:val="04E52B7E"/>
    <w:rsid w:val="04EB6681"/>
    <w:rsid w:val="04EF5DCF"/>
    <w:rsid w:val="04FB76A3"/>
    <w:rsid w:val="052A53FB"/>
    <w:rsid w:val="053242B0"/>
    <w:rsid w:val="053756D8"/>
    <w:rsid w:val="056A1C9B"/>
    <w:rsid w:val="057743B8"/>
    <w:rsid w:val="05834B0B"/>
    <w:rsid w:val="058A5E9A"/>
    <w:rsid w:val="058D14E6"/>
    <w:rsid w:val="05AD7DDA"/>
    <w:rsid w:val="05BE1FE7"/>
    <w:rsid w:val="05CA098C"/>
    <w:rsid w:val="05CA44E8"/>
    <w:rsid w:val="05D92BB9"/>
    <w:rsid w:val="05E27A84"/>
    <w:rsid w:val="062F7BFC"/>
    <w:rsid w:val="064C75F3"/>
    <w:rsid w:val="06620BC5"/>
    <w:rsid w:val="066C5AC2"/>
    <w:rsid w:val="06782196"/>
    <w:rsid w:val="067B1C86"/>
    <w:rsid w:val="06954AF6"/>
    <w:rsid w:val="06D4212C"/>
    <w:rsid w:val="06E670D4"/>
    <w:rsid w:val="06F37A6F"/>
    <w:rsid w:val="0701218C"/>
    <w:rsid w:val="0709503F"/>
    <w:rsid w:val="07097292"/>
    <w:rsid w:val="072B394E"/>
    <w:rsid w:val="073F2CB4"/>
    <w:rsid w:val="074B1659"/>
    <w:rsid w:val="07543005"/>
    <w:rsid w:val="075F5104"/>
    <w:rsid w:val="076241C2"/>
    <w:rsid w:val="07897965"/>
    <w:rsid w:val="07C03DF5"/>
    <w:rsid w:val="07DE2FBD"/>
    <w:rsid w:val="081E4114"/>
    <w:rsid w:val="082459F2"/>
    <w:rsid w:val="08386081"/>
    <w:rsid w:val="08420CAE"/>
    <w:rsid w:val="0849203C"/>
    <w:rsid w:val="085207C5"/>
    <w:rsid w:val="085813B6"/>
    <w:rsid w:val="08587AB3"/>
    <w:rsid w:val="089718A3"/>
    <w:rsid w:val="08A2174C"/>
    <w:rsid w:val="08AF5C17"/>
    <w:rsid w:val="09075A53"/>
    <w:rsid w:val="090917CB"/>
    <w:rsid w:val="09093579"/>
    <w:rsid w:val="091C32AD"/>
    <w:rsid w:val="092108C3"/>
    <w:rsid w:val="09246605"/>
    <w:rsid w:val="09304FAA"/>
    <w:rsid w:val="09371E95"/>
    <w:rsid w:val="09383E5F"/>
    <w:rsid w:val="09435F99"/>
    <w:rsid w:val="09630EDC"/>
    <w:rsid w:val="09657EEF"/>
    <w:rsid w:val="096E162E"/>
    <w:rsid w:val="09903C9B"/>
    <w:rsid w:val="099072AF"/>
    <w:rsid w:val="09A45031"/>
    <w:rsid w:val="09C000DC"/>
    <w:rsid w:val="09DC0C8E"/>
    <w:rsid w:val="09E07D73"/>
    <w:rsid w:val="09EF09C1"/>
    <w:rsid w:val="09F77876"/>
    <w:rsid w:val="0A002BCE"/>
    <w:rsid w:val="0A157CFC"/>
    <w:rsid w:val="0A1F2D6F"/>
    <w:rsid w:val="0A232419"/>
    <w:rsid w:val="0A2C39C3"/>
    <w:rsid w:val="0A40385B"/>
    <w:rsid w:val="0A825391"/>
    <w:rsid w:val="0A900F77"/>
    <w:rsid w:val="0A9652E1"/>
    <w:rsid w:val="0AAD4941"/>
    <w:rsid w:val="0AAE262A"/>
    <w:rsid w:val="0AD41965"/>
    <w:rsid w:val="0ADC5B2A"/>
    <w:rsid w:val="0AE778EA"/>
    <w:rsid w:val="0B1A1A6E"/>
    <w:rsid w:val="0B301291"/>
    <w:rsid w:val="0B776E41"/>
    <w:rsid w:val="0B923CFA"/>
    <w:rsid w:val="0BA92DF2"/>
    <w:rsid w:val="0BC65752"/>
    <w:rsid w:val="0C62191E"/>
    <w:rsid w:val="0C7E602C"/>
    <w:rsid w:val="0C8F1FE8"/>
    <w:rsid w:val="0C9D2956"/>
    <w:rsid w:val="0CAC4948"/>
    <w:rsid w:val="0CB952B6"/>
    <w:rsid w:val="0CBA5241"/>
    <w:rsid w:val="0CCA1272"/>
    <w:rsid w:val="0CD32DDF"/>
    <w:rsid w:val="0CDB522D"/>
    <w:rsid w:val="0CE20369"/>
    <w:rsid w:val="0D002EE5"/>
    <w:rsid w:val="0D05463E"/>
    <w:rsid w:val="0D1E3B0E"/>
    <w:rsid w:val="0D29243C"/>
    <w:rsid w:val="0DA55985"/>
    <w:rsid w:val="0DFA16E3"/>
    <w:rsid w:val="0DFF319D"/>
    <w:rsid w:val="0E010E09"/>
    <w:rsid w:val="0E045AD2"/>
    <w:rsid w:val="0E0C355A"/>
    <w:rsid w:val="0E252ACC"/>
    <w:rsid w:val="0E265341"/>
    <w:rsid w:val="0E303356"/>
    <w:rsid w:val="0E3A5F83"/>
    <w:rsid w:val="0E4A4418"/>
    <w:rsid w:val="0E4D3F08"/>
    <w:rsid w:val="0E527771"/>
    <w:rsid w:val="0E54017E"/>
    <w:rsid w:val="0E5B6625"/>
    <w:rsid w:val="0E770F85"/>
    <w:rsid w:val="0E83792A"/>
    <w:rsid w:val="0EAA135B"/>
    <w:rsid w:val="0EAD7D5C"/>
    <w:rsid w:val="0ECC12D1"/>
    <w:rsid w:val="0ED63EFE"/>
    <w:rsid w:val="0F056591"/>
    <w:rsid w:val="0F130CAE"/>
    <w:rsid w:val="0F492922"/>
    <w:rsid w:val="0F4B48EC"/>
    <w:rsid w:val="0F563291"/>
    <w:rsid w:val="0F5B4403"/>
    <w:rsid w:val="0F617C93"/>
    <w:rsid w:val="0F621C35"/>
    <w:rsid w:val="0F6E0750"/>
    <w:rsid w:val="0F8676D2"/>
    <w:rsid w:val="0F98794A"/>
    <w:rsid w:val="0FA15118"/>
    <w:rsid w:val="0FBA2D33"/>
    <w:rsid w:val="1001144E"/>
    <w:rsid w:val="10042CED"/>
    <w:rsid w:val="10215A38"/>
    <w:rsid w:val="102173FB"/>
    <w:rsid w:val="104355C3"/>
    <w:rsid w:val="10757746"/>
    <w:rsid w:val="10833C11"/>
    <w:rsid w:val="10914ED4"/>
    <w:rsid w:val="10BB33AB"/>
    <w:rsid w:val="10CD30DE"/>
    <w:rsid w:val="10D915F6"/>
    <w:rsid w:val="10E072B6"/>
    <w:rsid w:val="10E10378"/>
    <w:rsid w:val="10E47C58"/>
    <w:rsid w:val="11350EE4"/>
    <w:rsid w:val="11366ED6"/>
    <w:rsid w:val="113A4C18"/>
    <w:rsid w:val="117F25BB"/>
    <w:rsid w:val="118F65E6"/>
    <w:rsid w:val="11934328"/>
    <w:rsid w:val="11990339"/>
    <w:rsid w:val="119D70C3"/>
    <w:rsid w:val="11E150AB"/>
    <w:rsid w:val="11F36F8E"/>
    <w:rsid w:val="120B3EBE"/>
    <w:rsid w:val="121216F1"/>
    <w:rsid w:val="121F1CD7"/>
    <w:rsid w:val="122431D2"/>
    <w:rsid w:val="12274A70"/>
    <w:rsid w:val="122D2087"/>
    <w:rsid w:val="12486EC1"/>
    <w:rsid w:val="124A70DD"/>
    <w:rsid w:val="12563718"/>
    <w:rsid w:val="12661A3D"/>
    <w:rsid w:val="129E076F"/>
    <w:rsid w:val="12B02CB8"/>
    <w:rsid w:val="12BB3535"/>
    <w:rsid w:val="12C80001"/>
    <w:rsid w:val="12CE21F1"/>
    <w:rsid w:val="12F62DC0"/>
    <w:rsid w:val="12FC7CAB"/>
    <w:rsid w:val="13053004"/>
    <w:rsid w:val="13102301"/>
    <w:rsid w:val="13441D7E"/>
    <w:rsid w:val="134F24D1"/>
    <w:rsid w:val="136C3083"/>
    <w:rsid w:val="137B32C6"/>
    <w:rsid w:val="13A10F7E"/>
    <w:rsid w:val="13DD7ADC"/>
    <w:rsid w:val="13E42C19"/>
    <w:rsid w:val="13F310AE"/>
    <w:rsid w:val="13F605DA"/>
    <w:rsid w:val="13F866C4"/>
    <w:rsid w:val="14027543"/>
    <w:rsid w:val="14186D67"/>
    <w:rsid w:val="14237BE5"/>
    <w:rsid w:val="142A3B2F"/>
    <w:rsid w:val="14411E19"/>
    <w:rsid w:val="146F2E2A"/>
    <w:rsid w:val="147811E8"/>
    <w:rsid w:val="1497412F"/>
    <w:rsid w:val="149D101A"/>
    <w:rsid w:val="149F2FE4"/>
    <w:rsid w:val="14AA3E63"/>
    <w:rsid w:val="14C8078D"/>
    <w:rsid w:val="14CA0061"/>
    <w:rsid w:val="14D42C8D"/>
    <w:rsid w:val="14D839BE"/>
    <w:rsid w:val="14FE1BB2"/>
    <w:rsid w:val="1504358F"/>
    <w:rsid w:val="152D239E"/>
    <w:rsid w:val="15464CF9"/>
    <w:rsid w:val="1551776E"/>
    <w:rsid w:val="155913E5"/>
    <w:rsid w:val="1562473D"/>
    <w:rsid w:val="156A53A0"/>
    <w:rsid w:val="157C170A"/>
    <w:rsid w:val="1583537F"/>
    <w:rsid w:val="1585042C"/>
    <w:rsid w:val="15A85EC8"/>
    <w:rsid w:val="15AC7766"/>
    <w:rsid w:val="15AE1730"/>
    <w:rsid w:val="15C70A44"/>
    <w:rsid w:val="15DA41D5"/>
    <w:rsid w:val="15E213DA"/>
    <w:rsid w:val="16005D04"/>
    <w:rsid w:val="161C720D"/>
    <w:rsid w:val="164E6A70"/>
    <w:rsid w:val="164F1AF2"/>
    <w:rsid w:val="16556050"/>
    <w:rsid w:val="16573B76"/>
    <w:rsid w:val="16664C4C"/>
    <w:rsid w:val="167364D6"/>
    <w:rsid w:val="16777D74"/>
    <w:rsid w:val="1696457F"/>
    <w:rsid w:val="16976668"/>
    <w:rsid w:val="16C44F84"/>
    <w:rsid w:val="16E3365C"/>
    <w:rsid w:val="170114E8"/>
    <w:rsid w:val="170B4961"/>
    <w:rsid w:val="173914CE"/>
    <w:rsid w:val="17577BA6"/>
    <w:rsid w:val="17A57918"/>
    <w:rsid w:val="17B44FF8"/>
    <w:rsid w:val="17EE22B8"/>
    <w:rsid w:val="18155A97"/>
    <w:rsid w:val="181F3265"/>
    <w:rsid w:val="182F3777"/>
    <w:rsid w:val="18476EBE"/>
    <w:rsid w:val="185365BF"/>
    <w:rsid w:val="185700BE"/>
    <w:rsid w:val="1858147D"/>
    <w:rsid w:val="18673E19"/>
    <w:rsid w:val="187F16E0"/>
    <w:rsid w:val="189A2440"/>
    <w:rsid w:val="18B21538"/>
    <w:rsid w:val="18C94AD3"/>
    <w:rsid w:val="18D019BE"/>
    <w:rsid w:val="18EB2C9C"/>
    <w:rsid w:val="194128BC"/>
    <w:rsid w:val="196B7938"/>
    <w:rsid w:val="19805192"/>
    <w:rsid w:val="19BE215E"/>
    <w:rsid w:val="19E33973"/>
    <w:rsid w:val="19EF0C17"/>
    <w:rsid w:val="19F17E3E"/>
    <w:rsid w:val="1A27385F"/>
    <w:rsid w:val="1A452E19"/>
    <w:rsid w:val="1A6002AF"/>
    <w:rsid w:val="1A6B28FD"/>
    <w:rsid w:val="1A8567D8"/>
    <w:rsid w:val="1B0D514B"/>
    <w:rsid w:val="1B1A1616"/>
    <w:rsid w:val="1B1A7868"/>
    <w:rsid w:val="1B3E70B3"/>
    <w:rsid w:val="1B482FEA"/>
    <w:rsid w:val="1B721452"/>
    <w:rsid w:val="1B930ED5"/>
    <w:rsid w:val="1BCA303C"/>
    <w:rsid w:val="1BD17F21"/>
    <w:rsid w:val="1BEC6B0F"/>
    <w:rsid w:val="1BF400B9"/>
    <w:rsid w:val="1C3B5CE8"/>
    <w:rsid w:val="1C3E56EF"/>
    <w:rsid w:val="1C850D11"/>
    <w:rsid w:val="1C9373BD"/>
    <w:rsid w:val="1CB34951"/>
    <w:rsid w:val="1CC669F8"/>
    <w:rsid w:val="1CCC06EE"/>
    <w:rsid w:val="1CCD4F4E"/>
    <w:rsid w:val="1CD87093"/>
    <w:rsid w:val="1CE471BB"/>
    <w:rsid w:val="1D066E2A"/>
    <w:rsid w:val="1D322C47"/>
    <w:rsid w:val="1D4D7A81"/>
    <w:rsid w:val="1D526E45"/>
    <w:rsid w:val="1D750D86"/>
    <w:rsid w:val="1D7F1C04"/>
    <w:rsid w:val="1D85546D"/>
    <w:rsid w:val="1D9546FF"/>
    <w:rsid w:val="1D9751A0"/>
    <w:rsid w:val="1DAB29F9"/>
    <w:rsid w:val="1DD0420E"/>
    <w:rsid w:val="1DF75C3F"/>
    <w:rsid w:val="1E05210A"/>
    <w:rsid w:val="1E0565AE"/>
    <w:rsid w:val="1E340C41"/>
    <w:rsid w:val="1E5135A1"/>
    <w:rsid w:val="1E763007"/>
    <w:rsid w:val="1EAF02C7"/>
    <w:rsid w:val="1ECD636F"/>
    <w:rsid w:val="1ED65854"/>
    <w:rsid w:val="1EDF6DFF"/>
    <w:rsid w:val="1EE12B77"/>
    <w:rsid w:val="1F1D3483"/>
    <w:rsid w:val="1F232C4B"/>
    <w:rsid w:val="1F240CB5"/>
    <w:rsid w:val="1F354C71"/>
    <w:rsid w:val="1F3D7C25"/>
    <w:rsid w:val="1F485B91"/>
    <w:rsid w:val="1F5F1CED"/>
    <w:rsid w:val="1F7045E3"/>
    <w:rsid w:val="1F8A5E3D"/>
    <w:rsid w:val="1FB51F72"/>
    <w:rsid w:val="1FB813C1"/>
    <w:rsid w:val="1FE346CD"/>
    <w:rsid w:val="1FF71F26"/>
    <w:rsid w:val="1FF95C9E"/>
    <w:rsid w:val="20064D68"/>
    <w:rsid w:val="20112FE8"/>
    <w:rsid w:val="201E5705"/>
    <w:rsid w:val="204623E8"/>
    <w:rsid w:val="205B0707"/>
    <w:rsid w:val="206953F0"/>
    <w:rsid w:val="2098589A"/>
    <w:rsid w:val="209B0B03"/>
    <w:rsid w:val="20B244D0"/>
    <w:rsid w:val="20D07FE6"/>
    <w:rsid w:val="20F14BC7"/>
    <w:rsid w:val="210112AE"/>
    <w:rsid w:val="21130FE1"/>
    <w:rsid w:val="21426520"/>
    <w:rsid w:val="216513A0"/>
    <w:rsid w:val="21696E53"/>
    <w:rsid w:val="218E395F"/>
    <w:rsid w:val="21B75E11"/>
    <w:rsid w:val="21C77F24"/>
    <w:rsid w:val="221F10F6"/>
    <w:rsid w:val="222E014D"/>
    <w:rsid w:val="2238083C"/>
    <w:rsid w:val="22682C67"/>
    <w:rsid w:val="227E692E"/>
    <w:rsid w:val="229D5007"/>
    <w:rsid w:val="22A30143"/>
    <w:rsid w:val="22BD1205"/>
    <w:rsid w:val="22DA4330"/>
    <w:rsid w:val="22E542B8"/>
    <w:rsid w:val="231560D9"/>
    <w:rsid w:val="231A2593"/>
    <w:rsid w:val="23285604"/>
    <w:rsid w:val="232F4A33"/>
    <w:rsid w:val="23496F3C"/>
    <w:rsid w:val="23512A47"/>
    <w:rsid w:val="23607C38"/>
    <w:rsid w:val="23607DE2"/>
    <w:rsid w:val="23623B5A"/>
    <w:rsid w:val="23627FFE"/>
    <w:rsid w:val="2366101E"/>
    <w:rsid w:val="2376637F"/>
    <w:rsid w:val="23FE7D27"/>
    <w:rsid w:val="24042E63"/>
    <w:rsid w:val="240C3763"/>
    <w:rsid w:val="24247062"/>
    <w:rsid w:val="242A0F21"/>
    <w:rsid w:val="244D65B8"/>
    <w:rsid w:val="246833F2"/>
    <w:rsid w:val="248276DA"/>
    <w:rsid w:val="24863878"/>
    <w:rsid w:val="24873DC9"/>
    <w:rsid w:val="249261E4"/>
    <w:rsid w:val="24982A8B"/>
    <w:rsid w:val="24AF2DCF"/>
    <w:rsid w:val="24CF3471"/>
    <w:rsid w:val="24D12D46"/>
    <w:rsid w:val="24EA02AB"/>
    <w:rsid w:val="24FF3D57"/>
    <w:rsid w:val="2506493B"/>
    <w:rsid w:val="250B3205"/>
    <w:rsid w:val="25186BC6"/>
    <w:rsid w:val="251946ED"/>
    <w:rsid w:val="253432D4"/>
    <w:rsid w:val="2536529E"/>
    <w:rsid w:val="2567355B"/>
    <w:rsid w:val="257B0F03"/>
    <w:rsid w:val="25D41CEB"/>
    <w:rsid w:val="25E9532A"/>
    <w:rsid w:val="26345C82"/>
    <w:rsid w:val="26795443"/>
    <w:rsid w:val="267D42F3"/>
    <w:rsid w:val="26955359"/>
    <w:rsid w:val="26DD543A"/>
    <w:rsid w:val="26EB5151"/>
    <w:rsid w:val="26F471BF"/>
    <w:rsid w:val="27104878"/>
    <w:rsid w:val="27222913"/>
    <w:rsid w:val="274F2647"/>
    <w:rsid w:val="27765E26"/>
    <w:rsid w:val="277B168E"/>
    <w:rsid w:val="277D5407"/>
    <w:rsid w:val="27806839"/>
    <w:rsid w:val="27933930"/>
    <w:rsid w:val="27AA5AD0"/>
    <w:rsid w:val="27B366C7"/>
    <w:rsid w:val="27BC130C"/>
    <w:rsid w:val="27C44DE4"/>
    <w:rsid w:val="27CC3C98"/>
    <w:rsid w:val="27DF1C1D"/>
    <w:rsid w:val="27FD0560"/>
    <w:rsid w:val="28700AC7"/>
    <w:rsid w:val="289A39CA"/>
    <w:rsid w:val="28A10C81"/>
    <w:rsid w:val="28D139AC"/>
    <w:rsid w:val="29064E50"/>
    <w:rsid w:val="293B7327"/>
    <w:rsid w:val="29414874"/>
    <w:rsid w:val="296E14AB"/>
    <w:rsid w:val="297F5466"/>
    <w:rsid w:val="2996455E"/>
    <w:rsid w:val="299D58EC"/>
    <w:rsid w:val="299F78B6"/>
    <w:rsid w:val="29D55086"/>
    <w:rsid w:val="2A1F0E3A"/>
    <w:rsid w:val="2A331DAD"/>
    <w:rsid w:val="2A36189D"/>
    <w:rsid w:val="2A3A313B"/>
    <w:rsid w:val="2A3F4BF5"/>
    <w:rsid w:val="2A4E6BE6"/>
    <w:rsid w:val="2A585CB7"/>
    <w:rsid w:val="2A601F1A"/>
    <w:rsid w:val="2A703001"/>
    <w:rsid w:val="2A747BAC"/>
    <w:rsid w:val="2AA809EC"/>
    <w:rsid w:val="2ACB0237"/>
    <w:rsid w:val="2AD92954"/>
    <w:rsid w:val="2AFB6D6E"/>
    <w:rsid w:val="2B065713"/>
    <w:rsid w:val="2B37033A"/>
    <w:rsid w:val="2B403C9F"/>
    <w:rsid w:val="2B4E44EE"/>
    <w:rsid w:val="2B5302F9"/>
    <w:rsid w:val="2B5B15BB"/>
    <w:rsid w:val="2B966A97"/>
    <w:rsid w:val="2BCB2591"/>
    <w:rsid w:val="2BDB6BA0"/>
    <w:rsid w:val="2BEA0B91"/>
    <w:rsid w:val="2C115316"/>
    <w:rsid w:val="2C300C99"/>
    <w:rsid w:val="2C3B112F"/>
    <w:rsid w:val="2C532BDA"/>
    <w:rsid w:val="2C736DD8"/>
    <w:rsid w:val="2C775A9F"/>
    <w:rsid w:val="2C856735"/>
    <w:rsid w:val="2C9C723E"/>
    <w:rsid w:val="2CB17B09"/>
    <w:rsid w:val="2CBD1466"/>
    <w:rsid w:val="2CC87124"/>
    <w:rsid w:val="2D110595"/>
    <w:rsid w:val="2D21575B"/>
    <w:rsid w:val="2D4E7724"/>
    <w:rsid w:val="2D5E35E4"/>
    <w:rsid w:val="2D6F2FC0"/>
    <w:rsid w:val="2D911BC9"/>
    <w:rsid w:val="2DDA02C7"/>
    <w:rsid w:val="2DDD2772"/>
    <w:rsid w:val="2DE8495E"/>
    <w:rsid w:val="2DFC51ED"/>
    <w:rsid w:val="2E254102"/>
    <w:rsid w:val="2E291E44"/>
    <w:rsid w:val="2E3438AE"/>
    <w:rsid w:val="2E756E38"/>
    <w:rsid w:val="2E9077CD"/>
    <w:rsid w:val="2E913546"/>
    <w:rsid w:val="2EB63314"/>
    <w:rsid w:val="2EC85A76"/>
    <w:rsid w:val="2ED26038"/>
    <w:rsid w:val="2F2C04EC"/>
    <w:rsid w:val="2F560A17"/>
    <w:rsid w:val="2F5702EB"/>
    <w:rsid w:val="2F687B68"/>
    <w:rsid w:val="2F9257C7"/>
    <w:rsid w:val="2FA16516"/>
    <w:rsid w:val="2FA774C5"/>
    <w:rsid w:val="2FD23E16"/>
    <w:rsid w:val="2FD739EA"/>
    <w:rsid w:val="2FD858D0"/>
    <w:rsid w:val="2FDE3A9D"/>
    <w:rsid w:val="2FE83639"/>
    <w:rsid w:val="2FFF10AF"/>
    <w:rsid w:val="30013FBC"/>
    <w:rsid w:val="30181051"/>
    <w:rsid w:val="301B3E65"/>
    <w:rsid w:val="301B57BD"/>
    <w:rsid w:val="3020552E"/>
    <w:rsid w:val="302D0E82"/>
    <w:rsid w:val="302D1207"/>
    <w:rsid w:val="30300516"/>
    <w:rsid w:val="30313232"/>
    <w:rsid w:val="30432222"/>
    <w:rsid w:val="305556AB"/>
    <w:rsid w:val="306C4311"/>
    <w:rsid w:val="307A0735"/>
    <w:rsid w:val="30F371F6"/>
    <w:rsid w:val="310315D5"/>
    <w:rsid w:val="311D3DF9"/>
    <w:rsid w:val="3135465C"/>
    <w:rsid w:val="314B5FD0"/>
    <w:rsid w:val="319814FD"/>
    <w:rsid w:val="31AB6421"/>
    <w:rsid w:val="31D43E75"/>
    <w:rsid w:val="31D5723A"/>
    <w:rsid w:val="320504D2"/>
    <w:rsid w:val="321B5F48"/>
    <w:rsid w:val="32252923"/>
    <w:rsid w:val="325A081E"/>
    <w:rsid w:val="328652E1"/>
    <w:rsid w:val="32E72A13"/>
    <w:rsid w:val="32EE71B8"/>
    <w:rsid w:val="33136C1F"/>
    <w:rsid w:val="3343436D"/>
    <w:rsid w:val="33501C21"/>
    <w:rsid w:val="3355548A"/>
    <w:rsid w:val="33582884"/>
    <w:rsid w:val="33863895"/>
    <w:rsid w:val="33AF1889"/>
    <w:rsid w:val="33B65F28"/>
    <w:rsid w:val="33BB353F"/>
    <w:rsid w:val="33BE4DDD"/>
    <w:rsid w:val="33C00B55"/>
    <w:rsid w:val="34286855"/>
    <w:rsid w:val="342C6E1F"/>
    <w:rsid w:val="343C3BE2"/>
    <w:rsid w:val="34675474"/>
    <w:rsid w:val="347B2CCE"/>
    <w:rsid w:val="34856B2E"/>
    <w:rsid w:val="348E47AF"/>
    <w:rsid w:val="349124F1"/>
    <w:rsid w:val="34954A38"/>
    <w:rsid w:val="34964174"/>
    <w:rsid w:val="34BA268B"/>
    <w:rsid w:val="34BF4AE6"/>
    <w:rsid w:val="34D14694"/>
    <w:rsid w:val="34E65288"/>
    <w:rsid w:val="352275ED"/>
    <w:rsid w:val="353C06AF"/>
    <w:rsid w:val="355F7EFA"/>
    <w:rsid w:val="35781424"/>
    <w:rsid w:val="3582209B"/>
    <w:rsid w:val="359B131A"/>
    <w:rsid w:val="359F0C3E"/>
    <w:rsid w:val="35BC359E"/>
    <w:rsid w:val="35BD3E2B"/>
    <w:rsid w:val="35E940E4"/>
    <w:rsid w:val="35F76384"/>
    <w:rsid w:val="35F9034E"/>
    <w:rsid w:val="36140CE4"/>
    <w:rsid w:val="366C4FC4"/>
    <w:rsid w:val="367A77E2"/>
    <w:rsid w:val="367D2D2D"/>
    <w:rsid w:val="3680408D"/>
    <w:rsid w:val="3681227D"/>
    <w:rsid w:val="368F4A38"/>
    <w:rsid w:val="36AC716F"/>
    <w:rsid w:val="36AF6C5F"/>
    <w:rsid w:val="36D84407"/>
    <w:rsid w:val="36E903C3"/>
    <w:rsid w:val="3701378C"/>
    <w:rsid w:val="3704141B"/>
    <w:rsid w:val="37130A45"/>
    <w:rsid w:val="3727621C"/>
    <w:rsid w:val="37492C0F"/>
    <w:rsid w:val="37751C56"/>
    <w:rsid w:val="37B22EAA"/>
    <w:rsid w:val="37E40B8A"/>
    <w:rsid w:val="37FA215C"/>
    <w:rsid w:val="3836588A"/>
    <w:rsid w:val="383A69FC"/>
    <w:rsid w:val="383B2EA0"/>
    <w:rsid w:val="38517277"/>
    <w:rsid w:val="388E7474"/>
    <w:rsid w:val="38AF73EA"/>
    <w:rsid w:val="38C03757"/>
    <w:rsid w:val="38CC7030"/>
    <w:rsid w:val="38D46E50"/>
    <w:rsid w:val="38FB79A6"/>
    <w:rsid w:val="38FF763A"/>
    <w:rsid w:val="39180AEB"/>
    <w:rsid w:val="39203E44"/>
    <w:rsid w:val="39205BF2"/>
    <w:rsid w:val="39602492"/>
    <w:rsid w:val="397D1296"/>
    <w:rsid w:val="39873EC3"/>
    <w:rsid w:val="39C1487F"/>
    <w:rsid w:val="39CB2002"/>
    <w:rsid w:val="39D441C2"/>
    <w:rsid w:val="39D76BF8"/>
    <w:rsid w:val="3A116A50"/>
    <w:rsid w:val="3A162EBF"/>
    <w:rsid w:val="3A4B4D1F"/>
    <w:rsid w:val="3A5E4C24"/>
    <w:rsid w:val="3A612966"/>
    <w:rsid w:val="3A6F0BDF"/>
    <w:rsid w:val="3A72247D"/>
    <w:rsid w:val="3A804B9A"/>
    <w:rsid w:val="3A9A5F27"/>
    <w:rsid w:val="3AA52853"/>
    <w:rsid w:val="3B0A0908"/>
    <w:rsid w:val="3B0F345E"/>
    <w:rsid w:val="3B2A12F0"/>
    <w:rsid w:val="3B31058A"/>
    <w:rsid w:val="3B392F9B"/>
    <w:rsid w:val="3BC136BC"/>
    <w:rsid w:val="3C0161AE"/>
    <w:rsid w:val="3C0A153C"/>
    <w:rsid w:val="3C4E0CC8"/>
    <w:rsid w:val="3C670612"/>
    <w:rsid w:val="3C6B3628"/>
    <w:rsid w:val="3C7324DC"/>
    <w:rsid w:val="3C74072E"/>
    <w:rsid w:val="3C8B7826"/>
    <w:rsid w:val="3CA37266"/>
    <w:rsid w:val="3CB46D7D"/>
    <w:rsid w:val="3CD967E3"/>
    <w:rsid w:val="3CF4361D"/>
    <w:rsid w:val="3CFA0723"/>
    <w:rsid w:val="3D053A7C"/>
    <w:rsid w:val="3D170D8A"/>
    <w:rsid w:val="3D224213"/>
    <w:rsid w:val="3D2A5291"/>
    <w:rsid w:val="3D532A3A"/>
    <w:rsid w:val="3D6A1B31"/>
    <w:rsid w:val="3D766728"/>
    <w:rsid w:val="3D7824A0"/>
    <w:rsid w:val="3D891FB8"/>
    <w:rsid w:val="3D9677FC"/>
    <w:rsid w:val="3DB12911"/>
    <w:rsid w:val="3DC70D32"/>
    <w:rsid w:val="3DCE38C6"/>
    <w:rsid w:val="3DDE6D4D"/>
    <w:rsid w:val="3DDF607B"/>
    <w:rsid w:val="3DE03BA2"/>
    <w:rsid w:val="3DF80EEB"/>
    <w:rsid w:val="3DFC6C2D"/>
    <w:rsid w:val="3DFD29A6"/>
    <w:rsid w:val="3E047C10"/>
    <w:rsid w:val="3E0930F8"/>
    <w:rsid w:val="3E10092B"/>
    <w:rsid w:val="3E3208A1"/>
    <w:rsid w:val="3E507983"/>
    <w:rsid w:val="3E5500EC"/>
    <w:rsid w:val="3E5530D9"/>
    <w:rsid w:val="3E5E1696"/>
    <w:rsid w:val="3E622809"/>
    <w:rsid w:val="3E630A5B"/>
    <w:rsid w:val="3EAB41B0"/>
    <w:rsid w:val="3EB70DA6"/>
    <w:rsid w:val="3EC51715"/>
    <w:rsid w:val="3EED2A1A"/>
    <w:rsid w:val="3F1B4469"/>
    <w:rsid w:val="3F1D583F"/>
    <w:rsid w:val="3F3643C1"/>
    <w:rsid w:val="3F380FDD"/>
    <w:rsid w:val="3F4F373E"/>
    <w:rsid w:val="3F7553DE"/>
    <w:rsid w:val="3F9B0079"/>
    <w:rsid w:val="3FAE03FB"/>
    <w:rsid w:val="3FBD23EC"/>
    <w:rsid w:val="3FCB3131"/>
    <w:rsid w:val="3FCE1660"/>
    <w:rsid w:val="3FD17C46"/>
    <w:rsid w:val="3FDD2A8F"/>
    <w:rsid w:val="3FEB51AC"/>
    <w:rsid w:val="3FF658FE"/>
    <w:rsid w:val="401B7113"/>
    <w:rsid w:val="402266F3"/>
    <w:rsid w:val="402E5098"/>
    <w:rsid w:val="4041376F"/>
    <w:rsid w:val="40420B44"/>
    <w:rsid w:val="405C1C05"/>
    <w:rsid w:val="4061546E"/>
    <w:rsid w:val="4064002A"/>
    <w:rsid w:val="40B437EF"/>
    <w:rsid w:val="40C61775"/>
    <w:rsid w:val="40D7128C"/>
    <w:rsid w:val="40D761EB"/>
    <w:rsid w:val="40F260C6"/>
    <w:rsid w:val="410F480F"/>
    <w:rsid w:val="412344D1"/>
    <w:rsid w:val="412D224A"/>
    <w:rsid w:val="41384420"/>
    <w:rsid w:val="41546D80"/>
    <w:rsid w:val="415D49B6"/>
    <w:rsid w:val="41623755"/>
    <w:rsid w:val="41696778"/>
    <w:rsid w:val="4172680D"/>
    <w:rsid w:val="417C773D"/>
    <w:rsid w:val="417E3FF3"/>
    <w:rsid w:val="41CF1EF3"/>
    <w:rsid w:val="41DB4DAC"/>
    <w:rsid w:val="41E06866"/>
    <w:rsid w:val="41FC0C91"/>
    <w:rsid w:val="421F5C62"/>
    <w:rsid w:val="4226071D"/>
    <w:rsid w:val="4255123F"/>
    <w:rsid w:val="425A03C6"/>
    <w:rsid w:val="425C5EED"/>
    <w:rsid w:val="426052B1"/>
    <w:rsid w:val="427B469B"/>
    <w:rsid w:val="42A8738C"/>
    <w:rsid w:val="42BE3F79"/>
    <w:rsid w:val="42C85330"/>
    <w:rsid w:val="42CA554C"/>
    <w:rsid w:val="42DF267A"/>
    <w:rsid w:val="42EA174A"/>
    <w:rsid w:val="430C7C4A"/>
    <w:rsid w:val="43194233"/>
    <w:rsid w:val="432A5FEB"/>
    <w:rsid w:val="435816D4"/>
    <w:rsid w:val="435F3089"/>
    <w:rsid w:val="436F1C50"/>
    <w:rsid w:val="4379487C"/>
    <w:rsid w:val="43882D11"/>
    <w:rsid w:val="438A6A89"/>
    <w:rsid w:val="438C0A54"/>
    <w:rsid w:val="438D20D6"/>
    <w:rsid w:val="438D657A"/>
    <w:rsid w:val="43AB72CC"/>
    <w:rsid w:val="43C27FD1"/>
    <w:rsid w:val="43DE0B83"/>
    <w:rsid w:val="44250560"/>
    <w:rsid w:val="443D0038"/>
    <w:rsid w:val="44451D70"/>
    <w:rsid w:val="44AE6BD9"/>
    <w:rsid w:val="44BC2503"/>
    <w:rsid w:val="45060392"/>
    <w:rsid w:val="452A22D2"/>
    <w:rsid w:val="45344EFF"/>
    <w:rsid w:val="45372C41"/>
    <w:rsid w:val="454315E6"/>
    <w:rsid w:val="45435142"/>
    <w:rsid w:val="455C4456"/>
    <w:rsid w:val="455E1F7C"/>
    <w:rsid w:val="457277D5"/>
    <w:rsid w:val="45843463"/>
    <w:rsid w:val="458C4D3B"/>
    <w:rsid w:val="4597548E"/>
    <w:rsid w:val="45C23BE7"/>
    <w:rsid w:val="45D277A1"/>
    <w:rsid w:val="45DB35CC"/>
    <w:rsid w:val="45DD5596"/>
    <w:rsid w:val="45E73567"/>
    <w:rsid w:val="45EF7078"/>
    <w:rsid w:val="461777F5"/>
    <w:rsid w:val="46250CEB"/>
    <w:rsid w:val="464D3DAC"/>
    <w:rsid w:val="46933EA7"/>
    <w:rsid w:val="46AE6F33"/>
    <w:rsid w:val="46DD1038"/>
    <w:rsid w:val="46E97F6B"/>
    <w:rsid w:val="46EE10DD"/>
    <w:rsid w:val="46F30DEA"/>
    <w:rsid w:val="46F43360"/>
    <w:rsid w:val="470D2D84"/>
    <w:rsid w:val="47266AC9"/>
    <w:rsid w:val="473B1E9E"/>
    <w:rsid w:val="47B41C46"/>
    <w:rsid w:val="47CD0D99"/>
    <w:rsid w:val="47DB3D58"/>
    <w:rsid w:val="482839FD"/>
    <w:rsid w:val="48354753"/>
    <w:rsid w:val="48384D06"/>
    <w:rsid w:val="484821DD"/>
    <w:rsid w:val="484E277B"/>
    <w:rsid w:val="486616D0"/>
    <w:rsid w:val="48671147"/>
    <w:rsid w:val="486A2997"/>
    <w:rsid w:val="4876582E"/>
    <w:rsid w:val="487877F8"/>
    <w:rsid w:val="488E2B78"/>
    <w:rsid w:val="488E4926"/>
    <w:rsid w:val="48DF5182"/>
    <w:rsid w:val="48E1539E"/>
    <w:rsid w:val="48F7696F"/>
    <w:rsid w:val="4900334A"/>
    <w:rsid w:val="49061C83"/>
    <w:rsid w:val="490E3CB9"/>
    <w:rsid w:val="491312CF"/>
    <w:rsid w:val="49267254"/>
    <w:rsid w:val="49284D7B"/>
    <w:rsid w:val="492E7EB7"/>
    <w:rsid w:val="49375232"/>
    <w:rsid w:val="4950687D"/>
    <w:rsid w:val="496D4D42"/>
    <w:rsid w:val="49725FF6"/>
    <w:rsid w:val="49777AB0"/>
    <w:rsid w:val="497F0713"/>
    <w:rsid w:val="4987427A"/>
    <w:rsid w:val="49953547"/>
    <w:rsid w:val="49B06B1E"/>
    <w:rsid w:val="49C83E68"/>
    <w:rsid w:val="49D40A5E"/>
    <w:rsid w:val="49F37F4B"/>
    <w:rsid w:val="49F44C5D"/>
    <w:rsid w:val="49FD37D6"/>
    <w:rsid w:val="4A02381D"/>
    <w:rsid w:val="4A0A4480"/>
    <w:rsid w:val="4A143551"/>
    <w:rsid w:val="4A314F18"/>
    <w:rsid w:val="4A372D9B"/>
    <w:rsid w:val="4A4831FA"/>
    <w:rsid w:val="4A527BD5"/>
    <w:rsid w:val="4A58343D"/>
    <w:rsid w:val="4A673681"/>
    <w:rsid w:val="4A767D68"/>
    <w:rsid w:val="4A9401EE"/>
    <w:rsid w:val="4ABD14F2"/>
    <w:rsid w:val="4ACE1952"/>
    <w:rsid w:val="4AD35122"/>
    <w:rsid w:val="4AD37ABA"/>
    <w:rsid w:val="4AEA0C98"/>
    <w:rsid w:val="4AF07B1A"/>
    <w:rsid w:val="4B1C51C6"/>
    <w:rsid w:val="4B403377"/>
    <w:rsid w:val="4B412124"/>
    <w:rsid w:val="4B4A6DC5"/>
    <w:rsid w:val="4B5D4A84"/>
    <w:rsid w:val="4B693428"/>
    <w:rsid w:val="4BB40B47"/>
    <w:rsid w:val="4BCE14DD"/>
    <w:rsid w:val="4BCE772F"/>
    <w:rsid w:val="4BDB773A"/>
    <w:rsid w:val="4BE043A7"/>
    <w:rsid w:val="4BED22AB"/>
    <w:rsid w:val="4BEF7DD1"/>
    <w:rsid w:val="4BF058F8"/>
    <w:rsid w:val="4BF56F0A"/>
    <w:rsid w:val="4BF72ACE"/>
    <w:rsid w:val="4C0B7D32"/>
    <w:rsid w:val="4C351A85"/>
    <w:rsid w:val="4C3B3740"/>
    <w:rsid w:val="4C532DEE"/>
    <w:rsid w:val="4C6138D9"/>
    <w:rsid w:val="4C7647AE"/>
    <w:rsid w:val="4C83676C"/>
    <w:rsid w:val="4C87625C"/>
    <w:rsid w:val="4C913479"/>
    <w:rsid w:val="4CB608EF"/>
    <w:rsid w:val="4CC56D84"/>
    <w:rsid w:val="4CDB2104"/>
    <w:rsid w:val="4CEC60BF"/>
    <w:rsid w:val="4CEE3464"/>
    <w:rsid w:val="4CF65190"/>
    <w:rsid w:val="4CFF2296"/>
    <w:rsid w:val="4D092AAE"/>
    <w:rsid w:val="4D0E24D9"/>
    <w:rsid w:val="4D1C3FEC"/>
    <w:rsid w:val="4D2C0BB1"/>
    <w:rsid w:val="4D31441A"/>
    <w:rsid w:val="4D331F40"/>
    <w:rsid w:val="4D735EAE"/>
    <w:rsid w:val="4DC83456"/>
    <w:rsid w:val="4DE4148C"/>
    <w:rsid w:val="4DFE3442"/>
    <w:rsid w:val="4E04568A"/>
    <w:rsid w:val="4E0D2791"/>
    <w:rsid w:val="4E393586"/>
    <w:rsid w:val="4E3F66C2"/>
    <w:rsid w:val="4E41243B"/>
    <w:rsid w:val="4E524648"/>
    <w:rsid w:val="4E555EE6"/>
    <w:rsid w:val="4E5C1022"/>
    <w:rsid w:val="4E807407"/>
    <w:rsid w:val="4E9764FE"/>
    <w:rsid w:val="4ECD01E4"/>
    <w:rsid w:val="4ECD3CCE"/>
    <w:rsid w:val="4ECF7A46"/>
    <w:rsid w:val="4EEC62F7"/>
    <w:rsid w:val="4F0A3FD0"/>
    <w:rsid w:val="4F1638C7"/>
    <w:rsid w:val="4F253B0A"/>
    <w:rsid w:val="4F334479"/>
    <w:rsid w:val="4F7E3941"/>
    <w:rsid w:val="4F8C3B89"/>
    <w:rsid w:val="4F9111A0"/>
    <w:rsid w:val="4F9B09E7"/>
    <w:rsid w:val="4F9D6770"/>
    <w:rsid w:val="4FA2515B"/>
    <w:rsid w:val="4FB70C06"/>
    <w:rsid w:val="4FD40D50"/>
    <w:rsid w:val="4FE63299"/>
    <w:rsid w:val="4FFC2ABD"/>
    <w:rsid w:val="500F0A42"/>
    <w:rsid w:val="501A2F43"/>
    <w:rsid w:val="503340EC"/>
    <w:rsid w:val="503A35E5"/>
    <w:rsid w:val="50461F8A"/>
    <w:rsid w:val="50577CF3"/>
    <w:rsid w:val="505A77E4"/>
    <w:rsid w:val="50655E07"/>
    <w:rsid w:val="506643DA"/>
    <w:rsid w:val="506B7C43"/>
    <w:rsid w:val="50715FEA"/>
    <w:rsid w:val="50830AE8"/>
    <w:rsid w:val="508C66DF"/>
    <w:rsid w:val="509176A9"/>
    <w:rsid w:val="50936C0E"/>
    <w:rsid w:val="5095081C"/>
    <w:rsid w:val="50A81419"/>
    <w:rsid w:val="50A84456"/>
    <w:rsid w:val="50E0418D"/>
    <w:rsid w:val="510559A1"/>
    <w:rsid w:val="51273B6A"/>
    <w:rsid w:val="514C35D0"/>
    <w:rsid w:val="515561D0"/>
    <w:rsid w:val="515E50B1"/>
    <w:rsid w:val="517843C5"/>
    <w:rsid w:val="519C55C9"/>
    <w:rsid w:val="51AB45A4"/>
    <w:rsid w:val="51B77244"/>
    <w:rsid w:val="51EE0B2B"/>
    <w:rsid w:val="522F2A2B"/>
    <w:rsid w:val="524A3FB4"/>
    <w:rsid w:val="525939FB"/>
    <w:rsid w:val="527728CF"/>
    <w:rsid w:val="528F6BDC"/>
    <w:rsid w:val="5290573F"/>
    <w:rsid w:val="529B480F"/>
    <w:rsid w:val="52A70A70"/>
    <w:rsid w:val="52CA3DD4"/>
    <w:rsid w:val="52DD1244"/>
    <w:rsid w:val="52E77A54"/>
    <w:rsid w:val="531225F7"/>
    <w:rsid w:val="53131313"/>
    <w:rsid w:val="532C36B9"/>
    <w:rsid w:val="532F4F57"/>
    <w:rsid w:val="533B7DA0"/>
    <w:rsid w:val="53431C23"/>
    <w:rsid w:val="535F3A8F"/>
    <w:rsid w:val="536B10A7"/>
    <w:rsid w:val="538347A6"/>
    <w:rsid w:val="53896F86"/>
    <w:rsid w:val="53B547AA"/>
    <w:rsid w:val="53B55872"/>
    <w:rsid w:val="53C6405C"/>
    <w:rsid w:val="53CE4770"/>
    <w:rsid w:val="53DA1367"/>
    <w:rsid w:val="53FD6E04"/>
    <w:rsid w:val="54066145"/>
    <w:rsid w:val="54080A79"/>
    <w:rsid w:val="540939FA"/>
    <w:rsid w:val="54180401"/>
    <w:rsid w:val="542C3511"/>
    <w:rsid w:val="542D575A"/>
    <w:rsid w:val="543842E0"/>
    <w:rsid w:val="54566C25"/>
    <w:rsid w:val="545A4256"/>
    <w:rsid w:val="5461303F"/>
    <w:rsid w:val="546D2490"/>
    <w:rsid w:val="54770964"/>
    <w:rsid w:val="54A61249"/>
    <w:rsid w:val="54AA0D3A"/>
    <w:rsid w:val="54AC3115"/>
    <w:rsid w:val="54DF7A1E"/>
    <w:rsid w:val="54E57FC4"/>
    <w:rsid w:val="55086E0C"/>
    <w:rsid w:val="550A17D8"/>
    <w:rsid w:val="55125282"/>
    <w:rsid w:val="55417F52"/>
    <w:rsid w:val="55482300"/>
    <w:rsid w:val="55497C03"/>
    <w:rsid w:val="55517407"/>
    <w:rsid w:val="556A2277"/>
    <w:rsid w:val="556C2493"/>
    <w:rsid w:val="55766E6E"/>
    <w:rsid w:val="55CA0F67"/>
    <w:rsid w:val="55E97640"/>
    <w:rsid w:val="55EE2EA8"/>
    <w:rsid w:val="56055D6B"/>
    <w:rsid w:val="56837A94"/>
    <w:rsid w:val="569C0B56"/>
    <w:rsid w:val="56A417B8"/>
    <w:rsid w:val="56A46886"/>
    <w:rsid w:val="56A96DCF"/>
    <w:rsid w:val="56B440F1"/>
    <w:rsid w:val="56D16B28"/>
    <w:rsid w:val="56D55E16"/>
    <w:rsid w:val="56EB388B"/>
    <w:rsid w:val="5705494D"/>
    <w:rsid w:val="57081D47"/>
    <w:rsid w:val="570C01E5"/>
    <w:rsid w:val="571E5A0F"/>
    <w:rsid w:val="574216FD"/>
    <w:rsid w:val="5749059F"/>
    <w:rsid w:val="57601BC0"/>
    <w:rsid w:val="57776ECD"/>
    <w:rsid w:val="57B123DF"/>
    <w:rsid w:val="57B95EFF"/>
    <w:rsid w:val="57BE68AA"/>
    <w:rsid w:val="57C2283E"/>
    <w:rsid w:val="57DD31D4"/>
    <w:rsid w:val="57F82957"/>
    <w:rsid w:val="58232B8F"/>
    <w:rsid w:val="58450D79"/>
    <w:rsid w:val="584A4CF7"/>
    <w:rsid w:val="585E3377"/>
    <w:rsid w:val="586B764B"/>
    <w:rsid w:val="586C27AA"/>
    <w:rsid w:val="58A9755A"/>
    <w:rsid w:val="58C03462"/>
    <w:rsid w:val="58D173B3"/>
    <w:rsid w:val="58DB1587"/>
    <w:rsid w:val="58E27BA1"/>
    <w:rsid w:val="59036C6A"/>
    <w:rsid w:val="59074272"/>
    <w:rsid w:val="591946E0"/>
    <w:rsid w:val="591C1157"/>
    <w:rsid w:val="592D0500"/>
    <w:rsid w:val="594925A1"/>
    <w:rsid w:val="594B0611"/>
    <w:rsid w:val="595B4CF8"/>
    <w:rsid w:val="596A6CE9"/>
    <w:rsid w:val="59855130"/>
    <w:rsid w:val="598F7829"/>
    <w:rsid w:val="5990638D"/>
    <w:rsid w:val="59930A02"/>
    <w:rsid w:val="59981AA8"/>
    <w:rsid w:val="59B9557B"/>
    <w:rsid w:val="59C22DB0"/>
    <w:rsid w:val="5A0E1D6B"/>
    <w:rsid w:val="5A0F163F"/>
    <w:rsid w:val="5A1530F9"/>
    <w:rsid w:val="5A1D0AF9"/>
    <w:rsid w:val="5A2570B4"/>
    <w:rsid w:val="5A603B0E"/>
    <w:rsid w:val="5A767910"/>
    <w:rsid w:val="5AA20705"/>
    <w:rsid w:val="5AAC3332"/>
    <w:rsid w:val="5AB46798"/>
    <w:rsid w:val="5AE1690A"/>
    <w:rsid w:val="5AE20B01"/>
    <w:rsid w:val="5AE825BC"/>
    <w:rsid w:val="5AEE56F8"/>
    <w:rsid w:val="5AF30F60"/>
    <w:rsid w:val="5B0373F5"/>
    <w:rsid w:val="5B070568"/>
    <w:rsid w:val="5B321A89"/>
    <w:rsid w:val="5B8F0C89"/>
    <w:rsid w:val="5B9D1E41"/>
    <w:rsid w:val="5BAA7871"/>
    <w:rsid w:val="5BCA1CC1"/>
    <w:rsid w:val="5C022007"/>
    <w:rsid w:val="5C126B1D"/>
    <w:rsid w:val="5C4943A0"/>
    <w:rsid w:val="5C7D6786"/>
    <w:rsid w:val="5CBC3D00"/>
    <w:rsid w:val="5CDF354A"/>
    <w:rsid w:val="5CE73E39"/>
    <w:rsid w:val="5CF52D6E"/>
    <w:rsid w:val="5CFC234E"/>
    <w:rsid w:val="5D064538"/>
    <w:rsid w:val="5D211DB5"/>
    <w:rsid w:val="5D2A355A"/>
    <w:rsid w:val="5D3D64C3"/>
    <w:rsid w:val="5DA84284"/>
    <w:rsid w:val="5DDB01B6"/>
    <w:rsid w:val="5DE057CC"/>
    <w:rsid w:val="5E0328F3"/>
    <w:rsid w:val="5E03770C"/>
    <w:rsid w:val="5E0E058B"/>
    <w:rsid w:val="5E1125CA"/>
    <w:rsid w:val="5E231BA8"/>
    <w:rsid w:val="5E3831BA"/>
    <w:rsid w:val="5E3873B6"/>
    <w:rsid w:val="5E3A2313"/>
    <w:rsid w:val="5E4F2952"/>
    <w:rsid w:val="5E714676"/>
    <w:rsid w:val="5E8048B9"/>
    <w:rsid w:val="5E930A90"/>
    <w:rsid w:val="5EAA35A6"/>
    <w:rsid w:val="5EB36A3D"/>
    <w:rsid w:val="5ECE7D1A"/>
    <w:rsid w:val="5ED03A93"/>
    <w:rsid w:val="5EED1597"/>
    <w:rsid w:val="5F303C11"/>
    <w:rsid w:val="5F3348F7"/>
    <w:rsid w:val="5F3A4D84"/>
    <w:rsid w:val="5F4C0C3F"/>
    <w:rsid w:val="5F5D1F94"/>
    <w:rsid w:val="5F5F6BC4"/>
    <w:rsid w:val="5F8E1258"/>
    <w:rsid w:val="5FAF1E7D"/>
    <w:rsid w:val="5FC92290"/>
    <w:rsid w:val="5FDC6467"/>
    <w:rsid w:val="5FED2422"/>
    <w:rsid w:val="5FFE63DD"/>
    <w:rsid w:val="60121E89"/>
    <w:rsid w:val="6037369D"/>
    <w:rsid w:val="60453A0D"/>
    <w:rsid w:val="60734E05"/>
    <w:rsid w:val="60767200"/>
    <w:rsid w:val="60CF1B28"/>
    <w:rsid w:val="60FB291D"/>
    <w:rsid w:val="611F485D"/>
    <w:rsid w:val="612B4E7F"/>
    <w:rsid w:val="6138591F"/>
    <w:rsid w:val="61497B2C"/>
    <w:rsid w:val="615D2CBD"/>
    <w:rsid w:val="617A7CE6"/>
    <w:rsid w:val="61A233DF"/>
    <w:rsid w:val="61A82AA5"/>
    <w:rsid w:val="61BA4CBE"/>
    <w:rsid w:val="61BC02FE"/>
    <w:rsid w:val="61C220C7"/>
    <w:rsid w:val="61CD250B"/>
    <w:rsid w:val="61DA69D6"/>
    <w:rsid w:val="61FB0E26"/>
    <w:rsid w:val="62195745"/>
    <w:rsid w:val="621A5025"/>
    <w:rsid w:val="62357E25"/>
    <w:rsid w:val="6239194F"/>
    <w:rsid w:val="624F6F55"/>
    <w:rsid w:val="62757F11"/>
    <w:rsid w:val="627806C9"/>
    <w:rsid w:val="62854B94"/>
    <w:rsid w:val="628801E0"/>
    <w:rsid w:val="62AD318D"/>
    <w:rsid w:val="62B17737"/>
    <w:rsid w:val="62BF1D86"/>
    <w:rsid w:val="62CE653B"/>
    <w:rsid w:val="62CF1CBF"/>
    <w:rsid w:val="62D376AD"/>
    <w:rsid w:val="62DC0B22"/>
    <w:rsid w:val="62E278F0"/>
    <w:rsid w:val="62E713AB"/>
    <w:rsid w:val="62F37D50"/>
    <w:rsid w:val="62FE04A2"/>
    <w:rsid w:val="631731D0"/>
    <w:rsid w:val="63424833"/>
    <w:rsid w:val="635822A8"/>
    <w:rsid w:val="637B1AF3"/>
    <w:rsid w:val="63D95197"/>
    <w:rsid w:val="63F136AB"/>
    <w:rsid w:val="64012DCD"/>
    <w:rsid w:val="64104655"/>
    <w:rsid w:val="641A7E0B"/>
    <w:rsid w:val="642E137A"/>
    <w:rsid w:val="643B7C00"/>
    <w:rsid w:val="644904C4"/>
    <w:rsid w:val="64495155"/>
    <w:rsid w:val="64713622"/>
    <w:rsid w:val="648C220A"/>
    <w:rsid w:val="64AA6B34"/>
    <w:rsid w:val="64E3220C"/>
    <w:rsid w:val="653E102A"/>
    <w:rsid w:val="65501489"/>
    <w:rsid w:val="65562F70"/>
    <w:rsid w:val="65BD2897"/>
    <w:rsid w:val="65D11E9E"/>
    <w:rsid w:val="65DC0F6F"/>
    <w:rsid w:val="66202771"/>
    <w:rsid w:val="665925BF"/>
    <w:rsid w:val="667016B7"/>
    <w:rsid w:val="66770CAA"/>
    <w:rsid w:val="66B43C9A"/>
    <w:rsid w:val="66BA2CD8"/>
    <w:rsid w:val="66BC48FC"/>
    <w:rsid w:val="66CB42EA"/>
    <w:rsid w:val="66F145A6"/>
    <w:rsid w:val="66F916AD"/>
    <w:rsid w:val="66F978FF"/>
    <w:rsid w:val="671D183F"/>
    <w:rsid w:val="67427FD5"/>
    <w:rsid w:val="6760172C"/>
    <w:rsid w:val="67651890"/>
    <w:rsid w:val="676D2F75"/>
    <w:rsid w:val="6787315C"/>
    <w:rsid w:val="67915D89"/>
    <w:rsid w:val="679A2998"/>
    <w:rsid w:val="67A14726"/>
    <w:rsid w:val="67AC4971"/>
    <w:rsid w:val="67AE06E9"/>
    <w:rsid w:val="67C1666E"/>
    <w:rsid w:val="67C52D63"/>
    <w:rsid w:val="67D77C40"/>
    <w:rsid w:val="67FD51CC"/>
    <w:rsid w:val="68112A26"/>
    <w:rsid w:val="6832131A"/>
    <w:rsid w:val="68376930"/>
    <w:rsid w:val="683B037C"/>
    <w:rsid w:val="68580655"/>
    <w:rsid w:val="68686AEA"/>
    <w:rsid w:val="686D2352"/>
    <w:rsid w:val="687A681D"/>
    <w:rsid w:val="68BB30BE"/>
    <w:rsid w:val="68C1444C"/>
    <w:rsid w:val="68C30806"/>
    <w:rsid w:val="68EA5751"/>
    <w:rsid w:val="690A194F"/>
    <w:rsid w:val="690B56C7"/>
    <w:rsid w:val="691926A0"/>
    <w:rsid w:val="691C78D4"/>
    <w:rsid w:val="69203AA3"/>
    <w:rsid w:val="692F585A"/>
    <w:rsid w:val="693D07DD"/>
    <w:rsid w:val="69480F37"/>
    <w:rsid w:val="695232F6"/>
    <w:rsid w:val="696A0640"/>
    <w:rsid w:val="69886D18"/>
    <w:rsid w:val="698A2A90"/>
    <w:rsid w:val="69B7086E"/>
    <w:rsid w:val="69C73B68"/>
    <w:rsid w:val="69E421A0"/>
    <w:rsid w:val="69E55F18"/>
    <w:rsid w:val="69F0323B"/>
    <w:rsid w:val="69F369E3"/>
    <w:rsid w:val="69F9704A"/>
    <w:rsid w:val="69FF6FDA"/>
    <w:rsid w:val="6A1D3904"/>
    <w:rsid w:val="6A2E78BF"/>
    <w:rsid w:val="6A31115D"/>
    <w:rsid w:val="6A357900"/>
    <w:rsid w:val="6A4E3ABD"/>
    <w:rsid w:val="6A4F66FC"/>
    <w:rsid w:val="6AA87672"/>
    <w:rsid w:val="6AB73D58"/>
    <w:rsid w:val="6ACD532A"/>
    <w:rsid w:val="6B014FD4"/>
    <w:rsid w:val="6B0A127C"/>
    <w:rsid w:val="6B1637B6"/>
    <w:rsid w:val="6B1B7E43"/>
    <w:rsid w:val="6B3A02E9"/>
    <w:rsid w:val="6B3E3B32"/>
    <w:rsid w:val="6B567235"/>
    <w:rsid w:val="6B8B7A50"/>
    <w:rsid w:val="6B9419A4"/>
    <w:rsid w:val="6B99520C"/>
    <w:rsid w:val="6BBB5183"/>
    <w:rsid w:val="6BC84BD1"/>
    <w:rsid w:val="6BD12BF8"/>
    <w:rsid w:val="6BD61FBC"/>
    <w:rsid w:val="6BDB75D3"/>
    <w:rsid w:val="6BE02E3B"/>
    <w:rsid w:val="6BE04BE9"/>
    <w:rsid w:val="6BF22860"/>
    <w:rsid w:val="6C1624C4"/>
    <w:rsid w:val="6C411314"/>
    <w:rsid w:val="6C627CF4"/>
    <w:rsid w:val="6C66727A"/>
    <w:rsid w:val="6CBE13CE"/>
    <w:rsid w:val="6CC14A1B"/>
    <w:rsid w:val="6CDA279D"/>
    <w:rsid w:val="6CE7317A"/>
    <w:rsid w:val="6CF303EA"/>
    <w:rsid w:val="6D1C5F14"/>
    <w:rsid w:val="6D1D3C35"/>
    <w:rsid w:val="6D4318D3"/>
    <w:rsid w:val="6D543AE1"/>
    <w:rsid w:val="6D601880"/>
    <w:rsid w:val="6D6078E9"/>
    <w:rsid w:val="6D6103FD"/>
    <w:rsid w:val="6D635AD2"/>
    <w:rsid w:val="6D6808F5"/>
    <w:rsid w:val="6D910891"/>
    <w:rsid w:val="6DA42E98"/>
    <w:rsid w:val="6DAC56CB"/>
    <w:rsid w:val="6DB66549"/>
    <w:rsid w:val="6DC02F24"/>
    <w:rsid w:val="6DE50BDD"/>
    <w:rsid w:val="6DF162FB"/>
    <w:rsid w:val="6E414065"/>
    <w:rsid w:val="6E440942"/>
    <w:rsid w:val="6E470F4F"/>
    <w:rsid w:val="6E49116B"/>
    <w:rsid w:val="6E7F2DDF"/>
    <w:rsid w:val="6E9323E7"/>
    <w:rsid w:val="6EC7455C"/>
    <w:rsid w:val="6EC86534"/>
    <w:rsid w:val="6EE64C0C"/>
    <w:rsid w:val="6EE964AB"/>
    <w:rsid w:val="6EF609A4"/>
    <w:rsid w:val="6EFC4430"/>
    <w:rsid w:val="6F2E3EBD"/>
    <w:rsid w:val="6F307C36"/>
    <w:rsid w:val="6F75580C"/>
    <w:rsid w:val="6F775864"/>
    <w:rsid w:val="6F800BBD"/>
    <w:rsid w:val="6F944668"/>
    <w:rsid w:val="6FD1766A"/>
    <w:rsid w:val="6FDC4D5E"/>
    <w:rsid w:val="6FF11ABB"/>
    <w:rsid w:val="6FF9271D"/>
    <w:rsid w:val="6FFB6495"/>
    <w:rsid w:val="6FFE5F86"/>
    <w:rsid w:val="70074E3A"/>
    <w:rsid w:val="70131A31"/>
    <w:rsid w:val="705D2CAC"/>
    <w:rsid w:val="705F07D2"/>
    <w:rsid w:val="70683BA9"/>
    <w:rsid w:val="707324D0"/>
    <w:rsid w:val="70DA42FD"/>
    <w:rsid w:val="70E14FCD"/>
    <w:rsid w:val="70E87657"/>
    <w:rsid w:val="70EC5DDE"/>
    <w:rsid w:val="70F02969"/>
    <w:rsid w:val="70FD7FEB"/>
    <w:rsid w:val="71080E6A"/>
    <w:rsid w:val="712D491D"/>
    <w:rsid w:val="71973F9C"/>
    <w:rsid w:val="719E2567"/>
    <w:rsid w:val="71A861A9"/>
    <w:rsid w:val="71DD137A"/>
    <w:rsid w:val="71E573FD"/>
    <w:rsid w:val="71EB2D4B"/>
    <w:rsid w:val="71FD64F5"/>
    <w:rsid w:val="721B2E1F"/>
    <w:rsid w:val="722C7C94"/>
    <w:rsid w:val="72712A3F"/>
    <w:rsid w:val="728E539F"/>
    <w:rsid w:val="72966949"/>
    <w:rsid w:val="729B5D0E"/>
    <w:rsid w:val="72AC7F1B"/>
    <w:rsid w:val="72B47C7C"/>
    <w:rsid w:val="72B666A4"/>
    <w:rsid w:val="72BD5C84"/>
    <w:rsid w:val="72DD6326"/>
    <w:rsid w:val="72E01973"/>
    <w:rsid w:val="7306587D"/>
    <w:rsid w:val="73102258"/>
    <w:rsid w:val="73117D7E"/>
    <w:rsid w:val="731F693F"/>
    <w:rsid w:val="737A3B75"/>
    <w:rsid w:val="737F2F3A"/>
    <w:rsid w:val="7388043F"/>
    <w:rsid w:val="739369E5"/>
    <w:rsid w:val="73993FFB"/>
    <w:rsid w:val="73A10265"/>
    <w:rsid w:val="73A17354"/>
    <w:rsid w:val="73A34E7A"/>
    <w:rsid w:val="73A47409"/>
    <w:rsid w:val="73A86934"/>
    <w:rsid w:val="73CD1EF7"/>
    <w:rsid w:val="73E01C2A"/>
    <w:rsid w:val="740342C4"/>
    <w:rsid w:val="74070ED8"/>
    <w:rsid w:val="740F42BD"/>
    <w:rsid w:val="744A1799"/>
    <w:rsid w:val="745D14CD"/>
    <w:rsid w:val="7462611F"/>
    <w:rsid w:val="748A2E83"/>
    <w:rsid w:val="74980BA6"/>
    <w:rsid w:val="749F7D37"/>
    <w:rsid w:val="74A6237F"/>
    <w:rsid w:val="74B82BA7"/>
    <w:rsid w:val="74D177C5"/>
    <w:rsid w:val="750556C0"/>
    <w:rsid w:val="75060DCF"/>
    <w:rsid w:val="75281A11"/>
    <w:rsid w:val="75287E4E"/>
    <w:rsid w:val="75311524"/>
    <w:rsid w:val="75742F72"/>
    <w:rsid w:val="75862CA5"/>
    <w:rsid w:val="75954C96"/>
    <w:rsid w:val="75C15A8B"/>
    <w:rsid w:val="75C63101"/>
    <w:rsid w:val="75D55910"/>
    <w:rsid w:val="75E8027D"/>
    <w:rsid w:val="75F94007"/>
    <w:rsid w:val="762C55FB"/>
    <w:rsid w:val="76375D4D"/>
    <w:rsid w:val="76421559"/>
    <w:rsid w:val="76482898"/>
    <w:rsid w:val="766052A4"/>
    <w:rsid w:val="766D20CB"/>
    <w:rsid w:val="76937428"/>
    <w:rsid w:val="76AE4262"/>
    <w:rsid w:val="76CF41D8"/>
    <w:rsid w:val="76E063E5"/>
    <w:rsid w:val="76EF6DD7"/>
    <w:rsid w:val="77297D8C"/>
    <w:rsid w:val="776808B4"/>
    <w:rsid w:val="776F42E7"/>
    <w:rsid w:val="777F79AC"/>
    <w:rsid w:val="77935205"/>
    <w:rsid w:val="77A411C1"/>
    <w:rsid w:val="77C81353"/>
    <w:rsid w:val="77C948CA"/>
    <w:rsid w:val="77D948F8"/>
    <w:rsid w:val="782730E0"/>
    <w:rsid w:val="783764D9"/>
    <w:rsid w:val="784A216C"/>
    <w:rsid w:val="785030F6"/>
    <w:rsid w:val="78643617"/>
    <w:rsid w:val="788F6824"/>
    <w:rsid w:val="789260CA"/>
    <w:rsid w:val="78BB0EB8"/>
    <w:rsid w:val="78C31B1A"/>
    <w:rsid w:val="78CB377E"/>
    <w:rsid w:val="78CB7F01"/>
    <w:rsid w:val="78E57CE3"/>
    <w:rsid w:val="790E298E"/>
    <w:rsid w:val="792627D5"/>
    <w:rsid w:val="792A3948"/>
    <w:rsid w:val="792E168A"/>
    <w:rsid w:val="79343267"/>
    <w:rsid w:val="7943080C"/>
    <w:rsid w:val="794E14FB"/>
    <w:rsid w:val="796B468C"/>
    <w:rsid w:val="79764DDF"/>
    <w:rsid w:val="79892D64"/>
    <w:rsid w:val="798B6ADC"/>
    <w:rsid w:val="79C8563A"/>
    <w:rsid w:val="79FA5A10"/>
    <w:rsid w:val="79FC7479"/>
    <w:rsid w:val="7A0348C4"/>
    <w:rsid w:val="7A736669"/>
    <w:rsid w:val="7A765927"/>
    <w:rsid w:val="7A9B4AFD"/>
    <w:rsid w:val="7AAC00BD"/>
    <w:rsid w:val="7ABD0F17"/>
    <w:rsid w:val="7AC8166A"/>
    <w:rsid w:val="7AD149C3"/>
    <w:rsid w:val="7AD926AB"/>
    <w:rsid w:val="7AEF6BF7"/>
    <w:rsid w:val="7AF81F4F"/>
    <w:rsid w:val="7AFB37ED"/>
    <w:rsid w:val="7AFD57B8"/>
    <w:rsid w:val="7B2C7E4B"/>
    <w:rsid w:val="7B42766E"/>
    <w:rsid w:val="7B484ADA"/>
    <w:rsid w:val="7B4B1342"/>
    <w:rsid w:val="7B6969A9"/>
    <w:rsid w:val="7B885A66"/>
    <w:rsid w:val="7B8F3F36"/>
    <w:rsid w:val="7B9854E0"/>
    <w:rsid w:val="7BAD7F35"/>
    <w:rsid w:val="7BB15FFC"/>
    <w:rsid w:val="7BB25FB9"/>
    <w:rsid w:val="7BBD0AA3"/>
    <w:rsid w:val="7BFC3E96"/>
    <w:rsid w:val="7C0A35A6"/>
    <w:rsid w:val="7C2823C0"/>
    <w:rsid w:val="7C340795"/>
    <w:rsid w:val="7C356567"/>
    <w:rsid w:val="7C39281F"/>
    <w:rsid w:val="7C686CEB"/>
    <w:rsid w:val="7C7729DA"/>
    <w:rsid w:val="7C8C3EAE"/>
    <w:rsid w:val="7C9432DC"/>
    <w:rsid w:val="7C9A3FFB"/>
    <w:rsid w:val="7CE31D1F"/>
    <w:rsid w:val="7CE3278B"/>
    <w:rsid w:val="7CE87DA1"/>
    <w:rsid w:val="7D16490F"/>
    <w:rsid w:val="7D225061"/>
    <w:rsid w:val="7D456FA2"/>
    <w:rsid w:val="7D9B7217"/>
    <w:rsid w:val="7DAC20BE"/>
    <w:rsid w:val="7DB561F2"/>
    <w:rsid w:val="7DDD367E"/>
    <w:rsid w:val="7DE20BB3"/>
    <w:rsid w:val="7DEE5187"/>
    <w:rsid w:val="7E0806FB"/>
    <w:rsid w:val="7E0C3985"/>
    <w:rsid w:val="7E177B54"/>
    <w:rsid w:val="7E3A63DB"/>
    <w:rsid w:val="7E3F7E95"/>
    <w:rsid w:val="7E490BBC"/>
    <w:rsid w:val="7E4F07BE"/>
    <w:rsid w:val="7E672F58"/>
    <w:rsid w:val="7E7538B7"/>
    <w:rsid w:val="7E7C2E97"/>
    <w:rsid w:val="7E8A5C3B"/>
    <w:rsid w:val="7E953F59"/>
    <w:rsid w:val="7EBB6578"/>
    <w:rsid w:val="7ECB1729"/>
    <w:rsid w:val="7ED405DD"/>
    <w:rsid w:val="7ED625A7"/>
    <w:rsid w:val="7EED78F1"/>
    <w:rsid w:val="7EEF3669"/>
    <w:rsid w:val="7EF94700"/>
    <w:rsid w:val="7F0F7867"/>
    <w:rsid w:val="7F2350C1"/>
    <w:rsid w:val="7F2F3A66"/>
    <w:rsid w:val="7F475222"/>
    <w:rsid w:val="7F4E401B"/>
    <w:rsid w:val="7F7F2C3F"/>
    <w:rsid w:val="7F9164CE"/>
    <w:rsid w:val="7F9B2432"/>
    <w:rsid w:val="7FA2692E"/>
    <w:rsid w:val="7FA36202"/>
    <w:rsid w:val="7FB34697"/>
    <w:rsid w:val="7FC44AF6"/>
    <w:rsid w:val="7FC626CC"/>
    <w:rsid w:val="7FD73EBA"/>
    <w:rsid w:val="7FDB59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1"/>
    <w:next w:val="1"/>
    <w:link w:val="19"/>
    <w:qFormat/>
    <w:uiPriority w:val="1"/>
    <w:pPr>
      <w:autoSpaceDE w:val="0"/>
      <w:autoSpaceDN w:val="0"/>
      <w:ind w:left="931"/>
      <w:jc w:val="left"/>
      <w:outlineLvl w:val="2"/>
    </w:pPr>
    <w:rPr>
      <w:rFonts w:ascii="宋体" w:hAnsi="宋体" w:eastAsia="宋体" w:cs="宋体"/>
      <w:kern w:val="0"/>
      <w:sz w:val="24"/>
      <w:szCs w:val="24"/>
      <w:lang w:eastAsia="en-US"/>
    </w:rPr>
  </w:style>
  <w:style w:type="paragraph" w:styleId="4">
    <w:name w:val="heading 5"/>
    <w:basedOn w:val="1"/>
    <w:next w:val="1"/>
    <w:unhideWhenUsed/>
    <w:qFormat/>
    <w:uiPriority w:val="9"/>
    <w:pPr>
      <w:keepNext/>
      <w:keepLines/>
      <w:spacing w:beforeLines="0" w:beforeAutospacing="0" w:afterLines="0" w:afterAutospacing="0" w:line="240" w:lineRule="auto"/>
      <w:jc w:val="center"/>
      <w:outlineLvl w:val="4"/>
    </w:pPr>
    <w:rPr>
      <w:rFonts w:ascii="宋体" w:hAnsi="宋体" w:eastAsia="宋体"/>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caption"/>
    <w:basedOn w:val="1"/>
    <w:next w:val="1"/>
    <w:semiHidden/>
    <w:unhideWhenUsed/>
    <w:qFormat/>
    <w:uiPriority w:val="35"/>
    <w:rPr>
      <w:rFonts w:ascii="Arial" w:hAnsi="Arial" w:eastAsia="黑体"/>
      <w:sz w:val="20"/>
    </w:rPr>
  </w:style>
  <w:style w:type="paragraph" w:styleId="6">
    <w:name w:val="Body Text"/>
    <w:basedOn w:val="1"/>
    <w:link w:val="20"/>
    <w:unhideWhenUsed/>
    <w:qFormat/>
    <w:uiPriority w:val="99"/>
    <w:pPr>
      <w:spacing w:after="120"/>
    </w:pPr>
  </w:style>
  <w:style w:type="paragraph" w:styleId="7">
    <w:name w:val="toc 3"/>
    <w:basedOn w:val="1"/>
    <w:next w:val="1"/>
    <w:semiHidden/>
    <w:unhideWhenUsed/>
    <w:qFormat/>
    <w:uiPriority w:val="39"/>
    <w:pPr>
      <w:ind w:left="840" w:leftChars="400"/>
    </w:pPr>
  </w:style>
  <w:style w:type="paragraph" w:styleId="8">
    <w:name w:val="Date"/>
    <w:basedOn w:val="1"/>
    <w:next w:val="1"/>
    <w:link w:val="21"/>
    <w:unhideWhenUsed/>
    <w:qFormat/>
    <w:uiPriority w:val="99"/>
    <w:pPr>
      <w:ind w:left="100" w:leftChars="2500"/>
    </w:pPr>
  </w:style>
  <w:style w:type="paragraph" w:styleId="9">
    <w:name w:val="Balloon Text"/>
    <w:basedOn w:val="1"/>
    <w:link w:val="22"/>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nhideWhenUsed/>
    <w:qFormat/>
    <w:uiPriority w:val="39"/>
  </w:style>
  <w:style w:type="paragraph" w:styleId="13">
    <w:name w:val="toc 2"/>
    <w:basedOn w:val="1"/>
    <w:next w:val="1"/>
    <w:semiHidden/>
    <w:unhideWhenUsed/>
    <w:qFormat/>
    <w:uiPriority w:val="39"/>
    <w:pPr>
      <w:ind w:left="420" w:leftChars="200"/>
    </w:p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paragraph" w:customStyle="1" w:styleId="18">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19">
    <w:name w:val="标题 3 字符"/>
    <w:basedOn w:val="16"/>
    <w:link w:val="3"/>
    <w:qFormat/>
    <w:uiPriority w:val="1"/>
    <w:rPr>
      <w:rFonts w:ascii="宋体" w:hAnsi="宋体" w:eastAsia="宋体" w:cs="宋体"/>
      <w:kern w:val="0"/>
      <w:sz w:val="24"/>
      <w:szCs w:val="24"/>
      <w:lang w:eastAsia="en-US"/>
    </w:rPr>
  </w:style>
  <w:style w:type="character" w:customStyle="1" w:styleId="20">
    <w:name w:val="正文文本 字符"/>
    <w:basedOn w:val="16"/>
    <w:link w:val="6"/>
    <w:semiHidden/>
    <w:qFormat/>
    <w:uiPriority w:val="99"/>
  </w:style>
  <w:style w:type="character" w:customStyle="1" w:styleId="21">
    <w:name w:val="日期 字符"/>
    <w:basedOn w:val="16"/>
    <w:link w:val="8"/>
    <w:semiHidden/>
    <w:qFormat/>
    <w:uiPriority w:val="99"/>
  </w:style>
  <w:style w:type="character" w:customStyle="1" w:styleId="22">
    <w:name w:val="批注框文本 字符"/>
    <w:basedOn w:val="16"/>
    <w:link w:val="9"/>
    <w:semiHidden/>
    <w:qFormat/>
    <w:uiPriority w:val="99"/>
    <w:rPr>
      <w:sz w:val="18"/>
      <w:szCs w:val="18"/>
    </w:rPr>
  </w:style>
  <w:style w:type="character" w:customStyle="1" w:styleId="23">
    <w:name w:val="页脚 字符"/>
    <w:basedOn w:val="16"/>
    <w:link w:val="10"/>
    <w:qFormat/>
    <w:uiPriority w:val="99"/>
    <w:rPr>
      <w:sz w:val="18"/>
      <w:szCs w:val="18"/>
    </w:rPr>
  </w:style>
  <w:style w:type="character" w:customStyle="1" w:styleId="24">
    <w:name w:val="页眉 字符"/>
    <w:basedOn w:val="16"/>
    <w:link w:val="11"/>
    <w:qFormat/>
    <w:uiPriority w:val="99"/>
    <w:rPr>
      <w:sz w:val="18"/>
      <w:szCs w:val="18"/>
    </w:rPr>
  </w:style>
  <w:style w:type="paragraph" w:customStyle="1" w:styleId="25">
    <w:name w:val="Char"/>
    <w:basedOn w:val="1"/>
    <w:qFormat/>
    <w:uiPriority w:val="0"/>
    <w:rPr>
      <w:rFonts w:ascii="Times New Roman" w:hAnsi="Times New Roman" w:eastAsia="仿宋_GB2312" w:cs="Times New Roman"/>
      <w:sz w:val="32"/>
      <w:szCs w:val="32"/>
    </w:rPr>
  </w:style>
  <w:style w:type="character" w:customStyle="1" w:styleId="26">
    <w:name w:val="font11"/>
    <w:basedOn w:val="16"/>
    <w:qFormat/>
    <w:uiPriority w:val="0"/>
    <w:rPr>
      <w:rFonts w:hint="eastAsia" w:ascii="宋体" w:hAnsi="宋体" w:eastAsia="宋体" w:cs="宋体"/>
      <w:color w:val="000000"/>
      <w:sz w:val="20"/>
      <w:szCs w:val="20"/>
      <w:u w:val="none"/>
    </w:rPr>
  </w:style>
  <w:style w:type="character" w:customStyle="1" w:styleId="27">
    <w:name w:val="font21"/>
    <w:basedOn w:val="16"/>
    <w:qFormat/>
    <w:uiPriority w:val="0"/>
    <w:rPr>
      <w:rFonts w:ascii="Calibri" w:hAnsi="Calibri" w:cs="Calibri"/>
      <w:color w:val="000000"/>
      <w:sz w:val="20"/>
      <w:szCs w:val="20"/>
      <w:u w:val="none"/>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Table Text"/>
    <w:basedOn w:val="1"/>
    <w:semiHidden/>
    <w:qFormat/>
    <w:uiPriority w:val="0"/>
    <w:rPr>
      <w:rFonts w:ascii="Arial" w:hAnsi="Arial" w:eastAsia="Arial" w:cs="Arial"/>
      <w:sz w:val="21"/>
      <w:szCs w:val="21"/>
      <w:lang w:val="en-US" w:eastAsia="en-US" w:bidi="ar-SA"/>
    </w:rPr>
  </w:style>
  <w:style w:type="character" w:customStyle="1" w:styleId="30">
    <w:name w:val="font61"/>
    <w:basedOn w:val="16"/>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12803</Words>
  <Characters>12969</Characters>
  <Lines>159</Lines>
  <Paragraphs>44</Paragraphs>
  <TotalTime>1</TotalTime>
  <ScaleCrop>false</ScaleCrop>
  <LinksUpToDate>false</LinksUpToDate>
  <CharactersWithSpaces>13108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2022-09-22T08:31:00Z</dcterms:created>
  <dc:creator>hp</dc:creator>
  <cp:lastModifiedBy>还是用自己的好</cp:lastModifiedBy>
  <cp:lastPrinted>2025-09-30T02:41:00Z</cp:lastPrinted>
  <dcterms:modified xsi:type="dcterms:W3CDTF">2026-06-30T06:56:12Z</dcterms:modified>
  <cp:revision>259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25249816C5B443099379170390161991_13</vt:lpwstr>
  </property>
  <property fmtid="{D5CDD505-2E9C-101B-9397-08002B2CF9AE}" pid="4" name="KSOTemplateDocerSaveRecord">
    <vt:lpwstr>eyJoZGlkIjoiOGZjYjcyMDJlOWYxMzEzNTY0OTVjNzNmOTg3ZjViZjMiLCJ1c2VySWQiOiIyMzY3MTk1NzgifQ==</vt:lpwstr>
  </property>
</Properties>
</file>